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453BB3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433525" w:rsidRPr="00F236BF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2</w:t>
      </w:r>
      <w:r w:rsidR="00453BB3" w:rsidRPr="00F236BF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5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53BB3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мая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:rsidR="00F236BF" w:rsidRPr="00F236BF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36BF" w:rsidRPr="00F236BF" w:rsidRDefault="00F236BF" w:rsidP="00F236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36BF" w:rsidRPr="00F236BF" w:rsidRDefault="00F236BF" w:rsidP="00F236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36BF" w:rsidRPr="00F236BF" w:rsidRDefault="00F236BF" w:rsidP="00F236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36BF" w:rsidRPr="00F236BF" w:rsidRDefault="00F236BF" w:rsidP="00F236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36BF" w:rsidRPr="00F236BF" w:rsidRDefault="00F236BF" w:rsidP="00F236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36BF" w:rsidRPr="00F236BF" w:rsidRDefault="00F236BF" w:rsidP="00F236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 xml:space="preserve"> ТИП-132 для контроля режима работы стерилизаторов /уп-500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15200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 xml:space="preserve"> ТИП-120 для контроля режима работы стерилизаторов /уп-500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1900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 xml:space="preserve"> ТИП-180 для контроля режима работы стерилизаторов /уп-500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1900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Термолента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запаячную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 xml:space="preserve"> машину 10 см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500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Сыворотка для диагностики сифилиса положительная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20000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Сыворотка для диагностики сифилиса слабоположительная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22000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Цилиндр мерный 50 мл на основании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1800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Канюля детская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295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2950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Газоотводная трубка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Трубка эндотрахеальная HELMTUBE с манжетой, р-р Fr/I.D.: 16 (7,5 мм), длиной 330 мм,  однократного применения, стерильная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392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1960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Шампунь «Анти-Бит» 100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Станок для бритья о/р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Фильтр тепловлагообменный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2460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2460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Иглы Сильденгера подключичные №16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Иглы Сильденгера подключичные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 xml:space="preserve">Альфа-амилаза 30. 180 мл для аппарата биохимического 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en-US" w:eastAsia="ru-RU"/>
              </w:rPr>
              <w:t>BS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 xml:space="preserve">-200 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 xml:space="preserve">2-хлоро-4-нитрофенилl-a-мальтотриозид  является прямым субстратом для определения активности a-амилазы, и не требует присутствия вспомогательных ферментов. 10 CNP-G3  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 xml:space="preserve">-амилаза     9 CNP + CNP-G2 + 9 мальтотриоза + глюкоза. Скорость образования 2-хлоро-4-нитрофенола, измеренная на 405 нм, прямо пропорциональна активности 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-амилазы. Состав набора: 1-AMYLASE 6 x 30 мл. Концентрации компонентов в реагентe MES  100 ммоль/л ацетат кальция 6 ммоль/л гидроокись калия 30 ммоль/л иоцианат калия   900 ммоль/л 2-хлор-4-нитрофенил-α-мальтотриозид 2,27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44000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44000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Набор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центральныз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венозных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катетровСостав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набора: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Однопросветный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рентгенконтрастный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полиуретан, мягкий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атравматичный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кончик. Длина - 16, 20 см; Диаметр - 14, 16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Ga.Проводник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0,032 дюйм Х 45, 60см; (прямой гибкий и J образный кончики</w:t>
            </w:r>
            <w:proofErr w:type="gram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);  фиксатор</w:t>
            </w:r>
            <w:proofErr w:type="gram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катетера мягкий; пункционная игла 16Ga / 6.35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cм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; шприц 5 мл; сосудистый расширитель; фиксатор катетера жесткий; Зажим катетера.</w:t>
            </w:r>
            <w:r w:rsidRPr="00F236BF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антибактериальным покрытием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хлоргексидина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сульфадиазина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серебра. Размер и тип катетера по заявке Заказчика.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50000</w:t>
            </w:r>
          </w:p>
        </w:tc>
      </w:tr>
      <w:tr w:rsidR="00F236BF" w:rsidRPr="00F236BF" w:rsidTr="006F51E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Набор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центральныз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венозных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катетровСостав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набора: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Однопросветный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рентгенконтрастный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полиуретан, мягкий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атравматичный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кончик. Длина - 16, 20 см; Диаметр - 14, 16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Ga.Проводник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0,032 дюйм Х 45, 60см; (прямой гибкий и J образный кончики</w:t>
            </w:r>
            <w:proofErr w:type="gram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);  фиксатор</w:t>
            </w:r>
            <w:proofErr w:type="gram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катетера мягкий; пункционная игла 18Ga / 6.35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cм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; шприц 5 мл; сосудистый расширитель; фиксатор катетера жесткий; Зажим катетера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</w:rPr>
              <w:t>.</w:t>
            </w:r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антибактериальным покрытием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хлоргексидина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сульфадиазина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серебра. Размер и тип катетера по заявке Заказчика.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10000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36BF" w:rsidRPr="00F236BF" w:rsidRDefault="00F236BF" w:rsidP="00F23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lang w:val="kk-KZ" w:eastAsia="ru-RU"/>
              </w:rPr>
              <w:t>50000</w:t>
            </w:r>
          </w:p>
        </w:tc>
      </w:tr>
    </w:tbl>
    <w:p w:rsidR="0049150C" w:rsidRPr="00F236BF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3A1EEB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6BF" w:rsidRPr="00F236BF" w:rsidRDefault="00F236BF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66"/>
        <w:gridCol w:w="2976"/>
      </w:tblGrid>
      <w:tr w:rsidR="000729D7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F236BF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Компания «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Медиус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010140002477 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ул.Ак.Сатпаева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43 оф17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163DA6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236BF"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 w:rsidR="00F236BF"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.2018 г </w:t>
            </w:r>
            <w:r w:rsidR="00F236BF"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12-17</w:t>
            </w:r>
          </w:p>
        </w:tc>
      </w:tr>
      <w:tr w:rsidR="000729D7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Мелиор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LTD</w:t>
            </w:r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071040018374 г. Астана, ул. 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Желтоксан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23.05.2018 г 15.24</w:t>
            </w:r>
          </w:p>
        </w:tc>
      </w:tr>
      <w:tr w:rsidR="000729D7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Дельрус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РК» БИН 080740011581 г. Астана, ул. </w:t>
            </w:r>
            <w:proofErr w:type="spellStart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Шынтас</w:t>
            </w:r>
            <w:proofErr w:type="spellEnd"/>
            <w:r w:rsidRPr="00072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23.05.2018 г 15.24</w:t>
            </w:r>
          </w:p>
        </w:tc>
      </w:tr>
    </w:tbl>
    <w:p w:rsidR="00CA5107" w:rsidRPr="00F236BF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A5107" w:rsidRPr="00F236BF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3.Наименование и адрес потенциального поставщика, цена договора</w:t>
      </w: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3.1  </w:t>
      </w:r>
      <w:r w:rsidR="000729D7" w:rsidRP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</w:t>
      </w:r>
      <w:proofErr w:type="gramEnd"/>
      <w:r w:rsidR="000729D7" w:rsidRP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729D7" w:rsidRP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Дельрус</w:t>
      </w:r>
      <w:proofErr w:type="spellEnd"/>
      <w:r w:rsidR="000729D7" w:rsidRP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РК» БИН 080740011581 г. Астана, ул. </w:t>
      </w:r>
      <w:proofErr w:type="spellStart"/>
      <w:r w:rsidR="000729D7" w:rsidRP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Шынтас</w:t>
      </w:r>
      <w:proofErr w:type="spellEnd"/>
      <w:r w:rsidR="000729D7" w:rsidRP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2/1</w:t>
      </w:r>
      <w:r w:rsid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 следующим лотам на сумму </w:t>
      </w:r>
      <w:r w:rsid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97500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0729D7" w:rsidRPr="00F236BF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0729D7" w:rsidRPr="00F236BF" w:rsidTr="00C65193">
        <w:trPr>
          <w:trHeight w:val="28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Набор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центральныз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венозных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катетровСостав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набора: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Однопросветный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рентгенконтрастный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полиуретан, мягкий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атравматичный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кончик. Длина - 16, 20 см; Диаметр - 14, 16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Ga.Проводник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0,032 дюйм Х 45, 60см; (прямой гибкий и J образный кончики</w:t>
            </w:r>
            <w:proofErr w:type="gram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);  фиксатор</w:t>
            </w:r>
            <w:proofErr w:type="gram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катетера мягкий; пункционная игла 16Ga / 6.35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cм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; шприц 5 мл; сосудистый расширитель; фиксатор катетера жесткий; Зажим катетера.</w:t>
            </w:r>
            <w:r w:rsidRPr="00F236BF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антибактериальным покрытием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хлоргексидина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сульфадиазина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серебра. Размер и тип катетера по заявке Заказчика.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584806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F236B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9750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48750</w:t>
            </w:r>
          </w:p>
        </w:tc>
      </w:tr>
      <w:tr w:rsidR="000729D7" w:rsidRPr="00F236BF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Набор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центральныз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венозных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катетровСостав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набора: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Однопросветный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рентгенконтрастный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полиуретан, мягкий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атравматичный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кончик. Длина - 16, 20 см; Диаметр - 14, 16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Ga.Проводник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0,032 дюйм Х 45, 60см; (прямой гибкий и J образный кончики</w:t>
            </w:r>
            <w:proofErr w:type="gram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);  фиксатор</w:t>
            </w:r>
            <w:proofErr w:type="gram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катетера мягкий; пункционная игла 18Ga / 6.35 </w:t>
            </w:r>
            <w:proofErr w:type="spellStart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cм</w:t>
            </w:r>
            <w:proofErr w:type="spellEnd"/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; шприц 5 мл; сосудистый расширитель; фиксатор катетера жесткий; Зажим катетера</w:t>
            </w:r>
            <w:r w:rsidRPr="00F236BF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</w:rPr>
              <w:t>.</w:t>
            </w:r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антибактериальным покрытием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хлоргексидина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сульфадиазина</w:t>
            </w:r>
            <w:proofErr w:type="spellEnd"/>
            <w:r w:rsidRPr="00F236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серебра. Размер и тип катетера по заявке Заказчика.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584806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236B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9750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0729D7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48750</w:t>
            </w:r>
          </w:p>
        </w:tc>
      </w:tr>
    </w:tbl>
    <w:p w:rsidR="00584806" w:rsidRPr="00F236BF" w:rsidRDefault="00584806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  </w:t>
      </w:r>
    </w:p>
    <w:p w:rsidR="00C65193" w:rsidRPr="00F236BF" w:rsidRDefault="00C65193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65193" w:rsidRPr="00F236BF" w:rsidRDefault="00C65193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150C" w:rsidRPr="00F236BF" w:rsidRDefault="0049150C" w:rsidP="009E23E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Отклонено предложение </w:t>
      </w:r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Компания «</w:t>
      </w:r>
      <w:proofErr w:type="spellStart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Медиус</w:t>
      </w:r>
      <w:proofErr w:type="spellEnd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</w:t>
      </w:r>
      <w:proofErr w:type="gramStart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010140002477  </w:t>
      </w:r>
      <w:proofErr w:type="spellStart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г.Павлодар</w:t>
      </w:r>
      <w:proofErr w:type="spellEnd"/>
      <w:proofErr w:type="gramEnd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ул.Ак.Сатпаева</w:t>
      </w:r>
      <w:proofErr w:type="spellEnd"/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 оф17  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лоту № </w:t>
      </w:r>
      <w:r w:rsidR="0007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54, 85, 86</w:t>
      </w:r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E23E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  соответствует заявленному.</w:t>
      </w:r>
    </w:p>
    <w:p w:rsidR="005300FB" w:rsidRPr="00F236BF" w:rsidRDefault="005300FB" w:rsidP="009E23E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2B1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8,9,10,14,15,19,26,29,30,38,44,49,50,51,54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.Победитель в соответствии с пунктом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 правил</w:t>
      </w:r>
      <w:proofErr w:type="gram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предоставляют  Заказчику в течении  десяти календарных дней  со дня признания победителем,  документы подтверждающие соответствие квалификационным требованиям.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 квалификационным</w:t>
      </w:r>
      <w:proofErr w:type="gram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запроса ценовых предложений признается несостоявшимся.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   </w:t>
      </w:r>
      <w:proofErr w:type="spellStart"/>
      <w:proofErr w:type="gram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  <w:bookmarkStart w:id="0" w:name="_GoBack"/>
      <w:bookmarkEnd w:id="0"/>
    </w:p>
    <w:p w:rsidR="0049150C" w:rsidRPr="00F236BF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Байгужинова</w:t>
      </w:r>
      <w:proofErr w:type="spell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Л.Б.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_______________________</w:t>
      </w:r>
    </w:p>
    <w:p w:rsidR="0049150C" w:rsidRPr="00F236BF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Гавриченко</w:t>
      </w:r>
      <w:proofErr w:type="spell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  ________________________</w:t>
      </w:r>
    </w:p>
    <w:p w:rsidR="00D4601A" w:rsidRPr="00F236BF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Токтарова</w:t>
      </w:r>
      <w:proofErr w:type="spell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                </w:t>
      </w:r>
      <w:proofErr w:type="spellStart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_______________________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A1EEB" w:rsidRPr="00F236BF" w:rsidRDefault="003A1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1EEB" w:rsidRPr="00F236BF" w:rsidSect="00491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B396F"/>
    <w:rsid w:val="002A06E5"/>
    <w:rsid w:val="002A6DD8"/>
    <w:rsid w:val="002B1EA3"/>
    <w:rsid w:val="00332A7D"/>
    <w:rsid w:val="00363250"/>
    <w:rsid w:val="003A1EEB"/>
    <w:rsid w:val="00433525"/>
    <w:rsid w:val="00446D70"/>
    <w:rsid w:val="00453BB3"/>
    <w:rsid w:val="0049150C"/>
    <w:rsid w:val="004E5150"/>
    <w:rsid w:val="005300FB"/>
    <w:rsid w:val="00584806"/>
    <w:rsid w:val="00591794"/>
    <w:rsid w:val="005A221F"/>
    <w:rsid w:val="006B7786"/>
    <w:rsid w:val="006D00B4"/>
    <w:rsid w:val="006E2B0D"/>
    <w:rsid w:val="007352F2"/>
    <w:rsid w:val="009017C1"/>
    <w:rsid w:val="00926793"/>
    <w:rsid w:val="009A478A"/>
    <w:rsid w:val="009E23EC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B5FF8"/>
    <w:rsid w:val="00DF5C70"/>
    <w:rsid w:val="00ED35D8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0428-6490-44B4-BD89-7CF71696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23</cp:revision>
  <cp:lastPrinted>2018-05-04T10:06:00Z</cp:lastPrinted>
  <dcterms:created xsi:type="dcterms:W3CDTF">2018-05-03T04:29:00Z</dcterms:created>
  <dcterms:modified xsi:type="dcterms:W3CDTF">2018-05-28T06:28:00Z</dcterms:modified>
</cp:coreProperties>
</file>