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22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По медицинским организациям Павлодарской области дефицит во врачебных кадрах по состоянию на 01 июля 2014 г. составляет – 20 единиц из них: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Поликлиника №3 г. Павлодара – 9 (гинеколог - 2, травматолог, ВОП – 2, педиатр – 2, отоларинголог, хирург);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Актогайская</w:t>
      </w:r>
      <w:proofErr w:type="spellEnd"/>
      <w:r>
        <w:rPr>
          <w:rFonts w:ascii="Arial" w:hAnsi="Arial" w:cs="Arial"/>
          <w:sz w:val="28"/>
          <w:szCs w:val="28"/>
        </w:rPr>
        <w:t xml:space="preserve"> центральная районная больница – ВОП – 2;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Баянаульская</w:t>
      </w:r>
      <w:proofErr w:type="spellEnd"/>
      <w:r>
        <w:rPr>
          <w:rFonts w:ascii="Arial" w:hAnsi="Arial" w:cs="Arial"/>
          <w:sz w:val="28"/>
          <w:szCs w:val="28"/>
        </w:rPr>
        <w:t xml:space="preserve"> центральная районная больница – стоматолог;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Иртышская центральная районная больница – офтальмолог;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Качирская</w:t>
      </w:r>
      <w:proofErr w:type="spellEnd"/>
      <w:r>
        <w:rPr>
          <w:rFonts w:ascii="Arial" w:hAnsi="Arial" w:cs="Arial"/>
          <w:sz w:val="28"/>
          <w:szCs w:val="28"/>
        </w:rPr>
        <w:t xml:space="preserve"> центральная районная больница – ВОП – 2, терапевт;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Лебяжинская центральная районная больница – анестезиолог;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Майская центральная районная больница – ВОП;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- Поликлиника Павлодарского района – терапевт;</w:t>
      </w:r>
    </w:p>
    <w:p w:rsidR="00553F33" w:rsidRDefault="00553F33" w:rsidP="00553F3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- </w:t>
      </w:r>
      <w:proofErr w:type="spellStart"/>
      <w:r>
        <w:rPr>
          <w:rFonts w:ascii="Arial" w:hAnsi="Arial" w:cs="Arial"/>
          <w:sz w:val="28"/>
          <w:szCs w:val="28"/>
        </w:rPr>
        <w:t>Щербактинская</w:t>
      </w:r>
      <w:proofErr w:type="spellEnd"/>
      <w:r>
        <w:rPr>
          <w:rFonts w:ascii="Arial" w:hAnsi="Arial" w:cs="Arial"/>
          <w:sz w:val="28"/>
          <w:szCs w:val="28"/>
        </w:rPr>
        <w:t xml:space="preserve"> центральная районная больница – дерматолог.</w:t>
      </w:r>
    </w:p>
    <w:p w:rsidR="00077AE2" w:rsidRDefault="00553F33" w:rsidP="00553F33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553F33">
        <w:rPr>
          <w:rFonts w:ascii="Arial" w:hAnsi="Arial" w:cs="Arial"/>
          <w:sz w:val="28"/>
          <w:szCs w:val="28"/>
        </w:rPr>
        <w:t>Управлением здравоохранения  принимается весь комплекс мероприятий по трудоустройству молодых специалистов</w:t>
      </w:r>
      <w:r w:rsidR="00463C20">
        <w:rPr>
          <w:rFonts w:ascii="Arial" w:hAnsi="Arial" w:cs="Arial"/>
          <w:sz w:val="28"/>
          <w:szCs w:val="28"/>
        </w:rPr>
        <w:t xml:space="preserve">. </w:t>
      </w:r>
    </w:p>
    <w:p w:rsidR="00463C20" w:rsidRDefault="00463C20" w:rsidP="00553F33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463C20" w:rsidRPr="00463C20" w:rsidRDefault="00463C20" w:rsidP="0059673C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</w:rPr>
        <w:tab/>
      </w:r>
      <w:bookmarkStart w:id="0" w:name="_GoBack"/>
      <w:bookmarkEnd w:id="0"/>
    </w:p>
    <w:p w:rsidR="00077AE2" w:rsidRPr="00463C20" w:rsidRDefault="00077AE2" w:rsidP="00553F33">
      <w:pPr>
        <w:spacing w:after="0"/>
        <w:jc w:val="both"/>
        <w:rPr>
          <w:rFonts w:ascii="Arial" w:hAnsi="Arial" w:cs="Arial"/>
          <w:sz w:val="28"/>
          <w:szCs w:val="28"/>
          <w:lang w:val="kk-KZ"/>
        </w:rPr>
      </w:pPr>
    </w:p>
    <w:sectPr w:rsidR="00077AE2" w:rsidRPr="00463C20" w:rsidSect="0076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0685B"/>
    <w:multiLevelType w:val="hybridMultilevel"/>
    <w:tmpl w:val="64DCA42C"/>
    <w:lvl w:ilvl="0" w:tplc="89B0CA02">
      <w:start w:val="201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62B2"/>
    <w:rsid w:val="00077AE2"/>
    <w:rsid w:val="000F62B2"/>
    <w:rsid w:val="00463C20"/>
    <w:rsid w:val="00553F33"/>
    <w:rsid w:val="0059673C"/>
    <w:rsid w:val="00734993"/>
    <w:rsid w:val="00766A49"/>
    <w:rsid w:val="00983122"/>
    <w:rsid w:val="00C4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2014-07-28T03:32:00Z</cp:lastPrinted>
  <dcterms:created xsi:type="dcterms:W3CDTF">2014-07-28T05:12:00Z</dcterms:created>
  <dcterms:modified xsi:type="dcterms:W3CDTF">2014-07-28T05:12:00Z</dcterms:modified>
</cp:coreProperties>
</file>