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0FA" w:rsidRPr="000C10FA" w:rsidRDefault="000C10FA" w:rsidP="000C10FA">
      <w:pPr>
        <w:spacing w:after="0"/>
        <w:jc w:val="right"/>
        <w:rPr>
          <w:rFonts w:ascii="Times New Roman" w:hAnsi="Times New Roman" w:cs="Times New Roman"/>
          <w:sz w:val="28"/>
          <w:szCs w:val="28"/>
          <w:lang w:val="ru-RU"/>
        </w:rPr>
      </w:pPr>
      <w:r w:rsidRPr="000C10FA">
        <w:rPr>
          <w:rFonts w:ascii="Times New Roman" w:hAnsi="Times New Roman" w:cs="Times New Roman"/>
          <w:color w:val="000000"/>
          <w:sz w:val="28"/>
          <w:szCs w:val="28"/>
          <w:lang w:val="ru-RU"/>
        </w:rPr>
        <w:t xml:space="preserve">  Қазақстан Республикасы </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 Үкіметінің</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2014 жылғы </w:t>
      </w:r>
      <w:proofErr w:type="gramStart"/>
      <w:r w:rsidRPr="000C10FA">
        <w:rPr>
          <w:rFonts w:ascii="Times New Roman" w:hAnsi="Times New Roman" w:cs="Times New Roman"/>
          <w:color w:val="000000"/>
          <w:sz w:val="28"/>
          <w:szCs w:val="28"/>
          <w:lang w:val="ru-RU"/>
        </w:rPr>
        <w:t>24</w:t>
      </w:r>
      <w:proofErr w:type="gramEnd"/>
      <w:r w:rsidRPr="000C10FA">
        <w:rPr>
          <w:rFonts w:ascii="Times New Roman" w:hAnsi="Times New Roman" w:cs="Times New Roman"/>
          <w:color w:val="000000"/>
          <w:sz w:val="28"/>
          <w:szCs w:val="28"/>
          <w:lang w:val="ru-RU"/>
        </w:rPr>
        <w:t xml:space="preserve"> ақпандағы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 № 142 қаулысымен</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 бекітілген</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b/>
          <w:color w:val="000000"/>
          <w:sz w:val="28"/>
          <w:szCs w:val="28"/>
          <w:lang w:val="ru-RU"/>
        </w:rPr>
        <w:t xml:space="preserve">   «Фармацевтикалық қызметке лицензиялар беру, қайта ресімдеу,</w:t>
      </w:r>
      <w:r w:rsidRPr="000C10FA">
        <w:rPr>
          <w:rFonts w:ascii="Times New Roman" w:hAnsi="Times New Roman" w:cs="Times New Roman"/>
          <w:sz w:val="28"/>
          <w:szCs w:val="28"/>
          <w:lang w:val="ru-RU"/>
        </w:rPr>
        <w:br/>
      </w:r>
      <w:r w:rsidRPr="000C10FA">
        <w:rPr>
          <w:rFonts w:ascii="Times New Roman" w:hAnsi="Times New Roman" w:cs="Times New Roman"/>
          <w:b/>
          <w:color w:val="000000"/>
          <w:sz w:val="28"/>
          <w:szCs w:val="28"/>
          <w:lang w:val="ru-RU"/>
        </w:rPr>
        <w:t xml:space="preserve">лицензияның телнұсқаларын беру» мемлекеттік </w:t>
      </w:r>
      <w:proofErr w:type="gramStart"/>
      <w:r w:rsidRPr="000C10FA">
        <w:rPr>
          <w:rFonts w:ascii="Times New Roman" w:hAnsi="Times New Roman" w:cs="Times New Roman"/>
          <w:b/>
          <w:color w:val="000000"/>
          <w:sz w:val="28"/>
          <w:szCs w:val="28"/>
          <w:lang w:val="ru-RU"/>
        </w:rPr>
        <w:t>к</w:t>
      </w:r>
      <w:proofErr w:type="gramEnd"/>
      <w:r w:rsidRPr="000C10FA">
        <w:rPr>
          <w:rFonts w:ascii="Times New Roman" w:hAnsi="Times New Roman" w:cs="Times New Roman"/>
          <w:b/>
          <w:color w:val="000000"/>
          <w:sz w:val="28"/>
          <w:szCs w:val="28"/>
          <w:lang w:val="ru-RU"/>
        </w:rPr>
        <w:t>өрсетілетін қызмет</w:t>
      </w:r>
      <w:r w:rsidRPr="000C10FA">
        <w:rPr>
          <w:rFonts w:ascii="Times New Roman" w:hAnsi="Times New Roman" w:cs="Times New Roman"/>
          <w:sz w:val="28"/>
          <w:szCs w:val="28"/>
          <w:lang w:val="ru-RU"/>
        </w:rPr>
        <w:br/>
      </w:r>
      <w:r w:rsidRPr="000C10FA">
        <w:rPr>
          <w:rFonts w:ascii="Times New Roman" w:hAnsi="Times New Roman" w:cs="Times New Roman"/>
          <w:b/>
          <w:color w:val="000000"/>
          <w:sz w:val="28"/>
          <w:szCs w:val="28"/>
          <w:lang w:val="ru-RU"/>
        </w:rPr>
        <w:t>стандарты</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b/>
          <w:color w:val="000000"/>
          <w:sz w:val="28"/>
          <w:szCs w:val="28"/>
          <w:lang w:val="ru-RU"/>
        </w:rPr>
        <w:t xml:space="preserve">   1. Жалпы ережелер</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1. «Фармацевтикалық қызметке лицензиялар беру, қайта ресімдеу, лицензияның телнұсқаларын беру» мемлекеттік </w:t>
      </w:r>
      <w:proofErr w:type="gramStart"/>
      <w:r w:rsidRPr="000C10FA">
        <w:rPr>
          <w:rFonts w:ascii="Times New Roman" w:hAnsi="Times New Roman" w:cs="Times New Roman"/>
          <w:color w:val="000000"/>
          <w:sz w:val="28"/>
          <w:szCs w:val="28"/>
          <w:lang w:val="ru-RU"/>
        </w:rPr>
        <w:t>к</w:t>
      </w:r>
      <w:proofErr w:type="gramEnd"/>
      <w:r w:rsidRPr="000C10FA">
        <w:rPr>
          <w:rFonts w:ascii="Times New Roman" w:hAnsi="Times New Roman" w:cs="Times New Roman"/>
          <w:color w:val="000000"/>
          <w:sz w:val="28"/>
          <w:szCs w:val="28"/>
          <w:lang w:val="ru-RU"/>
        </w:rPr>
        <w:t>өрсетілетін қызметі (бұдан әрі – мемлекеттік көрсетілетін қызмет).</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2. Мемлекеттік </w:t>
      </w:r>
      <w:proofErr w:type="gramStart"/>
      <w:r w:rsidRPr="000C10FA">
        <w:rPr>
          <w:rFonts w:ascii="Times New Roman" w:hAnsi="Times New Roman" w:cs="Times New Roman"/>
          <w:color w:val="000000"/>
          <w:sz w:val="28"/>
          <w:szCs w:val="28"/>
          <w:lang w:val="ru-RU"/>
        </w:rPr>
        <w:t>к</w:t>
      </w:r>
      <w:proofErr w:type="gramEnd"/>
      <w:r w:rsidRPr="000C10FA">
        <w:rPr>
          <w:rFonts w:ascii="Times New Roman" w:hAnsi="Times New Roman" w:cs="Times New Roman"/>
          <w:color w:val="000000"/>
          <w:sz w:val="28"/>
          <w:szCs w:val="28"/>
          <w:lang w:val="ru-RU"/>
        </w:rPr>
        <w:t>өрсетілетін қызмет стандартын Қазақстан Республикасы Денсаулық сақтау министрлігі (бұдан әрі – Министрлік) әзірледі.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3. Мемлекеттік қызметті облыстардың, Астана және Алматы қалаларының жергілікті атқарушы органдары (бұдан ә</w:t>
      </w:r>
      <w:proofErr w:type="gramStart"/>
      <w:r w:rsidRPr="000C10FA">
        <w:rPr>
          <w:rFonts w:ascii="Times New Roman" w:hAnsi="Times New Roman" w:cs="Times New Roman"/>
          <w:color w:val="000000"/>
          <w:sz w:val="28"/>
          <w:szCs w:val="28"/>
          <w:lang w:val="ru-RU"/>
        </w:rPr>
        <w:t>р</w:t>
      </w:r>
      <w:proofErr w:type="gramEnd"/>
      <w:r w:rsidRPr="000C10FA">
        <w:rPr>
          <w:rFonts w:ascii="Times New Roman" w:hAnsi="Times New Roman" w:cs="Times New Roman"/>
          <w:color w:val="000000"/>
          <w:sz w:val="28"/>
          <w:szCs w:val="28"/>
          <w:lang w:val="ru-RU"/>
        </w:rPr>
        <w:t>і – көрсетілетін қызметті беруші) көрсетеді.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Өтініштерді қабылдау және мемлекеттік қызметті көрсету нәтижелерін беру:</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1) көрсетілетін қызметті берушінің кеңсесі немесе </w:t>
      </w:r>
      <w:r w:rsidRPr="000C10FA">
        <w:rPr>
          <w:rFonts w:ascii="Times New Roman" w:hAnsi="Times New Roman" w:cs="Times New Roman"/>
          <w:color w:val="000000"/>
          <w:sz w:val="28"/>
          <w:szCs w:val="28"/>
        </w:rPr>
        <w:t>www</w:t>
      </w:r>
      <w:r w:rsidRPr="000C10FA">
        <w:rPr>
          <w:rFonts w:ascii="Times New Roman" w:hAnsi="Times New Roman" w:cs="Times New Roman"/>
          <w:color w:val="000000"/>
          <w:sz w:val="28"/>
          <w:szCs w:val="28"/>
          <w:lang w:val="ru-RU"/>
        </w:rPr>
        <w:t>.</w:t>
      </w:r>
      <w:r w:rsidRPr="000C10FA">
        <w:rPr>
          <w:rFonts w:ascii="Times New Roman" w:hAnsi="Times New Roman" w:cs="Times New Roman"/>
          <w:color w:val="000000"/>
          <w:sz w:val="28"/>
          <w:szCs w:val="28"/>
        </w:rPr>
        <w:t>el</w:t>
      </w:r>
      <w:r w:rsidRPr="000C10FA">
        <w:rPr>
          <w:rFonts w:ascii="Times New Roman" w:hAnsi="Times New Roman" w:cs="Times New Roman"/>
          <w:color w:val="000000"/>
          <w:sz w:val="28"/>
          <w:szCs w:val="28"/>
          <w:lang w:val="ru-RU"/>
        </w:rPr>
        <w:t>і</w:t>
      </w:r>
      <w:r w:rsidRPr="000C10FA">
        <w:rPr>
          <w:rFonts w:ascii="Times New Roman" w:hAnsi="Times New Roman" w:cs="Times New Roman"/>
          <w:color w:val="000000"/>
          <w:sz w:val="28"/>
          <w:szCs w:val="28"/>
        </w:rPr>
        <w:t>cense</w:t>
      </w:r>
      <w:r w:rsidRPr="000C10FA">
        <w:rPr>
          <w:rFonts w:ascii="Times New Roman" w:hAnsi="Times New Roman" w:cs="Times New Roman"/>
          <w:color w:val="000000"/>
          <w:sz w:val="28"/>
          <w:szCs w:val="28"/>
          <w:lang w:val="ru-RU"/>
        </w:rPr>
        <w:t>.</w:t>
      </w:r>
      <w:r w:rsidRPr="000C10FA">
        <w:rPr>
          <w:rFonts w:ascii="Times New Roman" w:hAnsi="Times New Roman" w:cs="Times New Roman"/>
          <w:color w:val="000000"/>
          <w:sz w:val="28"/>
          <w:szCs w:val="28"/>
        </w:rPr>
        <w:t>kz</w:t>
      </w:r>
      <w:r w:rsidRPr="000C10FA">
        <w:rPr>
          <w:rFonts w:ascii="Times New Roman" w:hAnsi="Times New Roman" w:cs="Times New Roman"/>
          <w:color w:val="000000"/>
          <w:sz w:val="28"/>
          <w:szCs w:val="28"/>
          <w:lang w:val="ru-RU"/>
        </w:rPr>
        <w:t xml:space="preserve"> «Е-лицензиялау» веб-порталы (бұдан ә</w:t>
      </w:r>
      <w:proofErr w:type="gramStart"/>
      <w:r w:rsidRPr="000C10FA">
        <w:rPr>
          <w:rFonts w:ascii="Times New Roman" w:hAnsi="Times New Roman" w:cs="Times New Roman"/>
          <w:color w:val="000000"/>
          <w:sz w:val="28"/>
          <w:szCs w:val="28"/>
          <w:lang w:val="ru-RU"/>
        </w:rPr>
        <w:t>р</w:t>
      </w:r>
      <w:proofErr w:type="gramEnd"/>
      <w:r w:rsidRPr="000C10FA">
        <w:rPr>
          <w:rFonts w:ascii="Times New Roman" w:hAnsi="Times New Roman" w:cs="Times New Roman"/>
          <w:color w:val="000000"/>
          <w:sz w:val="28"/>
          <w:szCs w:val="28"/>
          <w:lang w:val="ru-RU"/>
        </w:rPr>
        <w:t>і – портал);</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2) </w:t>
      </w:r>
      <w:r w:rsidRPr="000C10FA">
        <w:rPr>
          <w:rFonts w:ascii="Times New Roman" w:hAnsi="Times New Roman" w:cs="Times New Roman"/>
          <w:color w:val="000000"/>
          <w:sz w:val="28"/>
          <w:szCs w:val="28"/>
        </w:rPr>
        <w:t>www</w:t>
      </w:r>
      <w:r w:rsidRPr="000C10FA">
        <w:rPr>
          <w:rFonts w:ascii="Times New Roman" w:hAnsi="Times New Roman" w:cs="Times New Roman"/>
          <w:color w:val="000000"/>
          <w:sz w:val="28"/>
          <w:szCs w:val="28"/>
          <w:lang w:val="ru-RU"/>
        </w:rPr>
        <w:t>.</w:t>
      </w:r>
      <w:r w:rsidRPr="000C10FA">
        <w:rPr>
          <w:rFonts w:ascii="Times New Roman" w:hAnsi="Times New Roman" w:cs="Times New Roman"/>
          <w:color w:val="000000"/>
          <w:sz w:val="28"/>
          <w:szCs w:val="28"/>
        </w:rPr>
        <w:t>e</w:t>
      </w:r>
      <w:r w:rsidRPr="000C10FA">
        <w:rPr>
          <w:rFonts w:ascii="Times New Roman" w:hAnsi="Times New Roman" w:cs="Times New Roman"/>
          <w:color w:val="000000"/>
          <w:sz w:val="28"/>
          <w:szCs w:val="28"/>
          <w:lang w:val="ru-RU"/>
        </w:rPr>
        <w:t>.</w:t>
      </w:r>
      <w:r w:rsidRPr="000C10FA">
        <w:rPr>
          <w:rFonts w:ascii="Times New Roman" w:hAnsi="Times New Roman" w:cs="Times New Roman"/>
          <w:color w:val="000000"/>
          <w:sz w:val="28"/>
          <w:szCs w:val="28"/>
        </w:rPr>
        <w:t>gov</w:t>
      </w:r>
      <w:r w:rsidRPr="000C10FA">
        <w:rPr>
          <w:rFonts w:ascii="Times New Roman" w:hAnsi="Times New Roman" w:cs="Times New Roman"/>
          <w:color w:val="000000"/>
          <w:sz w:val="28"/>
          <w:szCs w:val="28"/>
          <w:lang w:val="ru-RU"/>
        </w:rPr>
        <w:t>.</w:t>
      </w:r>
      <w:r w:rsidRPr="000C10FA">
        <w:rPr>
          <w:rFonts w:ascii="Times New Roman" w:hAnsi="Times New Roman" w:cs="Times New Roman"/>
          <w:color w:val="000000"/>
          <w:sz w:val="28"/>
          <w:szCs w:val="28"/>
        </w:rPr>
        <w:t>kz</w:t>
      </w:r>
      <w:r w:rsidRPr="000C10FA">
        <w:rPr>
          <w:rFonts w:ascii="Times New Roman" w:hAnsi="Times New Roman" w:cs="Times New Roman"/>
          <w:color w:val="000000"/>
          <w:sz w:val="28"/>
          <w:szCs w:val="28"/>
          <w:lang w:val="ru-RU"/>
        </w:rPr>
        <w:t xml:space="preserve"> «электрондық үкімет» веб-порталы арқылы жүзеге асырылады.</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b/>
          <w:color w:val="000000"/>
          <w:sz w:val="28"/>
          <w:szCs w:val="28"/>
          <w:lang w:val="ru-RU"/>
        </w:rPr>
        <w:t xml:space="preserve">   2. Мемлекеттік қызметті көрсету тәртібі</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4. Мемлекеттік қызметті көрсету мерзімі: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1) көрсетілетін қызметті берушіге құжаттар топтамасын тапсырған сәттен бастап, сондай-ақ </w:t>
      </w:r>
      <w:proofErr w:type="gramStart"/>
      <w:r w:rsidRPr="000C10FA">
        <w:rPr>
          <w:rFonts w:ascii="Times New Roman" w:hAnsi="Times New Roman" w:cs="Times New Roman"/>
          <w:color w:val="000000"/>
          <w:sz w:val="28"/>
          <w:szCs w:val="28"/>
          <w:lang w:val="ru-RU"/>
        </w:rPr>
        <w:t>портал</w:t>
      </w:r>
      <w:proofErr w:type="gramEnd"/>
      <w:r w:rsidRPr="000C10FA">
        <w:rPr>
          <w:rFonts w:ascii="Times New Roman" w:hAnsi="Times New Roman" w:cs="Times New Roman"/>
          <w:color w:val="000000"/>
          <w:sz w:val="28"/>
          <w:szCs w:val="28"/>
          <w:lang w:val="ru-RU"/>
        </w:rPr>
        <w:t>ға жүгінген кезде:</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лицензияны және (немесе) лицензияға қосымшаны беру кезінде – 15 (он бес) жұмыс күнінен кешіктірмей;</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лицензияны және (немесе) </w:t>
      </w:r>
      <w:proofErr w:type="gramStart"/>
      <w:r w:rsidRPr="000C10FA">
        <w:rPr>
          <w:rFonts w:ascii="Times New Roman" w:hAnsi="Times New Roman" w:cs="Times New Roman"/>
          <w:color w:val="000000"/>
          <w:sz w:val="28"/>
          <w:szCs w:val="28"/>
          <w:lang w:val="ru-RU"/>
        </w:rPr>
        <w:t>лицензия</w:t>
      </w:r>
      <w:proofErr w:type="gramEnd"/>
      <w:r w:rsidRPr="000C10FA">
        <w:rPr>
          <w:rFonts w:ascii="Times New Roman" w:hAnsi="Times New Roman" w:cs="Times New Roman"/>
          <w:color w:val="000000"/>
          <w:sz w:val="28"/>
          <w:szCs w:val="28"/>
          <w:lang w:val="ru-RU"/>
        </w:rPr>
        <w:t>ға қосымшаны қайта ресімдеу кезінде – 10 (он) жұмыс күнінен кешіктірмей;</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лицензияның және (немесе) лицензияға қосымшаның телнұсқаларын беру кезінде – 2 (екі) жұмыс күні ішінде;</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lastRenderedPageBreak/>
        <w:t>     </w:t>
      </w:r>
      <w:r w:rsidRPr="000C10FA">
        <w:rPr>
          <w:rFonts w:ascii="Times New Roman" w:hAnsi="Times New Roman" w:cs="Times New Roman"/>
          <w:color w:val="000000"/>
          <w:sz w:val="28"/>
          <w:szCs w:val="28"/>
          <w:lang w:val="ru-RU"/>
        </w:rPr>
        <w:t xml:space="preserve"> 2) құжаттар топтамасын тапсыру үшін күтудің </w:t>
      </w:r>
      <w:proofErr w:type="gramStart"/>
      <w:r w:rsidRPr="000C10FA">
        <w:rPr>
          <w:rFonts w:ascii="Times New Roman" w:hAnsi="Times New Roman" w:cs="Times New Roman"/>
          <w:color w:val="000000"/>
          <w:sz w:val="28"/>
          <w:szCs w:val="28"/>
          <w:lang w:val="ru-RU"/>
        </w:rPr>
        <w:t>р</w:t>
      </w:r>
      <w:proofErr w:type="gramEnd"/>
      <w:r w:rsidRPr="000C10FA">
        <w:rPr>
          <w:rFonts w:ascii="Times New Roman" w:hAnsi="Times New Roman" w:cs="Times New Roman"/>
          <w:color w:val="000000"/>
          <w:sz w:val="28"/>
          <w:szCs w:val="28"/>
          <w:lang w:val="ru-RU"/>
        </w:rPr>
        <w:t>ұқсат етілетін ең ұзақ уақыты – 15 минут;</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3) көрсетілетін қызметті алушыға қызмет көрсетудің рұқсат етілетін ең ұзақ уақыты – 15 минут.</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5. Мемлекеттік қызметті көрсету нысаны: электрондық (ішінара автоматтандырылған) және (немесе) қағаз тү</w:t>
      </w:r>
      <w:proofErr w:type="gramStart"/>
      <w:r w:rsidRPr="000C10FA">
        <w:rPr>
          <w:rFonts w:ascii="Times New Roman" w:hAnsi="Times New Roman" w:cs="Times New Roman"/>
          <w:color w:val="000000"/>
          <w:sz w:val="28"/>
          <w:szCs w:val="28"/>
          <w:lang w:val="ru-RU"/>
        </w:rPr>
        <w:t>р</w:t>
      </w:r>
      <w:proofErr w:type="gramEnd"/>
      <w:r w:rsidRPr="000C10FA">
        <w:rPr>
          <w:rFonts w:ascii="Times New Roman" w:hAnsi="Times New Roman" w:cs="Times New Roman"/>
          <w:color w:val="000000"/>
          <w:sz w:val="28"/>
          <w:szCs w:val="28"/>
          <w:lang w:val="ru-RU"/>
        </w:rPr>
        <w:t>інде.</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6. Мемлекеттік қызметті көрсету нәтижесі дәрілік заттарды, медициналық мақсаттағы бұйымдар мен медициналық техниканы өндірумен байланысты фармацевтикалық қызметке лицензия беру, қайта ресімдеу, лицензияның телнұсқасын беру немесе осы мемлекеттік </w:t>
      </w:r>
      <w:proofErr w:type="gramStart"/>
      <w:r w:rsidRPr="000C10FA">
        <w:rPr>
          <w:rFonts w:ascii="Times New Roman" w:hAnsi="Times New Roman" w:cs="Times New Roman"/>
          <w:color w:val="000000"/>
          <w:sz w:val="28"/>
          <w:szCs w:val="28"/>
          <w:lang w:val="ru-RU"/>
        </w:rPr>
        <w:t>к</w:t>
      </w:r>
      <w:proofErr w:type="gramEnd"/>
      <w:r w:rsidRPr="000C10FA">
        <w:rPr>
          <w:rFonts w:ascii="Times New Roman" w:hAnsi="Times New Roman" w:cs="Times New Roman"/>
          <w:color w:val="000000"/>
          <w:sz w:val="28"/>
          <w:szCs w:val="28"/>
          <w:lang w:val="ru-RU"/>
        </w:rPr>
        <w:t>өрсетілетін қызмет стандартының</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10-тармағында көзделген жағдайларда және негіздемелер бойынша мемлекеттік қызметті көрсетуден бас тарту туралы уәжделген жауап болып табылады.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Мемлекеттік қызметті көрсету нәтижесін ұсыну нысаны: электрондық.</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Көрсетілетін қызметті алушы лицензияны қағаз жеткізгіште алу үшін жүгінген жағдайда, лицензия басып шығарылады және көрсетілетін қызметті беруші басшысының мө</w:t>
      </w:r>
      <w:proofErr w:type="gramStart"/>
      <w:r w:rsidRPr="000C10FA">
        <w:rPr>
          <w:rFonts w:ascii="Times New Roman" w:hAnsi="Times New Roman" w:cs="Times New Roman"/>
          <w:color w:val="000000"/>
          <w:sz w:val="28"/>
          <w:szCs w:val="28"/>
          <w:lang w:val="ru-RU"/>
        </w:rPr>
        <w:t>р</w:t>
      </w:r>
      <w:proofErr w:type="gramEnd"/>
      <w:r w:rsidRPr="000C10FA">
        <w:rPr>
          <w:rFonts w:ascii="Times New Roman" w:hAnsi="Times New Roman" w:cs="Times New Roman"/>
          <w:color w:val="000000"/>
          <w:sz w:val="28"/>
          <w:szCs w:val="28"/>
          <w:lang w:val="ru-RU"/>
        </w:rPr>
        <w:t>імен және қолымен расталады.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7. Мемлекеттік қызмет жеке және заңды тұлғаларға (бұдан ә</w:t>
      </w:r>
      <w:proofErr w:type="gramStart"/>
      <w:r w:rsidRPr="000C10FA">
        <w:rPr>
          <w:rFonts w:ascii="Times New Roman" w:hAnsi="Times New Roman" w:cs="Times New Roman"/>
          <w:color w:val="000000"/>
          <w:sz w:val="28"/>
          <w:szCs w:val="28"/>
          <w:lang w:val="ru-RU"/>
        </w:rPr>
        <w:t>р</w:t>
      </w:r>
      <w:proofErr w:type="gramEnd"/>
      <w:r w:rsidRPr="000C10FA">
        <w:rPr>
          <w:rFonts w:ascii="Times New Roman" w:hAnsi="Times New Roman" w:cs="Times New Roman"/>
          <w:color w:val="000000"/>
          <w:sz w:val="28"/>
          <w:szCs w:val="28"/>
          <w:lang w:val="ru-RU"/>
        </w:rPr>
        <w:t>і – көрсетілетін қызметті алушы) ақылы негізде көрсетіледі. Мемлекеттік қызметті көрсету кезінде көрсетілетін қызметті алушы Қазақстан Республикасының Салық кодексіне сәйкес көрсетілетін қызметті алушының орналасқан жері бойынша бюджетке қызметпен айналысу құқығы үшін лицензиялық алым төлейді: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1) фармацевтикалық қызметпен айналысу құқығы үшін лицензия беру кезінде 10 айлық есептік </w:t>
      </w:r>
      <w:proofErr w:type="gramStart"/>
      <w:r w:rsidRPr="000C10FA">
        <w:rPr>
          <w:rFonts w:ascii="Times New Roman" w:hAnsi="Times New Roman" w:cs="Times New Roman"/>
          <w:color w:val="000000"/>
          <w:sz w:val="28"/>
          <w:szCs w:val="28"/>
          <w:lang w:val="ru-RU"/>
        </w:rPr>
        <w:t>к</w:t>
      </w:r>
      <w:proofErr w:type="gramEnd"/>
      <w:r w:rsidRPr="000C10FA">
        <w:rPr>
          <w:rFonts w:ascii="Times New Roman" w:hAnsi="Times New Roman" w:cs="Times New Roman"/>
          <w:color w:val="000000"/>
          <w:sz w:val="28"/>
          <w:szCs w:val="28"/>
          <w:lang w:val="ru-RU"/>
        </w:rPr>
        <w:t>өрсеткішті (бұдан әрі – АЕК) құрайды;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2) лицензияны қайта ресімдеу үшін лицензияны беру кезіндегі мөлшерлеменің 10 %-ын құрайды, бірақ 4 АЕК-дан артық емес;</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3) лицензияның телнұсқасын </w:t>
      </w:r>
      <w:proofErr w:type="gramStart"/>
      <w:r w:rsidRPr="000C10FA">
        <w:rPr>
          <w:rFonts w:ascii="Times New Roman" w:hAnsi="Times New Roman" w:cs="Times New Roman"/>
          <w:color w:val="000000"/>
          <w:sz w:val="28"/>
          <w:szCs w:val="28"/>
          <w:lang w:val="ru-RU"/>
        </w:rPr>
        <w:t>беру үшін лицензияны беру</w:t>
      </w:r>
      <w:proofErr w:type="gramEnd"/>
      <w:r w:rsidRPr="000C10FA">
        <w:rPr>
          <w:rFonts w:ascii="Times New Roman" w:hAnsi="Times New Roman" w:cs="Times New Roman"/>
          <w:color w:val="000000"/>
          <w:sz w:val="28"/>
          <w:szCs w:val="28"/>
          <w:lang w:val="ru-RU"/>
        </w:rPr>
        <w:t xml:space="preserve"> кезіндегі мөлшерлеменің 100 %-ын құрайды.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Лицензиялық алымды төлеу екінші деңгейдегі банктер және банк операцияларының жекелеген түрлерін жүзеге асыратын ұйымдар арқылы қолм</w:t>
      </w:r>
      <w:proofErr w:type="gramStart"/>
      <w:r w:rsidRPr="000C10FA">
        <w:rPr>
          <w:rFonts w:ascii="Times New Roman" w:hAnsi="Times New Roman" w:cs="Times New Roman"/>
          <w:color w:val="000000"/>
          <w:sz w:val="28"/>
          <w:szCs w:val="28"/>
          <w:lang w:val="ru-RU"/>
        </w:rPr>
        <w:t>а-</w:t>
      </w:r>
      <w:proofErr w:type="gramEnd"/>
      <w:r w:rsidRPr="000C10FA">
        <w:rPr>
          <w:rFonts w:ascii="Times New Roman" w:hAnsi="Times New Roman" w:cs="Times New Roman"/>
          <w:color w:val="000000"/>
          <w:sz w:val="28"/>
          <w:szCs w:val="28"/>
          <w:lang w:val="ru-RU"/>
        </w:rPr>
        <w:t>қол ақшалай және қолма-қол ақшасыз нысанда жүзеге асырылады.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Мемлекеттік </w:t>
      </w:r>
      <w:proofErr w:type="gramStart"/>
      <w:r w:rsidRPr="000C10FA">
        <w:rPr>
          <w:rFonts w:ascii="Times New Roman" w:hAnsi="Times New Roman" w:cs="Times New Roman"/>
          <w:color w:val="000000"/>
          <w:sz w:val="28"/>
          <w:szCs w:val="28"/>
          <w:lang w:val="ru-RU"/>
        </w:rPr>
        <w:t>к</w:t>
      </w:r>
      <w:proofErr w:type="gramEnd"/>
      <w:r w:rsidRPr="000C10FA">
        <w:rPr>
          <w:rFonts w:ascii="Times New Roman" w:hAnsi="Times New Roman" w:cs="Times New Roman"/>
          <w:color w:val="000000"/>
          <w:sz w:val="28"/>
          <w:szCs w:val="28"/>
          <w:lang w:val="ru-RU"/>
        </w:rPr>
        <w:t>өрсетілетін қызметті алуға электрондық сұрау салу портал арқылы берілген жағдайда, төлем «электрондық үкіметтің» төлем шлюзі (бұдан әрі – ЭҮТШ) немесе екінші деңгейдегі банктер арқылы жүзеге асырылуы мүмкін.</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8. </w:t>
      </w:r>
      <w:proofErr w:type="gramStart"/>
      <w:r w:rsidRPr="000C10FA">
        <w:rPr>
          <w:rFonts w:ascii="Times New Roman" w:hAnsi="Times New Roman" w:cs="Times New Roman"/>
          <w:color w:val="000000"/>
          <w:sz w:val="28"/>
          <w:szCs w:val="28"/>
          <w:lang w:val="ru-RU"/>
        </w:rPr>
        <w:t>Жұмыс кестесі: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1) көрсетілетін қызметті беруші – Қазақстан Республикасының еңбек </w:t>
      </w:r>
      <w:r w:rsidRPr="000C10FA">
        <w:rPr>
          <w:rFonts w:ascii="Times New Roman" w:hAnsi="Times New Roman" w:cs="Times New Roman"/>
          <w:color w:val="000000"/>
          <w:sz w:val="28"/>
          <w:szCs w:val="28"/>
          <w:lang w:val="ru-RU"/>
        </w:rPr>
        <w:lastRenderedPageBreak/>
        <w:t>заңнамасына сәйкес демалыс және мереке күндерінен басқа, дүйсенбіден бастап жұманы қоса алғанда, сағат 13.00-ден 14.30-ға дейінгі түскі үзіліспен сағат 09.00-ден 18.30-ға дейін. Мемлекеттік</w:t>
      </w:r>
      <w:proofErr w:type="gramEnd"/>
      <w:r w:rsidRPr="000C10FA">
        <w:rPr>
          <w:rFonts w:ascii="Times New Roman" w:hAnsi="Times New Roman" w:cs="Times New Roman"/>
          <w:color w:val="000000"/>
          <w:sz w:val="28"/>
          <w:szCs w:val="28"/>
          <w:lang w:val="ru-RU"/>
        </w:rPr>
        <w:t xml:space="preserve"> қызмет кезек тәртібімен алдын ала жазылусыз және жеделдетілген қызмет көрсетусіз көрсетіледі;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2) портал – тә</w:t>
      </w:r>
      <w:proofErr w:type="gramStart"/>
      <w:r w:rsidRPr="000C10FA">
        <w:rPr>
          <w:rFonts w:ascii="Times New Roman" w:hAnsi="Times New Roman" w:cs="Times New Roman"/>
          <w:color w:val="000000"/>
          <w:sz w:val="28"/>
          <w:szCs w:val="28"/>
          <w:lang w:val="ru-RU"/>
        </w:rPr>
        <w:t>ул</w:t>
      </w:r>
      <w:proofErr w:type="gramEnd"/>
      <w:r w:rsidRPr="000C10FA">
        <w:rPr>
          <w:rFonts w:ascii="Times New Roman" w:hAnsi="Times New Roman" w:cs="Times New Roman"/>
          <w:color w:val="000000"/>
          <w:sz w:val="28"/>
          <w:szCs w:val="28"/>
          <w:lang w:val="ru-RU"/>
        </w:rPr>
        <w:t>ік бойы (жөндеу жұмыстарын жүргізумен байланысты техникалық үзілістерді қоспағанда).</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9. Көрсетілетін қызметті алушы (немесе сенімхат бойынша оның өкілі) жүгінген кезде мемлекеттік қызметті көрсету үшін қажетті құжаттардың тізбесі: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1) көрсетілетін қызметті берушіге жүгінген кезде:</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осы мемлекеттік </w:t>
      </w:r>
      <w:proofErr w:type="gramStart"/>
      <w:r w:rsidRPr="000C10FA">
        <w:rPr>
          <w:rFonts w:ascii="Times New Roman" w:hAnsi="Times New Roman" w:cs="Times New Roman"/>
          <w:color w:val="000000"/>
          <w:sz w:val="28"/>
          <w:szCs w:val="28"/>
          <w:lang w:val="ru-RU"/>
        </w:rPr>
        <w:t>к</w:t>
      </w:r>
      <w:proofErr w:type="gramEnd"/>
      <w:r w:rsidRPr="000C10FA">
        <w:rPr>
          <w:rFonts w:ascii="Times New Roman" w:hAnsi="Times New Roman" w:cs="Times New Roman"/>
          <w:color w:val="000000"/>
          <w:sz w:val="28"/>
          <w:szCs w:val="28"/>
          <w:lang w:val="ru-RU"/>
        </w:rPr>
        <w:t>өрсетілетін қызмет стандартына</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1,</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2-қосымшаларға сәйкес белгіленген үлгідегі өтініш;</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мемлекеттік ақпараттық жүйелерде қамтылған көрсетілетін қызметті алушының жеке басын куәландыратын құжаттар туралы, заңды тұлғаны мемлекеттік тіркеу (қайта тіркеу) туралы мәліметтерді көрсетілетін қызметті беруші тиі</w:t>
      </w:r>
      <w:proofErr w:type="gramStart"/>
      <w:r w:rsidRPr="000C10FA">
        <w:rPr>
          <w:rFonts w:ascii="Times New Roman" w:hAnsi="Times New Roman" w:cs="Times New Roman"/>
          <w:color w:val="000000"/>
          <w:sz w:val="28"/>
          <w:szCs w:val="28"/>
          <w:lang w:val="ru-RU"/>
        </w:rPr>
        <w:t>ст</w:t>
      </w:r>
      <w:proofErr w:type="gramEnd"/>
      <w:r w:rsidRPr="000C10FA">
        <w:rPr>
          <w:rFonts w:ascii="Times New Roman" w:hAnsi="Times New Roman" w:cs="Times New Roman"/>
          <w:color w:val="000000"/>
          <w:sz w:val="28"/>
          <w:szCs w:val="28"/>
          <w:lang w:val="ru-RU"/>
        </w:rPr>
        <w:t>і мемлекеттік ақпараттық жүйелерден мемлекеттік органдардың уәкілетті адамдарының ЭЦҚ-мен куәландырылған электрондық құжаттар нысанында алады.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қызметтің жекелеген түрлерімен айналысу құқығы үшін лицензиялық алымның бюджетке төленгенін растайтын құжаттың көшірмесі (салыстырып тексеру үшін тү</w:t>
      </w:r>
      <w:proofErr w:type="gramStart"/>
      <w:r w:rsidRPr="000C10FA">
        <w:rPr>
          <w:rFonts w:ascii="Times New Roman" w:hAnsi="Times New Roman" w:cs="Times New Roman"/>
          <w:color w:val="000000"/>
          <w:sz w:val="28"/>
          <w:szCs w:val="28"/>
          <w:lang w:val="ru-RU"/>
        </w:rPr>
        <w:t>пн</w:t>
      </w:r>
      <w:proofErr w:type="gramEnd"/>
      <w:r w:rsidRPr="000C10FA">
        <w:rPr>
          <w:rFonts w:ascii="Times New Roman" w:hAnsi="Times New Roman" w:cs="Times New Roman"/>
          <w:color w:val="000000"/>
          <w:sz w:val="28"/>
          <w:szCs w:val="28"/>
          <w:lang w:val="ru-RU"/>
        </w:rPr>
        <w:t>ұсқа ұсынылмаған жағдайда нотариалдық куәландырылған);</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осы мемлекеттік </w:t>
      </w:r>
      <w:proofErr w:type="gramStart"/>
      <w:r w:rsidRPr="000C10FA">
        <w:rPr>
          <w:rFonts w:ascii="Times New Roman" w:hAnsi="Times New Roman" w:cs="Times New Roman"/>
          <w:color w:val="000000"/>
          <w:sz w:val="28"/>
          <w:szCs w:val="28"/>
          <w:lang w:val="ru-RU"/>
        </w:rPr>
        <w:t>к</w:t>
      </w:r>
      <w:proofErr w:type="gramEnd"/>
      <w:r w:rsidRPr="000C10FA">
        <w:rPr>
          <w:rFonts w:ascii="Times New Roman" w:hAnsi="Times New Roman" w:cs="Times New Roman"/>
          <w:color w:val="000000"/>
          <w:sz w:val="28"/>
          <w:szCs w:val="28"/>
          <w:lang w:val="ru-RU"/>
        </w:rPr>
        <w:t>өрсетілетін қызмет стандартына</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3-қосымшаға сәйкес фармацевтикалық қызметті лицензиялау кезінде қойылатын біліктілік талаптарына сәйкес мәліметтер мен құжаттар;</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2) лицензияға қосымшаны алу үшін:</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осы мемлекеттік </w:t>
      </w:r>
      <w:proofErr w:type="gramStart"/>
      <w:r w:rsidRPr="000C10FA">
        <w:rPr>
          <w:rFonts w:ascii="Times New Roman" w:hAnsi="Times New Roman" w:cs="Times New Roman"/>
          <w:color w:val="000000"/>
          <w:sz w:val="28"/>
          <w:szCs w:val="28"/>
          <w:lang w:val="ru-RU"/>
        </w:rPr>
        <w:t>к</w:t>
      </w:r>
      <w:proofErr w:type="gramEnd"/>
      <w:r w:rsidRPr="000C10FA">
        <w:rPr>
          <w:rFonts w:ascii="Times New Roman" w:hAnsi="Times New Roman" w:cs="Times New Roman"/>
          <w:color w:val="000000"/>
          <w:sz w:val="28"/>
          <w:szCs w:val="28"/>
          <w:lang w:val="ru-RU"/>
        </w:rPr>
        <w:t>өрсетілетін қызмет стандартына</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1,</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2-қосымшаларға сәйкес заңды және жеке тұлғалар үшін белгіленген үлгідегі өтініш;</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осы мемлекеттік </w:t>
      </w:r>
      <w:proofErr w:type="gramStart"/>
      <w:r w:rsidRPr="000C10FA">
        <w:rPr>
          <w:rFonts w:ascii="Times New Roman" w:hAnsi="Times New Roman" w:cs="Times New Roman"/>
          <w:color w:val="000000"/>
          <w:sz w:val="28"/>
          <w:szCs w:val="28"/>
          <w:lang w:val="ru-RU"/>
        </w:rPr>
        <w:t>к</w:t>
      </w:r>
      <w:proofErr w:type="gramEnd"/>
      <w:r w:rsidRPr="000C10FA">
        <w:rPr>
          <w:rFonts w:ascii="Times New Roman" w:hAnsi="Times New Roman" w:cs="Times New Roman"/>
          <w:color w:val="000000"/>
          <w:sz w:val="28"/>
          <w:szCs w:val="28"/>
          <w:lang w:val="ru-RU"/>
        </w:rPr>
        <w:t>өрсетілетін қызмет стандартына</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3-қосымшаға сәйкес фармацевтикалық қызметті лицензиялау кезінде қойылатын біліктілік талаптарға мәліметтер мен құжаттар;</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3) лицензияны және (немесе) лицензияға қосымшаны қайта ресімдеу үшін:</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осы мемлекеттік </w:t>
      </w:r>
      <w:proofErr w:type="gramStart"/>
      <w:r w:rsidRPr="000C10FA">
        <w:rPr>
          <w:rFonts w:ascii="Times New Roman" w:hAnsi="Times New Roman" w:cs="Times New Roman"/>
          <w:color w:val="000000"/>
          <w:sz w:val="28"/>
          <w:szCs w:val="28"/>
          <w:lang w:val="ru-RU"/>
        </w:rPr>
        <w:t>к</w:t>
      </w:r>
      <w:proofErr w:type="gramEnd"/>
      <w:r w:rsidRPr="000C10FA">
        <w:rPr>
          <w:rFonts w:ascii="Times New Roman" w:hAnsi="Times New Roman" w:cs="Times New Roman"/>
          <w:color w:val="000000"/>
          <w:sz w:val="28"/>
          <w:szCs w:val="28"/>
          <w:lang w:val="ru-RU"/>
        </w:rPr>
        <w:t>өрсетілетін қызмет стандартына</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1,</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2-қосымшаларға сәйкес заңды және жеке тұлғалар үшін белгіленген үлгідегі өтініш;</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лицензияны қайта ресімдеу кезінде қызметтің жекелеген түрлерімен айналысу құқығына лицензиялық алымның бюджетке төлегенін растайтын құжаттың көшірмесі;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көрсетілетін қызметті алушы қайта ресімделген лицензияны алған кезде бұрын берілген лицензияны және </w:t>
      </w:r>
      <w:proofErr w:type="gramStart"/>
      <w:r w:rsidRPr="000C10FA">
        <w:rPr>
          <w:rFonts w:ascii="Times New Roman" w:hAnsi="Times New Roman" w:cs="Times New Roman"/>
          <w:color w:val="000000"/>
          <w:sz w:val="28"/>
          <w:szCs w:val="28"/>
          <w:lang w:val="ru-RU"/>
        </w:rPr>
        <w:t>лицензия</w:t>
      </w:r>
      <w:proofErr w:type="gramEnd"/>
      <w:r w:rsidRPr="000C10FA">
        <w:rPr>
          <w:rFonts w:ascii="Times New Roman" w:hAnsi="Times New Roman" w:cs="Times New Roman"/>
          <w:color w:val="000000"/>
          <w:sz w:val="28"/>
          <w:szCs w:val="28"/>
          <w:lang w:val="ru-RU"/>
        </w:rPr>
        <w:t xml:space="preserve">ға қосымшаны көрсетілетін қызметті </w:t>
      </w:r>
      <w:r w:rsidRPr="000C10FA">
        <w:rPr>
          <w:rFonts w:ascii="Times New Roman" w:hAnsi="Times New Roman" w:cs="Times New Roman"/>
          <w:color w:val="000000"/>
          <w:sz w:val="28"/>
          <w:szCs w:val="28"/>
          <w:lang w:val="ru-RU"/>
        </w:rPr>
        <w:lastRenderedPageBreak/>
        <w:t>берушіге қайтарады;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лицензияны қайта ресімдеу қажеттілігін растайтын құжат:</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жеке тұлға тег</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нің, атының, әкес</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н</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ң атының (ол болған кезде) өзгеруі;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дара кәс</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пкердің қайта т</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ркелуі, оның атауы мен мекенжайының өзгеруі;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proofErr w:type="gramStart"/>
      <w:r w:rsidRPr="000C10FA">
        <w:rPr>
          <w:rFonts w:ascii="Times New Roman" w:hAnsi="Times New Roman" w:cs="Times New Roman"/>
          <w:color w:val="000000"/>
          <w:sz w:val="28"/>
          <w:szCs w:val="28"/>
          <w:lang w:val="ru-RU"/>
        </w:rPr>
        <w:t>заңды</w:t>
      </w:r>
      <w:proofErr w:type="gramEnd"/>
      <w:r w:rsidRPr="000C10FA">
        <w:rPr>
          <w:rFonts w:ascii="Times New Roman" w:hAnsi="Times New Roman" w:cs="Times New Roman"/>
          <w:color w:val="000000"/>
          <w:sz w:val="28"/>
          <w:szCs w:val="28"/>
          <w:lang w:val="ru-RU"/>
        </w:rPr>
        <w:t xml:space="preserve"> тұлғаның б</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р</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гу, қосылу, бөл</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н</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п шығу немесе қайта құрылу нысанында қайта ұйымдастырылуы;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proofErr w:type="gramStart"/>
      <w:r w:rsidRPr="000C10FA">
        <w:rPr>
          <w:rFonts w:ascii="Times New Roman" w:hAnsi="Times New Roman" w:cs="Times New Roman"/>
          <w:color w:val="000000"/>
          <w:sz w:val="28"/>
          <w:szCs w:val="28"/>
          <w:lang w:val="ru-RU"/>
        </w:rPr>
        <w:t>заңды</w:t>
      </w:r>
      <w:proofErr w:type="gramEnd"/>
      <w:r w:rsidRPr="000C10FA">
        <w:rPr>
          <w:rFonts w:ascii="Times New Roman" w:hAnsi="Times New Roman" w:cs="Times New Roman"/>
          <w:color w:val="000000"/>
          <w:sz w:val="28"/>
          <w:szCs w:val="28"/>
          <w:lang w:val="ru-RU"/>
        </w:rPr>
        <w:t xml:space="preserve"> тұлға атауының және (немесе) заңды мекенжайының өзгеруі.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Көрсетілетін қызметті алушы құжаттарды ауыстырған сәттен бастап күнт</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збел</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 xml:space="preserve">к отыз күн </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ш</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нде көрсетілетін қызметті берушіге лицензияны және (немесе) лицензияға қосымшаны қайта ресімдеу үшін өтініш беред</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4) лицензияның және (немесе) </w:t>
      </w:r>
      <w:proofErr w:type="gramStart"/>
      <w:r w:rsidRPr="000C10FA">
        <w:rPr>
          <w:rFonts w:ascii="Times New Roman" w:hAnsi="Times New Roman" w:cs="Times New Roman"/>
          <w:color w:val="000000"/>
          <w:sz w:val="28"/>
          <w:szCs w:val="28"/>
          <w:lang w:val="ru-RU"/>
        </w:rPr>
        <w:t>лицензия</w:t>
      </w:r>
      <w:proofErr w:type="gramEnd"/>
      <w:r w:rsidRPr="000C10FA">
        <w:rPr>
          <w:rFonts w:ascii="Times New Roman" w:hAnsi="Times New Roman" w:cs="Times New Roman"/>
          <w:color w:val="000000"/>
          <w:sz w:val="28"/>
          <w:szCs w:val="28"/>
          <w:lang w:val="ru-RU"/>
        </w:rPr>
        <w:t>ға қосымшаның телнұсқасын беру үшін:</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лицензия және (немесе) лицензияға қосымша жоғалған, бүлінген жағдайда, көрсетілетін қызметті алушының лицензияның электрондық көшірмесін порталда «жеке кабинетте» алуға мүмкіндігі бар;</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лицензия жоғалған, бүлінген кезде порталда «жеке кабинеті» болмаған жағдайда көрсетілетін қызметті алушы лицензияның телнұсқасын ала алады және көрсетілетін қызметті берушіге мынадай құжаттарды ұсына алады: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осы мемлекеттік </w:t>
      </w:r>
      <w:proofErr w:type="gramStart"/>
      <w:r w:rsidRPr="000C10FA">
        <w:rPr>
          <w:rFonts w:ascii="Times New Roman" w:hAnsi="Times New Roman" w:cs="Times New Roman"/>
          <w:color w:val="000000"/>
          <w:sz w:val="28"/>
          <w:szCs w:val="28"/>
          <w:lang w:val="ru-RU"/>
        </w:rPr>
        <w:t>к</w:t>
      </w:r>
      <w:proofErr w:type="gramEnd"/>
      <w:r w:rsidRPr="000C10FA">
        <w:rPr>
          <w:rFonts w:ascii="Times New Roman" w:hAnsi="Times New Roman" w:cs="Times New Roman"/>
          <w:color w:val="000000"/>
          <w:sz w:val="28"/>
          <w:szCs w:val="28"/>
          <w:lang w:val="ru-RU"/>
        </w:rPr>
        <w:t>өрсетілетін қызмет стандартына</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1,</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2-қосымшаларға сәйкес заңды және жеке тұлғалар үшін белгіленген үлгідегі өтініш;</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қызметтің жекелеген түрлерімен айналысу құқығы үшін лицензиялық алымның бюджетке төленгенін растайтын құжаттың көшірмесі (салыстырып тексеру үшін тү</w:t>
      </w:r>
      <w:proofErr w:type="gramStart"/>
      <w:r w:rsidRPr="000C10FA">
        <w:rPr>
          <w:rFonts w:ascii="Times New Roman" w:hAnsi="Times New Roman" w:cs="Times New Roman"/>
          <w:color w:val="000000"/>
          <w:sz w:val="28"/>
          <w:szCs w:val="28"/>
          <w:lang w:val="ru-RU"/>
        </w:rPr>
        <w:t>пн</w:t>
      </w:r>
      <w:proofErr w:type="gramEnd"/>
      <w:r w:rsidRPr="000C10FA">
        <w:rPr>
          <w:rFonts w:ascii="Times New Roman" w:hAnsi="Times New Roman" w:cs="Times New Roman"/>
          <w:color w:val="000000"/>
          <w:sz w:val="28"/>
          <w:szCs w:val="28"/>
          <w:lang w:val="ru-RU"/>
        </w:rPr>
        <w:t>ұсқа ұсынылмаған жағдайда нотариалдық куәландырылған).</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Құжаттардың көрсетілетін қызметті берушіде қабылданғанын растау көрсетілген қызметті алушыға құжаттардың қабылданған күні мен уақыты, құжаттарды қабылдаған кеңсе қызметкерінің </w:t>
      </w:r>
      <w:proofErr w:type="gramStart"/>
      <w:r w:rsidRPr="000C10FA">
        <w:rPr>
          <w:rFonts w:ascii="Times New Roman" w:hAnsi="Times New Roman" w:cs="Times New Roman"/>
          <w:color w:val="000000"/>
          <w:sz w:val="28"/>
          <w:szCs w:val="28"/>
          <w:lang w:val="ru-RU"/>
        </w:rPr>
        <w:t>тегі ж</w:t>
      </w:r>
      <w:proofErr w:type="gramEnd"/>
      <w:r w:rsidRPr="000C10FA">
        <w:rPr>
          <w:rFonts w:ascii="Times New Roman" w:hAnsi="Times New Roman" w:cs="Times New Roman"/>
          <w:color w:val="000000"/>
          <w:sz w:val="28"/>
          <w:szCs w:val="28"/>
          <w:lang w:val="ru-RU"/>
        </w:rPr>
        <w:t>әне аты-жөні көрсетілген талонды беру болып табылады.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Порталда:</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1) лицензияны алу үшін:</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көрсетілетін қызметті алушының электрондық цифрлық қолтаңбасымен (бұдан ә</w:t>
      </w:r>
      <w:proofErr w:type="gramStart"/>
      <w:r w:rsidRPr="000C10FA">
        <w:rPr>
          <w:rFonts w:ascii="Times New Roman" w:hAnsi="Times New Roman" w:cs="Times New Roman"/>
          <w:color w:val="000000"/>
          <w:sz w:val="28"/>
          <w:szCs w:val="28"/>
          <w:lang w:val="ru-RU"/>
        </w:rPr>
        <w:t>р</w:t>
      </w:r>
      <w:proofErr w:type="gramEnd"/>
      <w:r w:rsidRPr="000C10FA">
        <w:rPr>
          <w:rFonts w:ascii="Times New Roman" w:hAnsi="Times New Roman" w:cs="Times New Roman"/>
          <w:color w:val="000000"/>
          <w:sz w:val="28"/>
          <w:szCs w:val="28"/>
          <w:lang w:val="ru-RU"/>
        </w:rPr>
        <w:t>і – ЭЦҚ) куәландырылған электрондық құжат нысанындағы сұрау салу;</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көрсетілетін қызметті алушының салық органында есепке қою туралы куәлік – электрондық көшірме түрінде;</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осы мемлекеттік </w:t>
      </w:r>
      <w:proofErr w:type="gramStart"/>
      <w:r w:rsidRPr="000C10FA">
        <w:rPr>
          <w:rFonts w:ascii="Times New Roman" w:hAnsi="Times New Roman" w:cs="Times New Roman"/>
          <w:color w:val="000000"/>
          <w:sz w:val="28"/>
          <w:szCs w:val="28"/>
          <w:lang w:val="ru-RU"/>
        </w:rPr>
        <w:t>к</w:t>
      </w:r>
      <w:proofErr w:type="gramEnd"/>
      <w:r w:rsidRPr="000C10FA">
        <w:rPr>
          <w:rFonts w:ascii="Times New Roman" w:hAnsi="Times New Roman" w:cs="Times New Roman"/>
          <w:color w:val="000000"/>
          <w:sz w:val="28"/>
          <w:szCs w:val="28"/>
          <w:lang w:val="ru-RU"/>
        </w:rPr>
        <w:t>өрсетілетін қызмет стандартына</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3-қосымшаға сәйкес фармацевтикалық қызметті лицензиялау кезінде қойылатын біліктілік талаптарына сәйкес мәліметтер мен құжаттар электрондық көшірмесі түрінде;</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2) лицензияға қосымшаны алу үшін:</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lastRenderedPageBreak/>
        <w:t>     </w:t>
      </w:r>
      <w:r w:rsidRPr="000C10FA">
        <w:rPr>
          <w:rFonts w:ascii="Times New Roman" w:hAnsi="Times New Roman" w:cs="Times New Roman"/>
          <w:color w:val="000000"/>
          <w:sz w:val="28"/>
          <w:szCs w:val="28"/>
          <w:lang w:val="ru-RU"/>
        </w:rPr>
        <w:t xml:space="preserve"> көрсетілетін қызметті алушының ЭЦ</w:t>
      </w:r>
      <w:proofErr w:type="gramStart"/>
      <w:r w:rsidRPr="000C10FA">
        <w:rPr>
          <w:rFonts w:ascii="Times New Roman" w:hAnsi="Times New Roman" w:cs="Times New Roman"/>
          <w:color w:val="000000"/>
          <w:sz w:val="28"/>
          <w:szCs w:val="28"/>
          <w:lang w:val="ru-RU"/>
        </w:rPr>
        <w:t>Қ-</w:t>
      </w:r>
      <w:proofErr w:type="gramEnd"/>
      <w:r w:rsidRPr="000C10FA">
        <w:rPr>
          <w:rFonts w:ascii="Times New Roman" w:hAnsi="Times New Roman" w:cs="Times New Roman"/>
          <w:color w:val="000000"/>
          <w:sz w:val="28"/>
          <w:szCs w:val="28"/>
          <w:lang w:val="ru-RU"/>
        </w:rPr>
        <w:t>мен куәландырылған электрондық құжат нысанындағы сұрау салуы;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электрондық көшірме түріндегі лицензия;</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осы мемлекеттік </w:t>
      </w:r>
      <w:proofErr w:type="gramStart"/>
      <w:r w:rsidRPr="000C10FA">
        <w:rPr>
          <w:rFonts w:ascii="Times New Roman" w:hAnsi="Times New Roman" w:cs="Times New Roman"/>
          <w:color w:val="000000"/>
          <w:sz w:val="28"/>
          <w:szCs w:val="28"/>
          <w:lang w:val="ru-RU"/>
        </w:rPr>
        <w:t>к</w:t>
      </w:r>
      <w:proofErr w:type="gramEnd"/>
      <w:r w:rsidRPr="000C10FA">
        <w:rPr>
          <w:rFonts w:ascii="Times New Roman" w:hAnsi="Times New Roman" w:cs="Times New Roman"/>
          <w:color w:val="000000"/>
          <w:sz w:val="28"/>
          <w:szCs w:val="28"/>
          <w:lang w:val="ru-RU"/>
        </w:rPr>
        <w:t>өрсетілетін қызмет стандартына</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3-қосымшаға сәйкес фармацевтикалық қызметті лицензиялау кезінде қойылатын біліктілік талаптарына сәйкес мәліметтер мен құжаттар электрондық көшірмесі түрінде;</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3) қайта ресімдеу үшін:</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көрсетілетін қызметті алушының ЭЦ</w:t>
      </w:r>
      <w:proofErr w:type="gramStart"/>
      <w:r w:rsidRPr="000C10FA">
        <w:rPr>
          <w:rFonts w:ascii="Times New Roman" w:hAnsi="Times New Roman" w:cs="Times New Roman"/>
          <w:color w:val="000000"/>
          <w:sz w:val="28"/>
          <w:szCs w:val="28"/>
          <w:lang w:val="ru-RU"/>
        </w:rPr>
        <w:t>Қ-</w:t>
      </w:r>
      <w:proofErr w:type="gramEnd"/>
      <w:r w:rsidRPr="000C10FA">
        <w:rPr>
          <w:rFonts w:ascii="Times New Roman" w:hAnsi="Times New Roman" w:cs="Times New Roman"/>
          <w:color w:val="000000"/>
          <w:sz w:val="28"/>
          <w:szCs w:val="28"/>
          <w:lang w:val="ru-RU"/>
        </w:rPr>
        <w:t>мен куәландырылған электрондық құжат нысанындағы сұрау салуы;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көрсетілетін қызметті алушы қайта ресімделген лицензияны алған кезде бұрын берілген лицензияны және лицензияға қосымшаны көрсетілетін қызметті берушіге қайтарады;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лицензияны қайта ресімдеу қажеттілігін растайтын құжат:</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жеке тұлға тег</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нің, атының, әкес</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н</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ң атының (ол болған кезде) өзгеруі;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дара кәс</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пкердің қайта т</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ркелуі, оның атауы мен мекенжайының өзгеруі;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proofErr w:type="gramStart"/>
      <w:r w:rsidRPr="000C10FA">
        <w:rPr>
          <w:rFonts w:ascii="Times New Roman" w:hAnsi="Times New Roman" w:cs="Times New Roman"/>
          <w:color w:val="000000"/>
          <w:sz w:val="28"/>
          <w:szCs w:val="28"/>
          <w:lang w:val="ru-RU"/>
        </w:rPr>
        <w:t>заңды</w:t>
      </w:r>
      <w:proofErr w:type="gramEnd"/>
      <w:r w:rsidRPr="000C10FA">
        <w:rPr>
          <w:rFonts w:ascii="Times New Roman" w:hAnsi="Times New Roman" w:cs="Times New Roman"/>
          <w:color w:val="000000"/>
          <w:sz w:val="28"/>
          <w:szCs w:val="28"/>
          <w:lang w:val="ru-RU"/>
        </w:rPr>
        <w:t xml:space="preserve"> тұлғаның б</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р</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гу, қосылу, бөл</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н</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п шығу немесе қайта құрылу нысанында қайта ұйымдастырылуы;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proofErr w:type="gramStart"/>
      <w:r w:rsidRPr="000C10FA">
        <w:rPr>
          <w:rFonts w:ascii="Times New Roman" w:hAnsi="Times New Roman" w:cs="Times New Roman"/>
          <w:color w:val="000000"/>
          <w:sz w:val="28"/>
          <w:szCs w:val="28"/>
          <w:lang w:val="ru-RU"/>
        </w:rPr>
        <w:t>заңды</w:t>
      </w:r>
      <w:proofErr w:type="gramEnd"/>
      <w:r w:rsidRPr="000C10FA">
        <w:rPr>
          <w:rFonts w:ascii="Times New Roman" w:hAnsi="Times New Roman" w:cs="Times New Roman"/>
          <w:color w:val="000000"/>
          <w:sz w:val="28"/>
          <w:szCs w:val="28"/>
          <w:lang w:val="ru-RU"/>
        </w:rPr>
        <w:t xml:space="preserve"> тұлға атауының және (немесе) заңды мекенжайының өзгеруі.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Көрсетілетін қызметті алушы құжаттарды ауыстырған сәттен бастап күнт</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збел</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 xml:space="preserve">к отыз күн </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ш</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нде көрсетілетін қызметті берушіге лицензияны және (немесе) лицензияға қосымшаны қайта ресімдеу үшін өтініш беред</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Мемлекеттік ақпараттық жүйелерде қамтылған көрсетілетін қызметті алушының жеке басын куәландыратын құжаттар туралы, заңды тұлғаны мемлекеттік тіркеу (қайта тіркеу) туралы мәліметтерді көрсетілетін қызметті беруші тиі</w:t>
      </w:r>
      <w:proofErr w:type="gramStart"/>
      <w:r w:rsidRPr="000C10FA">
        <w:rPr>
          <w:rFonts w:ascii="Times New Roman" w:hAnsi="Times New Roman" w:cs="Times New Roman"/>
          <w:color w:val="000000"/>
          <w:sz w:val="28"/>
          <w:szCs w:val="28"/>
          <w:lang w:val="ru-RU"/>
        </w:rPr>
        <w:t>ст</w:t>
      </w:r>
      <w:proofErr w:type="gramEnd"/>
      <w:r w:rsidRPr="000C10FA">
        <w:rPr>
          <w:rFonts w:ascii="Times New Roman" w:hAnsi="Times New Roman" w:cs="Times New Roman"/>
          <w:color w:val="000000"/>
          <w:sz w:val="28"/>
          <w:szCs w:val="28"/>
          <w:lang w:val="ru-RU"/>
        </w:rPr>
        <w:t>і мемлекеттік ақпараттық жүйелерден мемлекеттік органдардың уәкілетті адамдарының ЭЦҚ-мен куәландырылған электрондық құжаттар нысанында алады.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Көрсетілетін қызметті алушылардан ақпараттық жүйелерден алынуы мүмкін құжаттарды талап етуге жол берілмейді.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Көрсетілетін қызметті алушы барлық қажетті құжаттарды: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көрсетілетін қызметті берушіге (қолм</w:t>
      </w:r>
      <w:proofErr w:type="gramStart"/>
      <w:r w:rsidRPr="000C10FA">
        <w:rPr>
          <w:rFonts w:ascii="Times New Roman" w:hAnsi="Times New Roman" w:cs="Times New Roman"/>
          <w:color w:val="000000"/>
          <w:sz w:val="28"/>
          <w:szCs w:val="28"/>
          <w:lang w:val="ru-RU"/>
        </w:rPr>
        <w:t>а-</w:t>
      </w:r>
      <w:proofErr w:type="gramEnd"/>
      <w:r w:rsidRPr="000C10FA">
        <w:rPr>
          <w:rFonts w:ascii="Times New Roman" w:hAnsi="Times New Roman" w:cs="Times New Roman"/>
          <w:color w:val="000000"/>
          <w:sz w:val="28"/>
          <w:szCs w:val="28"/>
          <w:lang w:val="ru-RU"/>
        </w:rPr>
        <w:t xml:space="preserve">қол немесе пошталық байланыс арқылы) берген кезде қағаз жеткізгіштегі өтініштің қабылданғанын растау оның көшірмесінде құжаттарды қабылдау күні мен </w:t>
      </w:r>
      <w:proofErr w:type="gramStart"/>
      <w:r w:rsidRPr="000C10FA">
        <w:rPr>
          <w:rFonts w:ascii="Times New Roman" w:hAnsi="Times New Roman" w:cs="Times New Roman"/>
          <w:color w:val="000000"/>
          <w:sz w:val="28"/>
          <w:szCs w:val="28"/>
          <w:lang w:val="ru-RU"/>
        </w:rPr>
        <w:t>уа</w:t>
      </w:r>
      <w:proofErr w:type="gramEnd"/>
      <w:r w:rsidRPr="000C10FA">
        <w:rPr>
          <w:rFonts w:ascii="Times New Roman" w:hAnsi="Times New Roman" w:cs="Times New Roman"/>
          <w:color w:val="000000"/>
          <w:sz w:val="28"/>
          <w:szCs w:val="28"/>
          <w:lang w:val="ru-RU"/>
        </w:rPr>
        <w:t>қытын көрсете отырып, көрсетілетін қызметті берушінің кеңсесінде тіркеу туралы белгі болып табылады;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портал арқылы жүгінген жағдайда көрсетілетін қызметті алушының «жеке кабинетінде» мемлекеттік </w:t>
      </w:r>
      <w:proofErr w:type="gramStart"/>
      <w:r w:rsidRPr="000C10FA">
        <w:rPr>
          <w:rFonts w:ascii="Times New Roman" w:hAnsi="Times New Roman" w:cs="Times New Roman"/>
          <w:color w:val="000000"/>
          <w:sz w:val="28"/>
          <w:szCs w:val="28"/>
          <w:lang w:val="ru-RU"/>
        </w:rPr>
        <w:t>к</w:t>
      </w:r>
      <w:proofErr w:type="gramEnd"/>
      <w:r w:rsidRPr="000C10FA">
        <w:rPr>
          <w:rFonts w:ascii="Times New Roman" w:hAnsi="Times New Roman" w:cs="Times New Roman"/>
          <w:color w:val="000000"/>
          <w:sz w:val="28"/>
          <w:szCs w:val="28"/>
          <w:lang w:val="ru-RU"/>
        </w:rPr>
        <w:t xml:space="preserve">өрсетілетін қызмет нәтижесін алу күні көрсетілген </w:t>
      </w:r>
      <w:r w:rsidRPr="000C10FA">
        <w:rPr>
          <w:rFonts w:ascii="Times New Roman" w:hAnsi="Times New Roman" w:cs="Times New Roman"/>
          <w:color w:val="000000"/>
          <w:sz w:val="28"/>
          <w:szCs w:val="28"/>
          <w:lang w:val="ru-RU"/>
        </w:rPr>
        <w:lastRenderedPageBreak/>
        <w:t>мемлекеттік қызметті көрсетуге арналған сұрау салудың қабылданғаны туралы мәртебе көрсетіледі.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10. Мыналар:</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1) субъектілердің осы санаты үшін Қазақстан Республикасының заңдарымен қызметтің тү</w:t>
      </w:r>
      <w:proofErr w:type="gramStart"/>
      <w:r w:rsidRPr="000C10FA">
        <w:rPr>
          <w:rFonts w:ascii="Times New Roman" w:hAnsi="Times New Roman" w:cs="Times New Roman"/>
          <w:color w:val="000000"/>
          <w:sz w:val="28"/>
          <w:szCs w:val="28"/>
          <w:lang w:val="ru-RU"/>
        </w:rPr>
        <w:t>р</w:t>
      </w:r>
      <w:proofErr w:type="gramEnd"/>
      <w:r w:rsidRPr="000C10FA">
        <w:rPr>
          <w:rFonts w:ascii="Times New Roman" w:hAnsi="Times New Roman" w:cs="Times New Roman"/>
          <w:color w:val="000000"/>
          <w:sz w:val="28"/>
          <w:szCs w:val="28"/>
          <w:lang w:val="ru-RU"/>
        </w:rPr>
        <w:t>імен айналысу үшін тыйым салынуы;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2) қызмет түріне лицензия беруге өтініш берілген жағдайда қызметтің жекелеген түрлерімен айналысу құқығы үшін лицензиялық алымның енгізілмеуі;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3) көрсетілетін қызметті алушының біліктілік талаптарына сәйкес келмеуі;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4) көрсетілетін қызметті </w:t>
      </w:r>
      <w:proofErr w:type="gramStart"/>
      <w:r w:rsidRPr="000C10FA">
        <w:rPr>
          <w:rFonts w:ascii="Times New Roman" w:hAnsi="Times New Roman" w:cs="Times New Roman"/>
          <w:color w:val="000000"/>
          <w:sz w:val="28"/>
          <w:szCs w:val="28"/>
          <w:lang w:val="ru-RU"/>
        </w:rPr>
        <w:t>алушы</w:t>
      </w:r>
      <w:proofErr w:type="gramEnd"/>
      <w:r w:rsidRPr="000C10FA">
        <w:rPr>
          <w:rFonts w:ascii="Times New Roman" w:hAnsi="Times New Roman" w:cs="Times New Roman"/>
          <w:color w:val="000000"/>
          <w:sz w:val="28"/>
          <w:szCs w:val="28"/>
          <w:lang w:val="ru-RU"/>
        </w:rPr>
        <w:t>ға лицензияны беру келісетін мемлекеттік органмен келісілмеуі;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5) көрсетілетін қызметті алушыға қатысты оған қызметт</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ң жекелеген түр</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 xml:space="preserve">мен айналысуға тыйым салатын </w:t>
      </w:r>
      <w:proofErr w:type="gramStart"/>
      <w:r w:rsidRPr="000C10FA">
        <w:rPr>
          <w:rFonts w:ascii="Times New Roman" w:hAnsi="Times New Roman" w:cs="Times New Roman"/>
          <w:color w:val="000000"/>
          <w:sz w:val="28"/>
          <w:szCs w:val="28"/>
          <w:lang w:val="ru-RU"/>
        </w:rPr>
        <w:t>заңды</w:t>
      </w:r>
      <w:proofErr w:type="gramEnd"/>
      <w:r w:rsidRPr="000C10FA">
        <w:rPr>
          <w:rFonts w:ascii="Times New Roman" w:hAnsi="Times New Roman" w:cs="Times New Roman"/>
          <w:color w:val="000000"/>
          <w:sz w:val="28"/>
          <w:szCs w:val="28"/>
          <w:lang w:val="ru-RU"/>
        </w:rPr>
        <w:t xml:space="preserve"> күш</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не енген сот үк</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м</w:t>
      </w:r>
      <w:r w:rsidRPr="000C10FA">
        <w:rPr>
          <w:rFonts w:ascii="Times New Roman" w:hAnsi="Times New Roman" w:cs="Times New Roman"/>
          <w:color w:val="000000"/>
          <w:sz w:val="28"/>
          <w:szCs w:val="28"/>
        </w:rPr>
        <w:t>i</w:t>
      </w:r>
      <w:r w:rsidRPr="000C10FA">
        <w:rPr>
          <w:rFonts w:ascii="Times New Roman" w:hAnsi="Times New Roman" w:cs="Times New Roman"/>
          <w:color w:val="000000"/>
          <w:sz w:val="28"/>
          <w:szCs w:val="28"/>
          <w:lang w:val="ru-RU"/>
        </w:rPr>
        <w:t>нің болуы;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6) сот орындаушысы ұсынысының негізінде соттың көрсетілетін қызметті алушыға лицензия алуға тыйым салынуы мемлекеттік қызметті көрсетуден бас тарту үшін негіздемелер болып табылады.</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b/>
          <w:color w:val="000000"/>
          <w:sz w:val="28"/>
          <w:szCs w:val="28"/>
          <w:lang w:val="ru-RU"/>
        </w:rPr>
        <w:t xml:space="preserve">   3. Мемлекеттік қызметтер көрсету мәселелері бойынша орталық</w:t>
      </w:r>
      <w:r w:rsidRPr="000C10FA">
        <w:rPr>
          <w:rFonts w:ascii="Times New Roman" w:hAnsi="Times New Roman" w:cs="Times New Roman"/>
          <w:sz w:val="28"/>
          <w:szCs w:val="28"/>
          <w:lang w:val="ru-RU"/>
        </w:rPr>
        <w:br/>
      </w:r>
      <w:r w:rsidRPr="000C10FA">
        <w:rPr>
          <w:rFonts w:ascii="Times New Roman" w:hAnsi="Times New Roman" w:cs="Times New Roman"/>
          <w:b/>
          <w:color w:val="000000"/>
          <w:sz w:val="28"/>
          <w:szCs w:val="28"/>
          <w:lang w:val="ru-RU"/>
        </w:rPr>
        <w:t>мемлекеттік органдардың, сондай-ақ көрсетілетін қызметті</w:t>
      </w:r>
      <w:r w:rsidRPr="000C10FA">
        <w:rPr>
          <w:rFonts w:ascii="Times New Roman" w:hAnsi="Times New Roman" w:cs="Times New Roman"/>
          <w:sz w:val="28"/>
          <w:szCs w:val="28"/>
          <w:lang w:val="ru-RU"/>
        </w:rPr>
        <w:br/>
      </w:r>
      <w:r w:rsidRPr="000C10FA">
        <w:rPr>
          <w:rFonts w:ascii="Times New Roman" w:hAnsi="Times New Roman" w:cs="Times New Roman"/>
          <w:b/>
          <w:color w:val="000000"/>
          <w:sz w:val="28"/>
          <w:szCs w:val="28"/>
          <w:lang w:val="ru-RU"/>
        </w:rPr>
        <w:t>берушілердің және (немесе) олардың лауазымды адамдарының</w:t>
      </w:r>
      <w:r w:rsidRPr="000C10FA">
        <w:rPr>
          <w:rFonts w:ascii="Times New Roman" w:hAnsi="Times New Roman" w:cs="Times New Roman"/>
          <w:sz w:val="28"/>
          <w:szCs w:val="28"/>
          <w:lang w:val="ru-RU"/>
        </w:rPr>
        <w:br/>
      </w:r>
      <w:r w:rsidRPr="000C10FA">
        <w:rPr>
          <w:rFonts w:ascii="Times New Roman" w:hAnsi="Times New Roman" w:cs="Times New Roman"/>
          <w:b/>
          <w:color w:val="000000"/>
          <w:sz w:val="28"/>
          <w:szCs w:val="28"/>
          <w:lang w:val="ru-RU"/>
        </w:rPr>
        <w:t xml:space="preserve">шешімдеріне, әрекеттеріне (әрекетсіздігіне) </w:t>
      </w:r>
      <w:proofErr w:type="gramStart"/>
      <w:r w:rsidRPr="000C10FA">
        <w:rPr>
          <w:rFonts w:ascii="Times New Roman" w:hAnsi="Times New Roman" w:cs="Times New Roman"/>
          <w:b/>
          <w:color w:val="000000"/>
          <w:sz w:val="28"/>
          <w:szCs w:val="28"/>
          <w:lang w:val="ru-RU"/>
        </w:rPr>
        <w:t>ша</w:t>
      </w:r>
      <w:proofErr w:type="gramEnd"/>
      <w:r w:rsidRPr="000C10FA">
        <w:rPr>
          <w:rFonts w:ascii="Times New Roman" w:hAnsi="Times New Roman" w:cs="Times New Roman"/>
          <w:b/>
          <w:color w:val="000000"/>
          <w:sz w:val="28"/>
          <w:szCs w:val="28"/>
          <w:lang w:val="ru-RU"/>
        </w:rPr>
        <w:t>ғымдану тәртібі</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11. Мемлекеттік қызметтер көрсету мәселелері бойынша көрсетілетін қызметті берушінің және (немесе) оның лауазымды адамдарының шешімдеріне, әрекеттеріне (әрекетсіздігіне) шағымдану: шағым осы мемлекеттік </w:t>
      </w:r>
      <w:proofErr w:type="gramStart"/>
      <w:r w:rsidRPr="000C10FA">
        <w:rPr>
          <w:rFonts w:ascii="Times New Roman" w:hAnsi="Times New Roman" w:cs="Times New Roman"/>
          <w:color w:val="000000"/>
          <w:sz w:val="28"/>
          <w:szCs w:val="28"/>
          <w:lang w:val="ru-RU"/>
        </w:rPr>
        <w:t>к</w:t>
      </w:r>
      <w:proofErr w:type="gramEnd"/>
      <w:r w:rsidRPr="000C10FA">
        <w:rPr>
          <w:rFonts w:ascii="Times New Roman" w:hAnsi="Times New Roman" w:cs="Times New Roman"/>
          <w:color w:val="000000"/>
          <w:sz w:val="28"/>
          <w:szCs w:val="28"/>
          <w:lang w:val="ru-RU"/>
        </w:rPr>
        <w:t>өрсетілетін қызмет стандартының</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13-тармағында көрсетілген мекенжай бойынша көрсетілетін қызметті берушінің басшысының атына немесе 010000, Астана қаласы, Орынбор көшесі, 8-үй, Министрліктер үйі, 5-кіреберіс, тел.: 8 (7172) 74-32-79, интернет-ресурсы: </w:t>
      </w:r>
      <w:r w:rsidRPr="000C10FA">
        <w:rPr>
          <w:rFonts w:ascii="Times New Roman" w:hAnsi="Times New Roman" w:cs="Times New Roman"/>
          <w:color w:val="000000"/>
          <w:sz w:val="28"/>
          <w:szCs w:val="28"/>
        </w:rPr>
        <w:t>www</w:t>
      </w:r>
      <w:r w:rsidRPr="000C10FA">
        <w:rPr>
          <w:rFonts w:ascii="Times New Roman" w:hAnsi="Times New Roman" w:cs="Times New Roman"/>
          <w:color w:val="000000"/>
          <w:sz w:val="28"/>
          <w:szCs w:val="28"/>
          <w:lang w:val="ru-RU"/>
        </w:rPr>
        <w:t>.</w:t>
      </w:r>
      <w:r w:rsidRPr="000C10FA">
        <w:rPr>
          <w:rFonts w:ascii="Times New Roman" w:hAnsi="Times New Roman" w:cs="Times New Roman"/>
          <w:color w:val="000000"/>
          <w:sz w:val="28"/>
          <w:szCs w:val="28"/>
        </w:rPr>
        <w:t>mz</w:t>
      </w:r>
      <w:r w:rsidRPr="000C10FA">
        <w:rPr>
          <w:rFonts w:ascii="Times New Roman" w:hAnsi="Times New Roman" w:cs="Times New Roman"/>
          <w:color w:val="000000"/>
          <w:sz w:val="28"/>
          <w:szCs w:val="28"/>
          <w:lang w:val="ru-RU"/>
        </w:rPr>
        <w:t>.</w:t>
      </w:r>
      <w:r w:rsidRPr="000C10FA">
        <w:rPr>
          <w:rFonts w:ascii="Times New Roman" w:hAnsi="Times New Roman" w:cs="Times New Roman"/>
          <w:color w:val="000000"/>
          <w:sz w:val="28"/>
          <w:szCs w:val="28"/>
        </w:rPr>
        <w:t>gov</w:t>
      </w:r>
      <w:r w:rsidRPr="000C10FA">
        <w:rPr>
          <w:rFonts w:ascii="Times New Roman" w:hAnsi="Times New Roman" w:cs="Times New Roman"/>
          <w:color w:val="000000"/>
          <w:sz w:val="28"/>
          <w:szCs w:val="28"/>
          <w:lang w:val="ru-RU"/>
        </w:rPr>
        <w:t>.</w:t>
      </w:r>
      <w:r w:rsidRPr="000C10FA">
        <w:rPr>
          <w:rFonts w:ascii="Times New Roman" w:hAnsi="Times New Roman" w:cs="Times New Roman"/>
          <w:color w:val="000000"/>
          <w:sz w:val="28"/>
          <w:szCs w:val="28"/>
        </w:rPr>
        <w:t>kz</w:t>
      </w:r>
      <w:r w:rsidRPr="000C10FA">
        <w:rPr>
          <w:rFonts w:ascii="Times New Roman" w:hAnsi="Times New Roman" w:cs="Times New Roman"/>
          <w:color w:val="000000"/>
          <w:sz w:val="28"/>
          <w:szCs w:val="28"/>
          <w:lang w:val="ru-RU"/>
        </w:rPr>
        <w:t xml:space="preserve"> мекенжайы бойынша Комитет басшысының атына беріледі.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Шағым пошта арқылы жазбаша нысанда немесе көрсетілетін қызметті берушінің не Комитеттің кеңсесі арқылы жұмыс күндері қолм</w:t>
      </w:r>
      <w:proofErr w:type="gramStart"/>
      <w:r w:rsidRPr="000C10FA">
        <w:rPr>
          <w:rFonts w:ascii="Times New Roman" w:hAnsi="Times New Roman" w:cs="Times New Roman"/>
          <w:color w:val="000000"/>
          <w:sz w:val="28"/>
          <w:szCs w:val="28"/>
          <w:lang w:val="ru-RU"/>
        </w:rPr>
        <w:t>а-</w:t>
      </w:r>
      <w:proofErr w:type="gramEnd"/>
      <w:r w:rsidRPr="000C10FA">
        <w:rPr>
          <w:rFonts w:ascii="Times New Roman" w:hAnsi="Times New Roman" w:cs="Times New Roman"/>
          <w:color w:val="000000"/>
          <w:sz w:val="28"/>
          <w:szCs w:val="28"/>
          <w:lang w:val="ru-RU"/>
        </w:rPr>
        <w:t>қол беріледі.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Шағымның қабылданғанын растау шағымды қабылдаған адамның тегі мен аты-жөні, берілген шағымға жауап алу мерзімі мен орны көрсетіле отырып, көрсетілетін қызметті берушінің кеңсесінде оның тіркелуі (мөртабаны, кі</w:t>
      </w:r>
      <w:proofErr w:type="gramStart"/>
      <w:r w:rsidRPr="000C10FA">
        <w:rPr>
          <w:rFonts w:ascii="Times New Roman" w:hAnsi="Times New Roman" w:cs="Times New Roman"/>
          <w:color w:val="000000"/>
          <w:sz w:val="28"/>
          <w:szCs w:val="28"/>
          <w:lang w:val="ru-RU"/>
        </w:rPr>
        <w:t>р</w:t>
      </w:r>
      <w:proofErr w:type="gramEnd"/>
      <w:r w:rsidRPr="000C10FA">
        <w:rPr>
          <w:rFonts w:ascii="Times New Roman" w:hAnsi="Times New Roman" w:cs="Times New Roman"/>
          <w:color w:val="000000"/>
          <w:sz w:val="28"/>
          <w:szCs w:val="28"/>
          <w:lang w:val="ru-RU"/>
        </w:rPr>
        <w:t>іс нөмірі мен күні) болып табылады.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Көрсетілетін қызметті берушінің мекенжайына келі</w:t>
      </w:r>
      <w:proofErr w:type="gramStart"/>
      <w:r w:rsidRPr="000C10FA">
        <w:rPr>
          <w:rFonts w:ascii="Times New Roman" w:hAnsi="Times New Roman" w:cs="Times New Roman"/>
          <w:color w:val="000000"/>
          <w:sz w:val="28"/>
          <w:szCs w:val="28"/>
          <w:lang w:val="ru-RU"/>
        </w:rPr>
        <w:t>п</w:t>
      </w:r>
      <w:proofErr w:type="gramEnd"/>
      <w:r w:rsidRPr="000C10FA">
        <w:rPr>
          <w:rFonts w:ascii="Times New Roman" w:hAnsi="Times New Roman" w:cs="Times New Roman"/>
          <w:color w:val="000000"/>
          <w:sz w:val="28"/>
          <w:szCs w:val="28"/>
          <w:lang w:val="ru-RU"/>
        </w:rPr>
        <w:t xml:space="preserve"> түскен көрсетілетін </w:t>
      </w:r>
      <w:r w:rsidRPr="000C10FA">
        <w:rPr>
          <w:rFonts w:ascii="Times New Roman" w:hAnsi="Times New Roman" w:cs="Times New Roman"/>
          <w:color w:val="000000"/>
          <w:sz w:val="28"/>
          <w:szCs w:val="28"/>
          <w:lang w:val="ru-RU"/>
        </w:rPr>
        <w:lastRenderedPageBreak/>
        <w:t>қызметті алушының шағымы тіркелген күнінен бастап 5 (бес) жұмыс күні ішінде қаралуы тиіс. Шағымды қарау нәтижелері туралы уәжделген жауап көрсетілетін қызметті алушыға пошталық байланыс арқылы жіберіледі немесе көрсетілетін қызметті берушінің кеңсесінде қолм</w:t>
      </w:r>
      <w:proofErr w:type="gramStart"/>
      <w:r w:rsidRPr="000C10FA">
        <w:rPr>
          <w:rFonts w:ascii="Times New Roman" w:hAnsi="Times New Roman" w:cs="Times New Roman"/>
          <w:color w:val="000000"/>
          <w:sz w:val="28"/>
          <w:szCs w:val="28"/>
          <w:lang w:val="ru-RU"/>
        </w:rPr>
        <w:t>а-</w:t>
      </w:r>
      <w:proofErr w:type="gramEnd"/>
      <w:r w:rsidRPr="000C10FA">
        <w:rPr>
          <w:rFonts w:ascii="Times New Roman" w:hAnsi="Times New Roman" w:cs="Times New Roman"/>
          <w:color w:val="000000"/>
          <w:sz w:val="28"/>
          <w:szCs w:val="28"/>
          <w:lang w:val="ru-RU"/>
        </w:rPr>
        <w:t>қол беріледі.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Портал арқылы жүгінген кезде шағымдану тәртібі туралы ақпаратты бірыңғай байланыс орталығының 1414 телефоны бойынша алуға болады.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Шағымды портал арқылы жіберген кезде көрсетілетін қызметті алушыға «жеке кабинетінен» көрсетілетін қызметті берушінің шағымды өңдеу барысында жаңартылып отыратын (жеткізілуі, тіркелуі, орындалуы туралы белгілер, шағымды қарау немесе қараудан бас тарту туралы жауап) шағым </w:t>
      </w:r>
      <w:proofErr w:type="gramStart"/>
      <w:r w:rsidRPr="000C10FA">
        <w:rPr>
          <w:rFonts w:ascii="Times New Roman" w:hAnsi="Times New Roman" w:cs="Times New Roman"/>
          <w:color w:val="000000"/>
          <w:sz w:val="28"/>
          <w:szCs w:val="28"/>
          <w:lang w:val="ru-RU"/>
        </w:rPr>
        <w:t>туралы</w:t>
      </w:r>
      <w:proofErr w:type="gramEnd"/>
      <w:r w:rsidRPr="000C10FA">
        <w:rPr>
          <w:rFonts w:ascii="Times New Roman" w:hAnsi="Times New Roman" w:cs="Times New Roman"/>
          <w:color w:val="000000"/>
          <w:sz w:val="28"/>
          <w:szCs w:val="28"/>
          <w:lang w:val="ru-RU"/>
        </w:rPr>
        <w:t xml:space="preserve"> ақпарат қолжетімді болады.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Көрсетілген мемлекеттік қызметтің нәтижелерімен келіспеген жағдайда, көрсетілетін қызметті алушы мемлекеттік қызметтер көрсету сапасын бағалау және бақылау жөніндегі уәкілетті </w:t>
      </w:r>
      <w:proofErr w:type="gramStart"/>
      <w:r w:rsidRPr="000C10FA">
        <w:rPr>
          <w:rFonts w:ascii="Times New Roman" w:hAnsi="Times New Roman" w:cs="Times New Roman"/>
          <w:color w:val="000000"/>
          <w:sz w:val="28"/>
          <w:szCs w:val="28"/>
          <w:lang w:val="ru-RU"/>
        </w:rPr>
        <w:t>орган</w:t>
      </w:r>
      <w:proofErr w:type="gramEnd"/>
      <w:r w:rsidRPr="000C10FA">
        <w:rPr>
          <w:rFonts w:ascii="Times New Roman" w:hAnsi="Times New Roman" w:cs="Times New Roman"/>
          <w:color w:val="000000"/>
          <w:sz w:val="28"/>
          <w:szCs w:val="28"/>
          <w:lang w:val="ru-RU"/>
        </w:rPr>
        <w:t>ға шағыммен жүгіне алады.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Мемлекеттік қызметтер көрсету сапасын бағалау және бақылау жөніндегі уәкілетті органның мекенжайына келі</w:t>
      </w:r>
      <w:proofErr w:type="gramStart"/>
      <w:r w:rsidRPr="000C10FA">
        <w:rPr>
          <w:rFonts w:ascii="Times New Roman" w:hAnsi="Times New Roman" w:cs="Times New Roman"/>
          <w:color w:val="000000"/>
          <w:sz w:val="28"/>
          <w:szCs w:val="28"/>
          <w:lang w:val="ru-RU"/>
        </w:rPr>
        <w:t>п</w:t>
      </w:r>
      <w:proofErr w:type="gramEnd"/>
      <w:r w:rsidRPr="000C10FA">
        <w:rPr>
          <w:rFonts w:ascii="Times New Roman" w:hAnsi="Times New Roman" w:cs="Times New Roman"/>
          <w:color w:val="000000"/>
          <w:sz w:val="28"/>
          <w:szCs w:val="28"/>
          <w:lang w:val="ru-RU"/>
        </w:rPr>
        <w:t xml:space="preserve"> түскен көрсетілетін қызметті алушының шағымы тіркелген күнінен бастап 15 (он бес) жұмыс күні ішінде қаралуға жатады.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12. Көрсетілген мемлекеттік қызметтің нәтижелерімен келіспеген жағдайда көрсетілетін қызметті алушы Қазақстан Республикасының заңнамасында белгіленген тәртіппен </w:t>
      </w:r>
      <w:proofErr w:type="gramStart"/>
      <w:r w:rsidRPr="000C10FA">
        <w:rPr>
          <w:rFonts w:ascii="Times New Roman" w:hAnsi="Times New Roman" w:cs="Times New Roman"/>
          <w:color w:val="000000"/>
          <w:sz w:val="28"/>
          <w:szCs w:val="28"/>
          <w:lang w:val="ru-RU"/>
        </w:rPr>
        <w:t>сот</w:t>
      </w:r>
      <w:proofErr w:type="gramEnd"/>
      <w:r w:rsidRPr="000C10FA">
        <w:rPr>
          <w:rFonts w:ascii="Times New Roman" w:hAnsi="Times New Roman" w:cs="Times New Roman"/>
          <w:color w:val="000000"/>
          <w:sz w:val="28"/>
          <w:szCs w:val="28"/>
          <w:lang w:val="ru-RU"/>
        </w:rPr>
        <w:t>қа жүгінуге құқылы.</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b/>
          <w:color w:val="000000"/>
          <w:sz w:val="28"/>
          <w:szCs w:val="28"/>
          <w:lang w:val="ru-RU"/>
        </w:rPr>
        <w:t xml:space="preserve">   4. Мемлекеттік </w:t>
      </w:r>
      <w:proofErr w:type="gramStart"/>
      <w:r w:rsidRPr="000C10FA">
        <w:rPr>
          <w:rFonts w:ascii="Times New Roman" w:hAnsi="Times New Roman" w:cs="Times New Roman"/>
          <w:b/>
          <w:color w:val="000000"/>
          <w:sz w:val="28"/>
          <w:szCs w:val="28"/>
          <w:lang w:val="ru-RU"/>
        </w:rPr>
        <w:t>к</w:t>
      </w:r>
      <w:proofErr w:type="gramEnd"/>
      <w:r w:rsidRPr="000C10FA">
        <w:rPr>
          <w:rFonts w:ascii="Times New Roman" w:hAnsi="Times New Roman" w:cs="Times New Roman"/>
          <w:b/>
          <w:color w:val="000000"/>
          <w:sz w:val="28"/>
          <w:szCs w:val="28"/>
          <w:lang w:val="ru-RU"/>
        </w:rPr>
        <w:t>өрсетілетін қызметті, оның ішінде электрондық</w:t>
      </w:r>
      <w:r w:rsidRPr="000C10FA">
        <w:rPr>
          <w:rFonts w:ascii="Times New Roman" w:hAnsi="Times New Roman" w:cs="Times New Roman"/>
          <w:sz w:val="28"/>
          <w:szCs w:val="28"/>
          <w:lang w:val="ru-RU"/>
        </w:rPr>
        <w:br/>
      </w:r>
      <w:r w:rsidRPr="000C10FA">
        <w:rPr>
          <w:rFonts w:ascii="Times New Roman" w:hAnsi="Times New Roman" w:cs="Times New Roman"/>
          <w:b/>
          <w:color w:val="000000"/>
          <w:sz w:val="28"/>
          <w:szCs w:val="28"/>
          <w:lang w:val="ru-RU"/>
        </w:rPr>
        <w:t>нысанда көрсетудің ерекшеліктері ескеріле отырып қойлатын өзге</w:t>
      </w:r>
      <w:r w:rsidRPr="000C10FA">
        <w:rPr>
          <w:rFonts w:ascii="Times New Roman" w:hAnsi="Times New Roman" w:cs="Times New Roman"/>
          <w:sz w:val="28"/>
          <w:szCs w:val="28"/>
          <w:lang w:val="ru-RU"/>
        </w:rPr>
        <w:br/>
      </w:r>
      <w:r w:rsidRPr="000C10FA">
        <w:rPr>
          <w:rFonts w:ascii="Times New Roman" w:hAnsi="Times New Roman" w:cs="Times New Roman"/>
          <w:b/>
          <w:color w:val="000000"/>
          <w:sz w:val="28"/>
          <w:szCs w:val="28"/>
          <w:lang w:val="ru-RU"/>
        </w:rPr>
        <w:t>де талаптар</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13. Мемлекеттік қызметті көрсету орындарының мекенжайлары мынадай интернет-ресурстарда орналастырылған:</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көрсетілетін қызметті берушінің – «Мемлекеттік </w:t>
      </w:r>
      <w:proofErr w:type="gramStart"/>
      <w:r w:rsidRPr="000C10FA">
        <w:rPr>
          <w:rFonts w:ascii="Times New Roman" w:hAnsi="Times New Roman" w:cs="Times New Roman"/>
          <w:color w:val="000000"/>
          <w:sz w:val="28"/>
          <w:szCs w:val="28"/>
          <w:lang w:val="ru-RU"/>
        </w:rPr>
        <w:t>к</w:t>
      </w:r>
      <w:proofErr w:type="gramEnd"/>
      <w:r w:rsidRPr="000C10FA">
        <w:rPr>
          <w:rFonts w:ascii="Times New Roman" w:hAnsi="Times New Roman" w:cs="Times New Roman"/>
          <w:color w:val="000000"/>
          <w:sz w:val="28"/>
          <w:szCs w:val="28"/>
          <w:lang w:val="ru-RU"/>
        </w:rPr>
        <w:t>өрсетілетін қызметтер» бөлімі;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Министрліктің – </w:t>
      </w:r>
      <w:r w:rsidRPr="000C10FA">
        <w:rPr>
          <w:rFonts w:ascii="Times New Roman" w:hAnsi="Times New Roman" w:cs="Times New Roman"/>
          <w:color w:val="000000"/>
          <w:sz w:val="28"/>
          <w:szCs w:val="28"/>
        </w:rPr>
        <w:t>www</w:t>
      </w:r>
      <w:r w:rsidRPr="000C10FA">
        <w:rPr>
          <w:rFonts w:ascii="Times New Roman" w:hAnsi="Times New Roman" w:cs="Times New Roman"/>
          <w:color w:val="000000"/>
          <w:sz w:val="28"/>
          <w:szCs w:val="28"/>
          <w:lang w:val="ru-RU"/>
        </w:rPr>
        <w:t>.</w:t>
      </w:r>
      <w:r w:rsidRPr="000C10FA">
        <w:rPr>
          <w:rFonts w:ascii="Times New Roman" w:hAnsi="Times New Roman" w:cs="Times New Roman"/>
          <w:color w:val="000000"/>
          <w:sz w:val="28"/>
          <w:szCs w:val="28"/>
        </w:rPr>
        <w:t>mz</w:t>
      </w:r>
      <w:r w:rsidRPr="000C10FA">
        <w:rPr>
          <w:rFonts w:ascii="Times New Roman" w:hAnsi="Times New Roman" w:cs="Times New Roman"/>
          <w:color w:val="000000"/>
          <w:sz w:val="28"/>
          <w:szCs w:val="28"/>
          <w:lang w:val="ru-RU"/>
        </w:rPr>
        <w:t>.</w:t>
      </w:r>
      <w:r w:rsidRPr="000C10FA">
        <w:rPr>
          <w:rFonts w:ascii="Times New Roman" w:hAnsi="Times New Roman" w:cs="Times New Roman"/>
          <w:color w:val="000000"/>
          <w:sz w:val="28"/>
          <w:szCs w:val="28"/>
        </w:rPr>
        <w:t>gov</w:t>
      </w:r>
      <w:r w:rsidRPr="000C10FA">
        <w:rPr>
          <w:rFonts w:ascii="Times New Roman" w:hAnsi="Times New Roman" w:cs="Times New Roman"/>
          <w:color w:val="000000"/>
          <w:sz w:val="28"/>
          <w:szCs w:val="28"/>
          <w:lang w:val="ru-RU"/>
        </w:rPr>
        <w:t>.</w:t>
      </w:r>
      <w:r w:rsidRPr="000C10FA">
        <w:rPr>
          <w:rFonts w:ascii="Times New Roman" w:hAnsi="Times New Roman" w:cs="Times New Roman"/>
          <w:color w:val="000000"/>
          <w:sz w:val="28"/>
          <w:szCs w:val="28"/>
        </w:rPr>
        <w:t>kz</w:t>
      </w:r>
      <w:r w:rsidRPr="000C10FA">
        <w:rPr>
          <w:rFonts w:ascii="Times New Roman" w:hAnsi="Times New Roman" w:cs="Times New Roman"/>
          <w:color w:val="000000"/>
          <w:sz w:val="28"/>
          <w:szCs w:val="28"/>
          <w:lang w:val="ru-RU"/>
        </w:rPr>
        <w:t>, «Мемлекеттік көрсетілетін қызметтер» бөлімі.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14. Көрсетілетін қызметті алушының ЭЦҚ болған кезде мемлекеттік </w:t>
      </w:r>
      <w:proofErr w:type="gramStart"/>
      <w:r w:rsidRPr="000C10FA">
        <w:rPr>
          <w:rFonts w:ascii="Times New Roman" w:hAnsi="Times New Roman" w:cs="Times New Roman"/>
          <w:color w:val="000000"/>
          <w:sz w:val="28"/>
          <w:szCs w:val="28"/>
          <w:lang w:val="ru-RU"/>
        </w:rPr>
        <w:t>к</w:t>
      </w:r>
      <w:proofErr w:type="gramEnd"/>
      <w:r w:rsidRPr="000C10FA">
        <w:rPr>
          <w:rFonts w:ascii="Times New Roman" w:hAnsi="Times New Roman" w:cs="Times New Roman"/>
          <w:color w:val="000000"/>
          <w:sz w:val="28"/>
          <w:szCs w:val="28"/>
          <w:lang w:val="ru-RU"/>
        </w:rPr>
        <w:t>өрсетілетін қызметті портал арқылы электрондық нысанда алуға мүмкіндігі бар.</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15. Көрсетілетін қызметті алушының порталдағы «жеке кабинеті», сондай-ақ мемлекеттік қызметтер көрсету мәселелері жөніндегі бірыңғай байланыс </w:t>
      </w:r>
      <w:r w:rsidRPr="000C10FA">
        <w:rPr>
          <w:rFonts w:ascii="Times New Roman" w:hAnsi="Times New Roman" w:cs="Times New Roman"/>
          <w:color w:val="000000"/>
          <w:sz w:val="28"/>
          <w:szCs w:val="28"/>
          <w:lang w:val="ru-RU"/>
        </w:rPr>
        <w:lastRenderedPageBreak/>
        <w:t xml:space="preserve">орталығы арқылы мемлекеттік қызметті көрсетудің тәртібі мен мәртебесі </w:t>
      </w:r>
      <w:proofErr w:type="gramStart"/>
      <w:r w:rsidRPr="000C10FA">
        <w:rPr>
          <w:rFonts w:ascii="Times New Roman" w:hAnsi="Times New Roman" w:cs="Times New Roman"/>
          <w:color w:val="000000"/>
          <w:sz w:val="28"/>
          <w:szCs w:val="28"/>
          <w:lang w:val="ru-RU"/>
        </w:rPr>
        <w:t>туралы</w:t>
      </w:r>
      <w:proofErr w:type="gramEnd"/>
      <w:r w:rsidRPr="000C10FA">
        <w:rPr>
          <w:rFonts w:ascii="Times New Roman" w:hAnsi="Times New Roman" w:cs="Times New Roman"/>
          <w:color w:val="000000"/>
          <w:sz w:val="28"/>
          <w:szCs w:val="28"/>
          <w:lang w:val="ru-RU"/>
        </w:rPr>
        <w:t xml:space="preserve"> ақпаратты қашықтықтан қол жеткізу режимінде алу мүмкіндігі бар.</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16. Мемлекеттік қызметтерді көрсету мәселелері бойынша анықтама қызметінің байланыс деректері: 8 (7272) 71-32-89. Мемлекеттік қызметтер көрсету мәселелері жөніндегі бірыңғ</w:t>
      </w:r>
      <w:proofErr w:type="gramStart"/>
      <w:r w:rsidRPr="000C10FA">
        <w:rPr>
          <w:rFonts w:ascii="Times New Roman" w:hAnsi="Times New Roman" w:cs="Times New Roman"/>
          <w:color w:val="000000"/>
          <w:sz w:val="28"/>
          <w:szCs w:val="28"/>
          <w:lang w:val="ru-RU"/>
        </w:rPr>
        <w:t>ай</w:t>
      </w:r>
      <w:proofErr w:type="gramEnd"/>
      <w:r w:rsidRPr="000C10FA">
        <w:rPr>
          <w:rFonts w:ascii="Times New Roman" w:hAnsi="Times New Roman" w:cs="Times New Roman"/>
          <w:color w:val="000000"/>
          <w:sz w:val="28"/>
          <w:szCs w:val="28"/>
          <w:lang w:val="ru-RU"/>
        </w:rPr>
        <w:t xml:space="preserve"> байланыс орталығы: 1414.</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jc w:val="right"/>
        <w:rPr>
          <w:rFonts w:ascii="Times New Roman" w:hAnsi="Times New Roman" w:cs="Times New Roman"/>
          <w:sz w:val="28"/>
          <w:szCs w:val="28"/>
          <w:lang w:val="ru-RU"/>
        </w:rPr>
      </w:pPr>
      <w:r w:rsidRPr="000C10FA">
        <w:rPr>
          <w:rFonts w:ascii="Times New Roman" w:hAnsi="Times New Roman" w:cs="Times New Roman"/>
          <w:color w:val="000000"/>
          <w:sz w:val="28"/>
          <w:szCs w:val="28"/>
          <w:lang w:val="ru-RU"/>
        </w:rPr>
        <w:t xml:space="preserve">  «Фармацевтикалық қызметке лицензиялар </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 беру, қайта ресімдеу,</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 лицензияның телнұсқаларын беру»</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 мемлекеттік </w:t>
      </w:r>
      <w:proofErr w:type="gramStart"/>
      <w:r w:rsidRPr="000C10FA">
        <w:rPr>
          <w:rFonts w:ascii="Times New Roman" w:hAnsi="Times New Roman" w:cs="Times New Roman"/>
          <w:color w:val="000000"/>
          <w:sz w:val="28"/>
          <w:szCs w:val="28"/>
          <w:lang w:val="ru-RU"/>
        </w:rPr>
        <w:t>к</w:t>
      </w:r>
      <w:proofErr w:type="gramEnd"/>
      <w:r w:rsidRPr="000C10FA">
        <w:rPr>
          <w:rFonts w:ascii="Times New Roman" w:hAnsi="Times New Roman" w:cs="Times New Roman"/>
          <w:color w:val="000000"/>
          <w:sz w:val="28"/>
          <w:szCs w:val="28"/>
          <w:lang w:val="ru-RU"/>
        </w:rPr>
        <w:t>өрсетілетін</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 қызмет стандартына</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 1-қосымша</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jc w:val="right"/>
        <w:rPr>
          <w:rFonts w:ascii="Times New Roman" w:hAnsi="Times New Roman" w:cs="Times New Roman"/>
          <w:sz w:val="28"/>
          <w:szCs w:val="28"/>
          <w:lang w:val="ru-RU"/>
        </w:rPr>
      </w:pPr>
      <w:r w:rsidRPr="000C10FA">
        <w:rPr>
          <w:rFonts w:ascii="Times New Roman" w:hAnsi="Times New Roman" w:cs="Times New Roman"/>
          <w:color w:val="000000"/>
          <w:sz w:val="28"/>
          <w:szCs w:val="28"/>
          <w:lang w:val="ru-RU"/>
        </w:rPr>
        <w:t>Нысан</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jc w:val="right"/>
        <w:rPr>
          <w:rFonts w:ascii="Times New Roman" w:hAnsi="Times New Roman" w:cs="Times New Roman"/>
          <w:sz w:val="28"/>
          <w:szCs w:val="28"/>
          <w:lang w:val="ru-RU"/>
        </w:rPr>
      </w:pPr>
      <w:r w:rsidRPr="000C10FA">
        <w:rPr>
          <w:rFonts w:ascii="Times New Roman" w:hAnsi="Times New Roman" w:cs="Times New Roman"/>
          <w:color w:val="000000"/>
          <w:sz w:val="28"/>
          <w:szCs w:val="28"/>
          <w:lang w:val="ru-RU"/>
        </w:rPr>
        <w:t>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(лицензиялау органының толық атауы)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w:t>
      </w:r>
      <w:proofErr w:type="gramStart"/>
      <w:r w:rsidRPr="000C10FA">
        <w:rPr>
          <w:rFonts w:ascii="Times New Roman" w:hAnsi="Times New Roman" w:cs="Times New Roman"/>
          <w:color w:val="000000"/>
          <w:sz w:val="28"/>
          <w:szCs w:val="28"/>
          <w:lang w:val="ru-RU"/>
        </w:rPr>
        <w:t>заңды</w:t>
      </w:r>
      <w:proofErr w:type="gramEnd"/>
      <w:r w:rsidRPr="000C10FA">
        <w:rPr>
          <w:rFonts w:ascii="Times New Roman" w:hAnsi="Times New Roman" w:cs="Times New Roman"/>
          <w:color w:val="000000"/>
          <w:sz w:val="28"/>
          <w:szCs w:val="28"/>
          <w:lang w:val="ru-RU"/>
        </w:rPr>
        <w:t xml:space="preserve"> тұлғаның толық атауы)</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b/>
          <w:color w:val="000000"/>
          <w:sz w:val="28"/>
          <w:szCs w:val="28"/>
          <w:lang w:val="ru-RU"/>
        </w:rPr>
        <w:t xml:space="preserve">   ӨТІНІ</w:t>
      </w:r>
      <w:proofErr w:type="gramStart"/>
      <w:r w:rsidRPr="000C10FA">
        <w:rPr>
          <w:rFonts w:ascii="Times New Roman" w:hAnsi="Times New Roman" w:cs="Times New Roman"/>
          <w:b/>
          <w:color w:val="000000"/>
          <w:sz w:val="28"/>
          <w:szCs w:val="28"/>
          <w:lang w:val="ru-RU"/>
        </w:rPr>
        <w:t>Ш</w:t>
      </w:r>
      <w:proofErr w:type="gramEnd"/>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color w:val="000000"/>
          <w:sz w:val="28"/>
          <w:szCs w:val="28"/>
          <w:lang w:val="ru-RU"/>
        </w:rPr>
        <w:t xml:space="preserve">Қазақстан Республикасының аумағында немесе оның аумағынан </w:t>
      </w:r>
      <w:proofErr w:type="gramStart"/>
      <w:r w:rsidRPr="000C10FA">
        <w:rPr>
          <w:rFonts w:ascii="Times New Roman" w:hAnsi="Times New Roman" w:cs="Times New Roman"/>
          <w:color w:val="000000"/>
          <w:sz w:val="28"/>
          <w:szCs w:val="28"/>
          <w:lang w:val="ru-RU"/>
        </w:rPr>
        <w:t>тыс</w:t>
      </w:r>
      <w:proofErr w:type="gramEnd"/>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_____________________________________________________________________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(қызмет (іс-қимыл) түрін көрсету)</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_____________________________________________________________________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_____________________________________________________________________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_____________________________________________________________________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жүзеге асыруға лицензия беруіңізді сұраймын</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Ұйым туралы мәліметтер:</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1. Меншік нысаны ____________________________________________________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2. Құрылған жылы ____________________________________________________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3. Тіркеу туралы куәлі</w:t>
      </w:r>
      <w:proofErr w:type="gramStart"/>
      <w:r w:rsidRPr="000C10FA">
        <w:rPr>
          <w:rFonts w:ascii="Times New Roman" w:hAnsi="Times New Roman" w:cs="Times New Roman"/>
          <w:color w:val="000000"/>
          <w:sz w:val="28"/>
          <w:szCs w:val="28"/>
          <w:lang w:val="ru-RU"/>
        </w:rPr>
        <w:t>к</w:t>
      </w:r>
      <w:proofErr w:type="gramEnd"/>
      <w:r w:rsidRPr="000C10FA">
        <w:rPr>
          <w:rFonts w:ascii="Times New Roman" w:hAnsi="Times New Roman" w:cs="Times New Roman"/>
          <w:color w:val="000000"/>
          <w:sz w:val="28"/>
          <w:szCs w:val="28"/>
          <w:lang w:val="ru-RU"/>
        </w:rPr>
        <w:t xml:space="preserve"> 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_____________________________________________________________________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 кім және қашан берді)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4. Мекенжайы ________________________________________________________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(индексі, қаласы, ауданы, облысы, көшесі, үй №,</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lastRenderedPageBreak/>
        <w:t>_____________________________________________________________________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телефон, факс)</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5. Есеп айырысу шоты 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(шот №, банк атауы және орналасқан жері)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6. Филиалдары, өкілдіктері 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(орналасқан жері және деректемелері)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7. Қоса берілетін құжаттар:</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_____________________________________________________________________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_____________________________________________________________________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_____________________________________________________________________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_____________________________________________________________________</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color w:val="000000"/>
          <w:sz w:val="28"/>
          <w:szCs w:val="28"/>
          <w:lang w:val="ru-RU"/>
        </w:rPr>
        <w:t>Басшы __________________ 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(қолы)</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(тегі, аты, әкесінің аты)</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color w:val="000000"/>
          <w:sz w:val="28"/>
          <w:szCs w:val="28"/>
          <w:lang w:val="ru-RU"/>
        </w:rPr>
        <w:t>Мөрдің орны</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jc w:val="right"/>
        <w:rPr>
          <w:rFonts w:ascii="Times New Roman" w:hAnsi="Times New Roman" w:cs="Times New Roman"/>
          <w:sz w:val="28"/>
          <w:szCs w:val="28"/>
          <w:lang w:val="ru-RU"/>
        </w:rPr>
      </w:pPr>
      <w:r w:rsidRPr="000C10FA">
        <w:rPr>
          <w:rFonts w:ascii="Times New Roman" w:hAnsi="Times New Roman" w:cs="Times New Roman"/>
          <w:color w:val="000000"/>
          <w:sz w:val="28"/>
          <w:szCs w:val="28"/>
          <w:lang w:val="ru-RU"/>
        </w:rPr>
        <w:t xml:space="preserve">  «Фармацевтикалық қызметке лицензиялар </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 беру, қайта ресімдеу,</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 лицензияның телнұсқаларын беру»</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 мемлекеттік </w:t>
      </w:r>
      <w:proofErr w:type="gramStart"/>
      <w:r w:rsidRPr="000C10FA">
        <w:rPr>
          <w:rFonts w:ascii="Times New Roman" w:hAnsi="Times New Roman" w:cs="Times New Roman"/>
          <w:color w:val="000000"/>
          <w:sz w:val="28"/>
          <w:szCs w:val="28"/>
          <w:lang w:val="ru-RU"/>
        </w:rPr>
        <w:t>к</w:t>
      </w:r>
      <w:proofErr w:type="gramEnd"/>
      <w:r w:rsidRPr="000C10FA">
        <w:rPr>
          <w:rFonts w:ascii="Times New Roman" w:hAnsi="Times New Roman" w:cs="Times New Roman"/>
          <w:color w:val="000000"/>
          <w:sz w:val="28"/>
          <w:szCs w:val="28"/>
          <w:lang w:val="ru-RU"/>
        </w:rPr>
        <w:t>өрсетілетін</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 қызмет стандартына</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 2-қосымша</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jc w:val="right"/>
        <w:rPr>
          <w:rFonts w:ascii="Times New Roman" w:hAnsi="Times New Roman" w:cs="Times New Roman"/>
          <w:sz w:val="28"/>
          <w:szCs w:val="28"/>
          <w:lang w:val="ru-RU"/>
        </w:rPr>
      </w:pPr>
      <w:r w:rsidRPr="000C10FA">
        <w:rPr>
          <w:rFonts w:ascii="Times New Roman" w:hAnsi="Times New Roman" w:cs="Times New Roman"/>
          <w:color w:val="000000"/>
          <w:sz w:val="28"/>
          <w:szCs w:val="28"/>
          <w:lang w:val="ru-RU"/>
        </w:rPr>
        <w:t>Нысан</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jc w:val="right"/>
        <w:rPr>
          <w:rFonts w:ascii="Times New Roman" w:hAnsi="Times New Roman" w:cs="Times New Roman"/>
          <w:sz w:val="28"/>
          <w:szCs w:val="28"/>
          <w:lang w:val="ru-RU"/>
        </w:rPr>
      </w:pPr>
      <w:r w:rsidRPr="000C10FA">
        <w:rPr>
          <w:rFonts w:ascii="Times New Roman" w:hAnsi="Times New Roman" w:cs="Times New Roman"/>
          <w:color w:val="000000"/>
          <w:sz w:val="28"/>
          <w:szCs w:val="28"/>
          <w:lang w:val="ru-RU"/>
        </w:rPr>
        <w:t>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(лицензиялау органының толық атауы)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____________________________________________________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(жеке тұ</w:t>
      </w:r>
      <w:proofErr w:type="gramStart"/>
      <w:r w:rsidRPr="000C10FA">
        <w:rPr>
          <w:rFonts w:ascii="Times New Roman" w:hAnsi="Times New Roman" w:cs="Times New Roman"/>
          <w:color w:val="000000"/>
          <w:sz w:val="28"/>
          <w:szCs w:val="28"/>
          <w:lang w:val="ru-RU"/>
        </w:rPr>
        <w:t>лғаны</w:t>
      </w:r>
      <w:proofErr w:type="gramEnd"/>
      <w:r w:rsidRPr="000C10FA">
        <w:rPr>
          <w:rFonts w:ascii="Times New Roman" w:hAnsi="Times New Roman" w:cs="Times New Roman"/>
          <w:color w:val="000000"/>
          <w:sz w:val="28"/>
          <w:szCs w:val="28"/>
          <w:lang w:val="ru-RU"/>
        </w:rPr>
        <w:t>ң тегі, аты, әкесінің аты толықтай жазу)</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b/>
          <w:color w:val="000000"/>
          <w:sz w:val="28"/>
          <w:szCs w:val="28"/>
          <w:lang w:val="ru-RU"/>
        </w:rPr>
        <w:t xml:space="preserve">   ӨТІНІ</w:t>
      </w:r>
      <w:proofErr w:type="gramStart"/>
      <w:r w:rsidRPr="000C10FA">
        <w:rPr>
          <w:rFonts w:ascii="Times New Roman" w:hAnsi="Times New Roman" w:cs="Times New Roman"/>
          <w:b/>
          <w:color w:val="000000"/>
          <w:sz w:val="28"/>
          <w:szCs w:val="28"/>
          <w:lang w:val="ru-RU"/>
        </w:rPr>
        <w:t>Ш</w:t>
      </w:r>
      <w:proofErr w:type="gramEnd"/>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color w:val="000000"/>
          <w:sz w:val="28"/>
          <w:szCs w:val="28"/>
          <w:lang w:val="ru-RU"/>
        </w:rPr>
        <w:t xml:space="preserve">Қазақстан Республикасының аумағында немесе оның аумағынан </w:t>
      </w:r>
      <w:proofErr w:type="gramStart"/>
      <w:r w:rsidRPr="000C10FA">
        <w:rPr>
          <w:rFonts w:ascii="Times New Roman" w:hAnsi="Times New Roman" w:cs="Times New Roman"/>
          <w:color w:val="000000"/>
          <w:sz w:val="28"/>
          <w:szCs w:val="28"/>
          <w:lang w:val="ru-RU"/>
        </w:rPr>
        <w:t>тыс</w:t>
      </w:r>
      <w:proofErr w:type="gramEnd"/>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_____________________________________________________________________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_____________________________________________________________________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(қызмет (іс-қимыл) (түрін көрсету керек)</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lastRenderedPageBreak/>
        <w:t>______________________________________________________________ жүзеге</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асыруға лицензия беруіңізді сұраймынз.</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Жеке тұлға туралы мәліметтер:</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1. Туған жылы _______________________________________________________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2. Төлқұ</w:t>
      </w:r>
      <w:proofErr w:type="gramStart"/>
      <w:r w:rsidRPr="000C10FA">
        <w:rPr>
          <w:rFonts w:ascii="Times New Roman" w:hAnsi="Times New Roman" w:cs="Times New Roman"/>
          <w:color w:val="000000"/>
          <w:sz w:val="28"/>
          <w:szCs w:val="28"/>
          <w:lang w:val="ru-RU"/>
        </w:rPr>
        <w:t>жат</w:t>
      </w:r>
      <w:proofErr w:type="gramEnd"/>
      <w:r w:rsidRPr="000C10FA">
        <w:rPr>
          <w:rFonts w:ascii="Times New Roman" w:hAnsi="Times New Roman" w:cs="Times New Roman"/>
          <w:color w:val="000000"/>
          <w:sz w:val="28"/>
          <w:szCs w:val="28"/>
          <w:lang w:val="ru-RU"/>
        </w:rPr>
        <w:t xml:space="preserve"> деректері 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 кім және қашан берді)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3. Білімі ___________________________________________________________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(мамандығы болса, диплом (өзге де құжат) №)</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_____________________________________________________________________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proofErr w:type="gramStart"/>
      <w:r w:rsidRPr="000C10FA">
        <w:rPr>
          <w:rFonts w:ascii="Times New Roman" w:hAnsi="Times New Roman" w:cs="Times New Roman"/>
          <w:color w:val="000000"/>
          <w:sz w:val="28"/>
          <w:szCs w:val="28"/>
          <w:lang w:val="ru-RU"/>
        </w:rPr>
        <w:t>о</w:t>
      </w:r>
      <w:proofErr w:type="gramEnd"/>
      <w:r w:rsidRPr="000C10FA">
        <w:rPr>
          <w:rFonts w:ascii="Times New Roman" w:hAnsi="Times New Roman" w:cs="Times New Roman"/>
          <w:color w:val="000000"/>
          <w:sz w:val="28"/>
          <w:szCs w:val="28"/>
          <w:lang w:val="ru-RU"/>
        </w:rPr>
        <w:t>қу орнының атауы, аяқтаған жылы)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4. Шаруашылық субъектісінің тіркелуі туралы куәлік (қажет болған</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жағдайда)</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___________________________________________________________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 кі</w:t>
      </w:r>
      <w:proofErr w:type="gramStart"/>
      <w:r w:rsidRPr="000C10FA">
        <w:rPr>
          <w:rFonts w:ascii="Times New Roman" w:hAnsi="Times New Roman" w:cs="Times New Roman"/>
          <w:color w:val="000000"/>
          <w:sz w:val="28"/>
          <w:szCs w:val="28"/>
          <w:lang w:val="ru-RU"/>
        </w:rPr>
        <w:t>м ж</w:t>
      </w:r>
      <w:proofErr w:type="gramEnd"/>
      <w:r w:rsidRPr="000C10FA">
        <w:rPr>
          <w:rFonts w:ascii="Times New Roman" w:hAnsi="Times New Roman" w:cs="Times New Roman"/>
          <w:color w:val="000000"/>
          <w:sz w:val="28"/>
          <w:szCs w:val="28"/>
          <w:lang w:val="ru-RU"/>
        </w:rPr>
        <w:t>әне қашан берді)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5. Үй мекенжайы: ____________________________________________________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6. </w:t>
      </w:r>
      <w:proofErr w:type="gramStart"/>
      <w:r w:rsidRPr="000C10FA">
        <w:rPr>
          <w:rFonts w:ascii="Times New Roman" w:hAnsi="Times New Roman" w:cs="Times New Roman"/>
          <w:color w:val="000000"/>
          <w:sz w:val="28"/>
          <w:szCs w:val="28"/>
          <w:lang w:val="ru-RU"/>
        </w:rPr>
        <w:t>Ж</w:t>
      </w:r>
      <w:proofErr w:type="gramEnd"/>
      <w:r w:rsidRPr="000C10FA">
        <w:rPr>
          <w:rFonts w:ascii="Times New Roman" w:hAnsi="Times New Roman" w:cs="Times New Roman"/>
          <w:color w:val="000000"/>
          <w:sz w:val="28"/>
          <w:szCs w:val="28"/>
          <w:lang w:val="ru-RU"/>
        </w:rPr>
        <w:t>ұмыс орны _______________________________________________________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7. Есеп айырысу шоты (бар болса) 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(шот №, банк атауы мен орналасқан жері)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8. Қоса берілетін құжаттар:</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_____________________________________________________________________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_____________________________________________________________________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______________________</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(қолы)</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(тегі, аты, әкесінің аты)</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jc w:val="right"/>
        <w:rPr>
          <w:rFonts w:ascii="Times New Roman" w:hAnsi="Times New Roman" w:cs="Times New Roman"/>
          <w:sz w:val="28"/>
          <w:szCs w:val="28"/>
          <w:lang w:val="ru-RU"/>
        </w:rPr>
      </w:pPr>
      <w:r w:rsidRPr="000C10FA">
        <w:rPr>
          <w:rFonts w:ascii="Times New Roman" w:hAnsi="Times New Roman" w:cs="Times New Roman"/>
          <w:color w:val="000000"/>
          <w:sz w:val="28"/>
          <w:szCs w:val="28"/>
          <w:lang w:val="ru-RU"/>
        </w:rPr>
        <w:t xml:space="preserve">  «Фармацевтикалық қызметке лицензиялар </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 беру, қайта ресімдеу,</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 лицензияның телнұсқаларын беру»</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 мемлекеттік </w:t>
      </w:r>
      <w:proofErr w:type="gramStart"/>
      <w:r w:rsidRPr="000C10FA">
        <w:rPr>
          <w:rFonts w:ascii="Times New Roman" w:hAnsi="Times New Roman" w:cs="Times New Roman"/>
          <w:color w:val="000000"/>
          <w:sz w:val="28"/>
          <w:szCs w:val="28"/>
          <w:lang w:val="ru-RU"/>
        </w:rPr>
        <w:t>к</w:t>
      </w:r>
      <w:proofErr w:type="gramEnd"/>
      <w:r w:rsidRPr="000C10FA">
        <w:rPr>
          <w:rFonts w:ascii="Times New Roman" w:hAnsi="Times New Roman" w:cs="Times New Roman"/>
          <w:color w:val="000000"/>
          <w:sz w:val="28"/>
          <w:szCs w:val="28"/>
          <w:lang w:val="ru-RU"/>
        </w:rPr>
        <w:t>өрсетілетін</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 қызмет стандартына</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 3-қосымша</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b/>
          <w:color w:val="000000"/>
          <w:sz w:val="28"/>
          <w:szCs w:val="28"/>
          <w:lang w:val="ru-RU"/>
        </w:rPr>
        <w:t xml:space="preserve">   Фармацевтикалық қызметті жүзеге асыру үшін </w:t>
      </w:r>
      <w:proofErr w:type="gramStart"/>
      <w:r w:rsidRPr="000C10FA">
        <w:rPr>
          <w:rFonts w:ascii="Times New Roman" w:hAnsi="Times New Roman" w:cs="Times New Roman"/>
          <w:b/>
          <w:color w:val="000000"/>
          <w:sz w:val="28"/>
          <w:szCs w:val="28"/>
          <w:lang w:val="ru-RU"/>
        </w:rPr>
        <w:t>олар</w:t>
      </w:r>
      <w:proofErr w:type="gramEnd"/>
      <w:r w:rsidRPr="000C10FA">
        <w:rPr>
          <w:rFonts w:ascii="Times New Roman" w:hAnsi="Times New Roman" w:cs="Times New Roman"/>
          <w:b/>
          <w:color w:val="000000"/>
          <w:sz w:val="28"/>
          <w:szCs w:val="28"/>
          <w:lang w:val="ru-RU"/>
        </w:rPr>
        <w:t>ға сәйкестікті</w:t>
      </w:r>
      <w:r w:rsidRPr="000C10FA">
        <w:rPr>
          <w:rFonts w:ascii="Times New Roman" w:hAnsi="Times New Roman" w:cs="Times New Roman"/>
          <w:sz w:val="28"/>
          <w:szCs w:val="28"/>
          <w:lang w:val="ru-RU"/>
        </w:rPr>
        <w:br/>
      </w:r>
      <w:r w:rsidRPr="000C10FA">
        <w:rPr>
          <w:rFonts w:ascii="Times New Roman" w:hAnsi="Times New Roman" w:cs="Times New Roman"/>
          <w:b/>
          <w:color w:val="000000"/>
          <w:sz w:val="28"/>
          <w:szCs w:val="28"/>
          <w:lang w:val="ru-RU"/>
        </w:rPr>
        <w:t>растайтын біліктілік талаптары мен құжаттар тізбесі</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p>
    <w:tbl>
      <w:tblPr>
        <w:tblW w:w="0" w:type="auto"/>
        <w:tblCellSpacing w:w="0" w:type="auto"/>
        <w:tblInd w:w="115"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714"/>
        <w:gridCol w:w="4815"/>
        <w:gridCol w:w="4319"/>
      </w:tblGrid>
      <w:tr w:rsidR="000C10FA" w:rsidRPr="000C10FA" w:rsidTr="00B93AE7">
        <w:trPr>
          <w:tblCellSpacing w:w="0" w:type="auto"/>
        </w:trPr>
        <w:tc>
          <w:tcPr>
            <w:tcW w:w="822" w:type="dxa"/>
            <w:tcBorders>
              <w:top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Р/с №</w:t>
            </w:r>
          </w:p>
        </w:tc>
        <w:tc>
          <w:tcPr>
            <w:tcW w:w="6850"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Біліктілік талаптары мыналардың болуын қамтиды:</w:t>
            </w:r>
          </w:p>
        </w:tc>
        <w:tc>
          <w:tcPr>
            <w:tcW w:w="6028" w:type="dxa"/>
            <w:tcBorders>
              <w:top w:val="single" w:sz="4" w:space="0" w:color="CFCFCF"/>
              <w:left w:val="single" w:sz="4" w:space="0" w:color="CFCFCF"/>
              <w:bottom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Біліктілік талаптарын растайтын құжаттар</w:t>
            </w:r>
          </w:p>
        </w:tc>
      </w:tr>
      <w:tr w:rsidR="000C10FA" w:rsidRPr="000C10FA" w:rsidTr="00B93AE7">
        <w:trPr>
          <w:tblCellSpacing w:w="0" w:type="auto"/>
        </w:trPr>
        <w:tc>
          <w:tcPr>
            <w:tcW w:w="822" w:type="dxa"/>
            <w:tcBorders>
              <w:top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1</w:t>
            </w:r>
          </w:p>
        </w:tc>
        <w:tc>
          <w:tcPr>
            <w:tcW w:w="6850"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rPr>
                <w:rFonts w:ascii="Times New Roman" w:hAnsi="Times New Roman" w:cs="Times New Roman"/>
                <w:sz w:val="28"/>
                <w:szCs w:val="28"/>
              </w:rPr>
            </w:pPr>
            <w:r w:rsidRPr="000C10FA">
              <w:rPr>
                <w:rFonts w:ascii="Times New Roman" w:hAnsi="Times New Roman" w:cs="Times New Roman"/>
                <w:color w:val="000000"/>
                <w:sz w:val="28"/>
                <w:szCs w:val="28"/>
              </w:rPr>
              <w:t xml:space="preserve">Меншік немесе жалға алу немесе </w:t>
            </w:r>
            <w:r w:rsidRPr="000C10FA">
              <w:rPr>
                <w:rFonts w:ascii="Times New Roman" w:hAnsi="Times New Roman" w:cs="Times New Roman"/>
                <w:color w:val="000000"/>
                <w:sz w:val="28"/>
                <w:szCs w:val="28"/>
              </w:rPr>
              <w:lastRenderedPageBreak/>
              <w:t>мемлекеттік мүлікті сенімгерлік басқару құқығындағы үй-жай немесе ғимарат</w:t>
            </w:r>
          </w:p>
        </w:tc>
        <w:tc>
          <w:tcPr>
            <w:tcW w:w="6028" w:type="dxa"/>
            <w:tcBorders>
              <w:top w:val="single" w:sz="4" w:space="0" w:color="CFCFCF"/>
              <w:left w:val="single" w:sz="4" w:space="0" w:color="CFCFCF"/>
              <w:bottom w:val="single" w:sz="4" w:space="0" w:color="CFCFCF"/>
            </w:tcBorders>
          </w:tcPr>
          <w:p w:rsidR="000C10FA" w:rsidRPr="000C10FA" w:rsidRDefault="000C10FA" w:rsidP="00B93AE7">
            <w:pPr>
              <w:spacing w:after="20"/>
              <w:ind w:left="20"/>
              <w:rPr>
                <w:rFonts w:ascii="Times New Roman" w:hAnsi="Times New Roman" w:cs="Times New Roman"/>
                <w:sz w:val="28"/>
                <w:szCs w:val="28"/>
              </w:rPr>
            </w:pPr>
            <w:r w:rsidRPr="000C10FA">
              <w:rPr>
                <w:rFonts w:ascii="Times New Roman" w:hAnsi="Times New Roman" w:cs="Times New Roman"/>
                <w:color w:val="000000"/>
                <w:sz w:val="28"/>
                <w:szCs w:val="28"/>
              </w:rPr>
              <w:lastRenderedPageBreak/>
              <w:t xml:space="preserve">үй-жайға немесе ғимаратқа </w:t>
            </w:r>
            <w:r w:rsidRPr="000C10FA">
              <w:rPr>
                <w:rFonts w:ascii="Times New Roman" w:hAnsi="Times New Roman" w:cs="Times New Roman"/>
                <w:color w:val="000000"/>
                <w:sz w:val="28"/>
                <w:szCs w:val="28"/>
              </w:rPr>
              <w:lastRenderedPageBreak/>
              <w:t>меншік немесе жалға алу немесе мемлекеттік мүлікті сенімгерлік басқару құқығын куәландыратын құжаттардың көшірмелері (салыстыру үшін түпнұсқасын ұсынбаған жағдайда нотариалды куәландырылған), ұйым басшысы бекіткен үй-жай жоспары</w:t>
            </w:r>
          </w:p>
        </w:tc>
      </w:tr>
      <w:tr w:rsidR="000C10FA" w:rsidRPr="000C10FA" w:rsidTr="00B93AE7">
        <w:trPr>
          <w:tblCellSpacing w:w="0" w:type="auto"/>
        </w:trPr>
        <w:tc>
          <w:tcPr>
            <w:tcW w:w="822" w:type="dxa"/>
            <w:tcBorders>
              <w:top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lastRenderedPageBreak/>
              <w:t>2</w:t>
            </w:r>
          </w:p>
        </w:tc>
        <w:tc>
          <w:tcPr>
            <w:tcW w:w="6850"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rPr>
                <w:rFonts w:ascii="Times New Roman" w:hAnsi="Times New Roman" w:cs="Times New Roman"/>
                <w:sz w:val="28"/>
                <w:szCs w:val="28"/>
              </w:rPr>
            </w:pPr>
            <w:r w:rsidRPr="000C10FA">
              <w:rPr>
                <w:rFonts w:ascii="Times New Roman" w:hAnsi="Times New Roman" w:cs="Times New Roman"/>
                <w:color w:val="000000"/>
                <w:sz w:val="28"/>
                <w:szCs w:val="28"/>
              </w:rPr>
              <w:t>Нормативтік құқықтық актілерге, оның ішінде Қазақстан Республикасының Үкіметі бекіткен дәрілік заттардың, медициналық мақсаттағы бұйымдар мен медициналық техниканың айналысы саласындағы объектілердің үлгі ережелеріне сәйкес дәрілік заттардың, медициналық мақсаттағы бұйымдар мен медициналық техниканың сапасын бақылауды және өндіру, дайындау, сақтау және өткізу шарттарын сақтауды қамтамасыз етуге арналған жабдық пен жиһаз, мүкәммал, аспаптар мен аппаратура; шалғайдағы ауылдық жерлерге арналған жылжымалы дәріхана пункті үшін дәрілік заттар мен медициналық мақсаттағы бұйымдарды сақтау мен өткізу жағдайларын сақтауды қамтамасыз ететін тиісті шкафтар мен тоңазытқыш жабдықтары бар автомобиль көлігі</w:t>
            </w:r>
          </w:p>
        </w:tc>
        <w:tc>
          <w:tcPr>
            <w:tcW w:w="6028" w:type="dxa"/>
            <w:tcBorders>
              <w:top w:val="single" w:sz="4" w:space="0" w:color="CFCFCF"/>
              <w:left w:val="single" w:sz="4" w:space="0" w:color="CFCFCF"/>
              <w:bottom w:val="single" w:sz="4" w:space="0" w:color="CFCFCF"/>
            </w:tcBorders>
          </w:tcPr>
          <w:p w:rsidR="000C10FA" w:rsidRPr="000C10FA" w:rsidRDefault="000C10FA" w:rsidP="00B93AE7">
            <w:pPr>
              <w:spacing w:after="20"/>
              <w:ind w:left="20"/>
              <w:rPr>
                <w:rFonts w:ascii="Times New Roman" w:hAnsi="Times New Roman" w:cs="Times New Roman"/>
                <w:sz w:val="28"/>
                <w:szCs w:val="28"/>
              </w:rPr>
            </w:pPr>
            <w:r w:rsidRPr="000C10FA">
              <w:rPr>
                <w:rFonts w:ascii="Times New Roman" w:hAnsi="Times New Roman" w:cs="Times New Roman"/>
                <w:color w:val="000000"/>
                <w:sz w:val="28"/>
                <w:szCs w:val="28"/>
              </w:rPr>
              <w:t>ұйым басшысы бекіткен тізім</w:t>
            </w:r>
          </w:p>
        </w:tc>
      </w:tr>
      <w:tr w:rsidR="000C10FA" w:rsidRPr="000C10FA" w:rsidTr="00B93AE7">
        <w:trPr>
          <w:tblCellSpacing w:w="0" w:type="auto"/>
        </w:trPr>
        <w:tc>
          <w:tcPr>
            <w:tcW w:w="822" w:type="dxa"/>
            <w:tcBorders>
              <w:top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3</w:t>
            </w:r>
          </w:p>
        </w:tc>
        <w:tc>
          <w:tcPr>
            <w:tcW w:w="6850"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rPr>
                <w:rFonts w:ascii="Times New Roman" w:hAnsi="Times New Roman" w:cs="Times New Roman"/>
                <w:sz w:val="28"/>
                <w:szCs w:val="28"/>
              </w:rPr>
            </w:pPr>
            <w:r w:rsidRPr="000C10FA">
              <w:rPr>
                <w:rFonts w:ascii="Times New Roman" w:hAnsi="Times New Roman" w:cs="Times New Roman"/>
                <w:color w:val="000000"/>
                <w:sz w:val="28"/>
                <w:szCs w:val="28"/>
              </w:rPr>
              <w:t xml:space="preserve">Мемлекеттік денсаулық сақтау ұйымдарының дәрілік препараттарды дайындауды жүзеге асыратын дәріханаларында дайындалған дәрілік препараттарды құрылымдық </w:t>
            </w:r>
            <w:r w:rsidRPr="000C10FA">
              <w:rPr>
                <w:rFonts w:ascii="Times New Roman" w:hAnsi="Times New Roman" w:cs="Times New Roman"/>
                <w:color w:val="000000"/>
                <w:sz w:val="28"/>
                <w:szCs w:val="28"/>
              </w:rPr>
              <w:lastRenderedPageBreak/>
              <w:t>бөлімшелерге бөлуге арналған қабылдау-экспедициялық үй-жай</w:t>
            </w:r>
          </w:p>
        </w:tc>
        <w:tc>
          <w:tcPr>
            <w:tcW w:w="6028" w:type="dxa"/>
            <w:tcBorders>
              <w:top w:val="single" w:sz="4" w:space="0" w:color="CFCFCF"/>
              <w:left w:val="single" w:sz="4" w:space="0" w:color="CFCFCF"/>
              <w:bottom w:val="single" w:sz="4" w:space="0" w:color="CFCFCF"/>
            </w:tcBorders>
          </w:tcPr>
          <w:p w:rsidR="000C10FA" w:rsidRPr="000C10FA" w:rsidRDefault="000C10FA" w:rsidP="00B93AE7">
            <w:pPr>
              <w:spacing w:after="20"/>
              <w:ind w:left="20"/>
              <w:rPr>
                <w:rFonts w:ascii="Times New Roman" w:hAnsi="Times New Roman" w:cs="Times New Roman"/>
                <w:sz w:val="28"/>
                <w:szCs w:val="28"/>
              </w:rPr>
            </w:pPr>
            <w:r w:rsidRPr="000C10FA">
              <w:rPr>
                <w:rFonts w:ascii="Times New Roman" w:hAnsi="Times New Roman" w:cs="Times New Roman"/>
                <w:color w:val="000000"/>
                <w:sz w:val="28"/>
                <w:szCs w:val="28"/>
              </w:rPr>
              <w:lastRenderedPageBreak/>
              <w:t>ұйым басшысы бекіткен үй-жай жоспары</w:t>
            </w:r>
          </w:p>
        </w:tc>
      </w:tr>
      <w:tr w:rsidR="000C10FA" w:rsidRPr="00E22AF8" w:rsidTr="00B93AE7">
        <w:trPr>
          <w:tblCellSpacing w:w="0" w:type="auto"/>
        </w:trPr>
        <w:tc>
          <w:tcPr>
            <w:tcW w:w="822" w:type="dxa"/>
            <w:tcBorders>
              <w:top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lastRenderedPageBreak/>
              <w:t>4</w:t>
            </w:r>
          </w:p>
        </w:tc>
        <w:tc>
          <w:tcPr>
            <w:tcW w:w="6850"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rPr>
                <w:rFonts w:ascii="Times New Roman" w:hAnsi="Times New Roman" w:cs="Times New Roman"/>
                <w:sz w:val="28"/>
                <w:szCs w:val="28"/>
                <w:lang w:val="ru-RU"/>
              </w:rPr>
            </w:pPr>
            <w:r w:rsidRPr="000C10FA">
              <w:rPr>
                <w:rFonts w:ascii="Times New Roman" w:hAnsi="Times New Roman" w:cs="Times New Roman"/>
                <w:color w:val="000000"/>
                <w:sz w:val="28"/>
                <w:szCs w:val="28"/>
                <w:lang w:val="ru-RU"/>
              </w:rPr>
              <w:t>Мамандар туралы мәліметтермен расталатын қызметкерлердің штаты</w:t>
            </w:r>
          </w:p>
        </w:tc>
        <w:tc>
          <w:tcPr>
            <w:tcW w:w="6028" w:type="dxa"/>
            <w:tcBorders>
              <w:top w:val="single" w:sz="4" w:space="0" w:color="CFCFCF"/>
              <w:left w:val="single" w:sz="4" w:space="0" w:color="CFCFCF"/>
              <w:bottom w:val="single" w:sz="4" w:space="0" w:color="CFCFCF"/>
            </w:tcBorders>
          </w:tcPr>
          <w:p w:rsidR="000C10FA" w:rsidRPr="000C10FA" w:rsidRDefault="000C10FA" w:rsidP="00B93AE7">
            <w:pPr>
              <w:spacing w:after="20"/>
              <w:ind w:left="20"/>
              <w:rPr>
                <w:rFonts w:ascii="Times New Roman" w:hAnsi="Times New Roman" w:cs="Times New Roman"/>
                <w:sz w:val="28"/>
                <w:szCs w:val="28"/>
                <w:lang w:val="ru-RU"/>
              </w:rPr>
            </w:pPr>
            <w:r w:rsidRPr="000C10FA">
              <w:rPr>
                <w:rFonts w:ascii="Times New Roman" w:hAnsi="Times New Roman" w:cs="Times New Roman"/>
                <w:color w:val="000000"/>
                <w:sz w:val="28"/>
                <w:szCs w:val="28"/>
                <w:lang w:val="ru-RU"/>
              </w:rPr>
              <w:t>ұйым басшысы бекіткен штат кестесі;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фармацевтикалық қызметті жүзеге асыратын денсаулық сақтау ұйымдарының мамандары туралы мәліметтер</w:t>
            </w:r>
          </w:p>
        </w:tc>
      </w:tr>
      <w:tr w:rsidR="000C10FA" w:rsidRPr="000C10FA" w:rsidTr="00B93AE7">
        <w:trPr>
          <w:tblCellSpacing w:w="0" w:type="auto"/>
        </w:trPr>
        <w:tc>
          <w:tcPr>
            <w:tcW w:w="822" w:type="dxa"/>
            <w:tcBorders>
              <w:top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5</w:t>
            </w:r>
          </w:p>
        </w:tc>
        <w:tc>
          <w:tcPr>
            <w:tcW w:w="6850"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rPr>
                <w:rFonts w:ascii="Times New Roman" w:hAnsi="Times New Roman" w:cs="Times New Roman"/>
                <w:sz w:val="28"/>
                <w:szCs w:val="28"/>
              </w:rPr>
            </w:pPr>
            <w:r w:rsidRPr="000C10FA">
              <w:rPr>
                <w:rFonts w:ascii="Times New Roman" w:hAnsi="Times New Roman" w:cs="Times New Roman"/>
                <w:color w:val="000000"/>
                <w:sz w:val="28"/>
                <w:szCs w:val="28"/>
              </w:rPr>
              <w:t>Мәлімделген фармацевтикалық қызметтің кіші түрлеріне сәйкес тиісті білімі: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1) дәрілік заттарды, медициналық мақсаттағы бұйымдар мен медициналық техниканы шығаратын ұйымдар үшін: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дәрілік заттарды, медициналық мақсаттағы бұйымдар мен медициналық техниканы өндірумен тікелей айналысатын бөлімшелердің басшыларында жоғары фармацевтикалық немесе химиялық-технологиялық, химиялық білімі және мамандығы бойынша кемінде үш жыл жұмыс өтілі немесе медициналық мақсаттағы бұйымдар мен медициналық техниканы өндірумен тікелей айналысатын бөлімшелер басшыларының техникалық білімі;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дәрілік заттардың, медициналық мақсаттағы бұйымдар мен медициналық техниканың сапасын бақылауды жүзеге асыратын қызметкерлерде жоғары фармацевтикалық немесе химиялық, биологиялық білімі немесе медициналық мақсаттағы бұйымдар </w:t>
            </w:r>
            <w:r w:rsidRPr="000C10FA">
              <w:rPr>
                <w:rFonts w:ascii="Times New Roman" w:hAnsi="Times New Roman" w:cs="Times New Roman"/>
                <w:color w:val="000000"/>
                <w:sz w:val="28"/>
                <w:szCs w:val="28"/>
              </w:rPr>
              <w:lastRenderedPageBreak/>
              <w:t>мен медициналық техниканың сапасын бақылауды жүзеге асыратын қызметкерлердің техникалық білімі;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дәрілік заттарды, медициналық мақсаттағы бұйымдар мен медициналық техниканы шығарудың технологиялық процесінде пайдаланылатын жабдықтарға қызмет көрсету жөніндегі маманның техникалық білімі;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2) дәрілік препараттарды дайындайтын дәрілік заттардың, медициналық мақсаттағы бұйымдар мен медициналық техниканың айналысы саласындағы субъектілер (бұдан әрі – дәрілік препараттарды дайындауды жүзеге асыратын дәріхана) үшін: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дәрілік препараттарды дайындауды жүзеге асыратын дәріхананың және оның өндірістік бөлімдері басшысының, сондай-ақ дәрілік препараттардың және медициналық мақсаттағы бұйымдардың сапасын бақылауды жүзеге асыратын қызметкерлердің жоғары фармацевтикалық білімі және мамандығы бойынша кемінде үш жыл жұмыс өтілі;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дәрілік препараттарды тікелей дайындауды және дайындалған дәрілік препараттарды босатуды жүзеге асыратын қызметкерлердің жоғары немесе орта фармацевтикалық білімі;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аудан орталығында және ауылдық жерде жоғары фармацевтикалық </w:t>
            </w:r>
            <w:r w:rsidRPr="000C10FA">
              <w:rPr>
                <w:rFonts w:ascii="Times New Roman" w:hAnsi="Times New Roman" w:cs="Times New Roman"/>
                <w:color w:val="000000"/>
                <w:sz w:val="28"/>
                <w:szCs w:val="28"/>
              </w:rPr>
              <w:lastRenderedPageBreak/>
              <w:t>білімі бар маман болмаған жағдайда дәріхананың және оның өндірістік бөлімдері басшысының орта фармацевтикалық білімі және кемінде үш жыл жұмыс өтілі;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3) дәріханалар үшін: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дәріхананың немесе оның бөлімдерінің басшысында жоғары фармацевтикалық білімі және мамандығы бойынша кемінде үш жыл жұмыс өтілі;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аудан орталығында және ауылдық жерде жоғары фармацевтикалық білімі бар маман болмаған жағдайда дәріхананың басшысында орта фармацевтикалық білімі және мамандығы бойынша кемінде үш жыл жұмыс өтілі;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дәрілік заттарды және медициналық мақсаттағы бұйымдарды өткізуді жүзеге асыратын мамандардың жоғары немесе орта фармацевтикалық білімі;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4) медициналық-санитариялық алғашқы, консультациялық-диагностикалық көмек көрсететін денсаулық сақтау ұйымдарындағы дәріхана пункті (бұдан әрі - дәріхана пункті) үшін: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дәріхана пункті меңгерушісінің, сондай-ақ дәрілік заттарды және медициналық мақсаттағы бұйымдарды өткізуді жүзеге асыратын қызметкерлердің жоғары немесе орта фармацевтикалық білімі.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Дәріханалары жоқ шалғай ауылдық елді мекендерге арналған дәріхана </w:t>
            </w:r>
            <w:r w:rsidRPr="000C10FA">
              <w:rPr>
                <w:rFonts w:ascii="Times New Roman" w:hAnsi="Times New Roman" w:cs="Times New Roman"/>
                <w:color w:val="000000"/>
                <w:sz w:val="28"/>
                <w:szCs w:val="28"/>
              </w:rPr>
              <w:lastRenderedPageBreak/>
              <w:t>пункттерінде фармацевтикалық білімі бар маман болмаған жағдайда дәріхана пункттерінде дәрілік заттар мен медициналық мақсаттағы бұйымдарды өткізуді денсаулық сақтау саласындағы уәкілетті орган айқындаған тәртіппен аттестатталған, медициналық білімі бар мамандар жүзеге асырады;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5) дәріхана қоймасы үшін: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дәріхана қоймасы басшысының және дәрілік заттарды және медициналық мақсаттағы бұйымдарды өткізуді жүзеге асыратын қызметкердің жоғары фармацевтикалық білімі және мамандығы бойынша кемінде үш жыл жұмыс өтілі;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дәріхана қоймасы бөлімдері басшыларының және дәрілік заттар мен медициналық мақсаттағы бұйымдарды қабылдауды, сақтауды және босатуды жүзеге асыратын қызметкерлердің жоғары немесе орта фармацевтикалық білімі;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6) дәріханалары жоқ шалғай ауылдық елді мекендерге арналған жылжымалы дәріхана пункті (бұдан әрі – жылжымалы дәріхана пункті) үшін: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жылжымалы дәріхана пункті меңгерушісінің, сондай-ақ дәрілік заттар мен медициналық мақсаттағы бұйымдарды өткізуді жүзеге асыратын қызметкерлердің жоғары немесе орта фармацевтикалық білімі.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Фармацевтикалық білімі бар мамандар болмаған жағдайда </w:t>
            </w:r>
            <w:r w:rsidRPr="000C10FA">
              <w:rPr>
                <w:rFonts w:ascii="Times New Roman" w:hAnsi="Times New Roman" w:cs="Times New Roman"/>
                <w:color w:val="000000"/>
                <w:sz w:val="28"/>
                <w:szCs w:val="28"/>
              </w:rPr>
              <w:lastRenderedPageBreak/>
              <w:t>жылжымалы дәріхана пункттерінде дәрілік заттар мен медициналық мақсаттағы бұйымдарды өткізуді денсаулық сақтау саласындағы уәкілетті орган айқындаған тәртіппен аттестатталған медициналық білімі бар мамандар жүзеге асырады</w:t>
            </w:r>
          </w:p>
        </w:tc>
        <w:tc>
          <w:tcPr>
            <w:tcW w:w="6028" w:type="dxa"/>
            <w:tcBorders>
              <w:top w:val="single" w:sz="4" w:space="0" w:color="CFCFCF"/>
              <w:left w:val="single" w:sz="4" w:space="0" w:color="CFCFCF"/>
              <w:bottom w:val="single" w:sz="4" w:space="0" w:color="CFCFCF"/>
            </w:tcBorders>
          </w:tcPr>
          <w:p w:rsidR="000C10FA" w:rsidRPr="000C10FA" w:rsidRDefault="000C10FA" w:rsidP="00B93AE7">
            <w:pPr>
              <w:spacing w:after="20"/>
              <w:ind w:left="20"/>
              <w:rPr>
                <w:rFonts w:ascii="Times New Roman" w:hAnsi="Times New Roman" w:cs="Times New Roman"/>
                <w:sz w:val="28"/>
                <w:szCs w:val="28"/>
              </w:rPr>
            </w:pPr>
            <w:r w:rsidRPr="000C10FA">
              <w:rPr>
                <w:rFonts w:ascii="Times New Roman" w:hAnsi="Times New Roman" w:cs="Times New Roman"/>
                <w:color w:val="000000"/>
                <w:sz w:val="28"/>
                <w:szCs w:val="28"/>
              </w:rPr>
              <w:lastRenderedPageBreak/>
              <w:t>Мәлімделетін фармацевтикалық қызметтің кіші түрлеріне сәйкес жоғары немесе орта фармацевтикалық білімі туралы дипломның көшірмесі, Қазақстан Республикасы Еңбек кодексінің 34-бабына сәйкес мәлімделетін медициналық қызметтің кіші түрлеріне сәйкес қызметкердің еңбек қызметін растайтын құжаттардың көшірмелері (салыстыру үшін түпнұсқасын ұсынбаған жағдайда нотариалды куәландырылған)</w:t>
            </w:r>
          </w:p>
        </w:tc>
      </w:tr>
      <w:tr w:rsidR="000C10FA" w:rsidRPr="000C10FA" w:rsidTr="00B93AE7">
        <w:trPr>
          <w:tblCellSpacing w:w="0" w:type="auto"/>
        </w:trPr>
        <w:tc>
          <w:tcPr>
            <w:tcW w:w="822" w:type="dxa"/>
            <w:tcBorders>
              <w:top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lastRenderedPageBreak/>
              <w:t>6</w:t>
            </w:r>
          </w:p>
        </w:tc>
        <w:tc>
          <w:tcPr>
            <w:tcW w:w="6850"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rPr>
                <w:rFonts w:ascii="Times New Roman" w:hAnsi="Times New Roman" w:cs="Times New Roman"/>
                <w:sz w:val="28"/>
                <w:szCs w:val="28"/>
              </w:rPr>
            </w:pPr>
            <w:r w:rsidRPr="000C10FA">
              <w:rPr>
                <w:rFonts w:ascii="Times New Roman" w:hAnsi="Times New Roman" w:cs="Times New Roman"/>
                <w:color w:val="000000"/>
                <w:sz w:val="28"/>
                <w:szCs w:val="28"/>
              </w:rPr>
              <w:t>Мәлімделетін фармацевтикалық қызметтің кіші түрлері бойынша соңғы 5 жылда мамандандырылуы немесе жетілдірілуі және біліктілігін жоғарылатудың басқа түрлері</w:t>
            </w:r>
          </w:p>
        </w:tc>
        <w:tc>
          <w:tcPr>
            <w:tcW w:w="6028" w:type="dxa"/>
            <w:tcBorders>
              <w:top w:val="single" w:sz="4" w:space="0" w:color="CFCFCF"/>
              <w:left w:val="single" w:sz="4" w:space="0" w:color="CFCFCF"/>
              <w:bottom w:val="single" w:sz="4" w:space="0" w:color="CFCFCF"/>
            </w:tcBorders>
          </w:tcPr>
          <w:p w:rsidR="000C10FA" w:rsidRPr="000C10FA" w:rsidRDefault="000C10FA" w:rsidP="00B93AE7">
            <w:pPr>
              <w:spacing w:after="20"/>
              <w:ind w:left="20"/>
              <w:rPr>
                <w:rFonts w:ascii="Times New Roman" w:hAnsi="Times New Roman" w:cs="Times New Roman"/>
                <w:sz w:val="28"/>
                <w:szCs w:val="28"/>
              </w:rPr>
            </w:pPr>
            <w:r w:rsidRPr="000C10FA">
              <w:rPr>
                <w:rFonts w:ascii="Times New Roman" w:hAnsi="Times New Roman" w:cs="Times New Roman"/>
                <w:color w:val="000000"/>
                <w:sz w:val="28"/>
                <w:szCs w:val="28"/>
              </w:rPr>
              <w:t>қайта даярлаудан өткендігі туралы куәліктің немесе біліктілігін арттырудан өткендігі туралы куәліктің көшірмесі (салыстыру үшін түпнұсқасын ұсынбаған жағдайда нотариады куәландырылған)</w:t>
            </w:r>
          </w:p>
        </w:tc>
      </w:tr>
      <w:tr w:rsidR="000C10FA" w:rsidRPr="000C10FA" w:rsidTr="00B93AE7">
        <w:trPr>
          <w:tblCellSpacing w:w="0" w:type="auto"/>
        </w:trPr>
        <w:tc>
          <w:tcPr>
            <w:tcW w:w="822" w:type="dxa"/>
            <w:tcBorders>
              <w:top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7</w:t>
            </w:r>
          </w:p>
        </w:tc>
        <w:tc>
          <w:tcPr>
            <w:tcW w:w="6850"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rPr>
                <w:rFonts w:ascii="Times New Roman" w:hAnsi="Times New Roman" w:cs="Times New Roman"/>
                <w:sz w:val="28"/>
                <w:szCs w:val="28"/>
              </w:rPr>
            </w:pPr>
            <w:r w:rsidRPr="000C10FA">
              <w:rPr>
                <w:rFonts w:ascii="Times New Roman" w:hAnsi="Times New Roman" w:cs="Times New Roman"/>
                <w:color w:val="000000"/>
                <w:sz w:val="28"/>
                <w:szCs w:val="28"/>
              </w:rPr>
              <w:t>Заңды тұлға құрмай, фармацевтикалық қызметпен айналысуға үміткер жеке тұлғалар үшін жоғары немесе орта фармацевтикалық білімі және мамандығы бойынша кемінде үш жыл жұмыс өтілі</w:t>
            </w:r>
          </w:p>
        </w:tc>
        <w:tc>
          <w:tcPr>
            <w:tcW w:w="6028" w:type="dxa"/>
            <w:tcBorders>
              <w:top w:val="single" w:sz="4" w:space="0" w:color="CFCFCF"/>
              <w:left w:val="single" w:sz="4" w:space="0" w:color="CFCFCF"/>
              <w:bottom w:val="single" w:sz="4" w:space="0" w:color="CFCFCF"/>
            </w:tcBorders>
          </w:tcPr>
          <w:p w:rsidR="000C10FA" w:rsidRPr="000C10FA" w:rsidRDefault="000C10FA" w:rsidP="00B93AE7">
            <w:pPr>
              <w:spacing w:after="20"/>
              <w:ind w:left="20"/>
              <w:rPr>
                <w:rFonts w:ascii="Times New Roman" w:hAnsi="Times New Roman" w:cs="Times New Roman"/>
                <w:sz w:val="28"/>
                <w:szCs w:val="28"/>
              </w:rPr>
            </w:pPr>
            <w:r w:rsidRPr="000C10FA">
              <w:rPr>
                <w:rFonts w:ascii="Times New Roman" w:hAnsi="Times New Roman" w:cs="Times New Roman"/>
                <w:color w:val="000000"/>
                <w:sz w:val="28"/>
                <w:szCs w:val="28"/>
              </w:rPr>
              <w:t>Мәлімделетін фармацевтикалық қызметтің кіші түрлеріне сәйкес жоғары немесе орта фармацевтикалық білімі туралы дипломның көшірмесі, Қазақстан Республикасы Еңбек кодексінің 34-бабына сәйкес мәлімделетін медициналық қызметтің кіші түрлеріне сәйкес қызметкердің еңбек қызметін растайтын құжаттардың көшірмелері (салыстыру үшін түпнұсқасын ұсынбаған жағдайда нотариалды куәландырылған)</w:t>
            </w:r>
          </w:p>
        </w:tc>
      </w:tr>
    </w:tbl>
    <w:p w:rsidR="000C10FA" w:rsidRPr="000C10FA" w:rsidRDefault="000C10FA" w:rsidP="000C10FA">
      <w:pPr>
        <w:spacing w:after="0"/>
        <w:rPr>
          <w:rFonts w:ascii="Times New Roman" w:hAnsi="Times New Roman" w:cs="Times New Roman"/>
          <w:sz w:val="28"/>
          <w:szCs w:val="28"/>
        </w:rPr>
      </w:pPr>
      <w:bookmarkStart w:id="0" w:name="_GoBack"/>
      <w:bookmarkEnd w:id="0"/>
    </w:p>
    <w:sectPr w:rsidR="000C10FA" w:rsidRPr="000C10FA" w:rsidSect="0071356E">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07E"/>
    <w:rsid w:val="000C10FA"/>
    <w:rsid w:val="002B307E"/>
    <w:rsid w:val="006B42D4"/>
    <w:rsid w:val="00E22A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0FA"/>
    <w:rPr>
      <w:rFonts w:ascii="Consolas" w:eastAsia="Calibri" w:hAnsi="Consolas" w:cs="Consolas"/>
      <w:lang w:val="en-US"/>
    </w:rPr>
  </w:style>
  <w:style w:type="paragraph" w:styleId="1">
    <w:name w:val="heading 1"/>
    <w:basedOn w:val="a"/>
    <w:next w:val="a"/>
    <w:link w:val="10"/>
    <w:uiPriority w:val="99"/>
    <w:qFormat/>
    <w:rsid w:val="000C10FA"/>
    <w:pPr>
      <w:keepNext/>
      <w:keepLines/>
      <w:spacing w:before="480"/>
      <w:outlineLvl w:val="0"/>
    </w:pPr>
  </w:style>
  <w:style w:type="paragraph" w:styleId="2">
    <w:name w:val="heading 2"/>
    <w:basedOn w:val="a"/>
    <w:next w:val="a"/>
    <w:link w:val="20"/>
    <w:uiPriority w:val="99"/>
    <w:qFormat/>
    <w:rsid w:val="000C10FA"/>
    <w:pPr>
      <w:keepNext/>
      <w:keepLines/>
      <w:spacing w:before="200"/>
      <w:outlineLvl w:val="1"/>
    </w:pPr>
  </w:style>
  <w:style w:type="paragraph" w:styleId="3">
    <w:name w:val="heading 3"/>
    <w:basedOn w:val="a"/>
    <w:next w:val="a"/>
    <w:link w:val="30"/>
    <w:uiPriority w:val="99"/>
    <w:qFormat/>
    <w:rsid w:val="000C10FA"/>
    <w:pPr>
      <w:keepNext/>
      <w:keepLines/>
      <w:spacing w:before="200"/>
      <w:outlineLvl w:val="2"/>
    </w:pPr>
  </w:style>
  <w:style w:type="paragraph" w:styleId="4">
    <w:name w:val="heading 4"/>
    <w:basedOn w:val="a"/>
    <w:next w:val="a"/>
    <w:link w:val="40"/>
    <w:uiPriority w:val="99"/>
    <w:qFormat/>
    <w:rsid w:val="000C10FA"/>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C10FA"/>
    <w:rPr>
      <w:rFonts w:ascii="Consolas" w:eastAsia="Calibri" w:hAnsi="Consolas" w:cs="Consolas"/>
      <w:lang w:val="en-US"/>
    </w:rPr>
  </w:style>
  <w:style w:type="character" w:customStyle="1" w:styleId="20">
    <w:name w:val="Заголовок 2 Знак"/>
    <w:basedOn w:val="a0"/>
    <w:link w:val="2"/>
    <w:uiPriority w:val="99"/>
    <w:rsid w:val="000C10FA"/>
    <w:rPr>
      <w:rFonts w:ascii="Consolas" w:eastAsia="Calibri" w:hAnsi="Consolas" w:cs="Consolas"/>
      <w:lang w:val="en-US"/>
    </w:rPr>
  </w:style>
  <w:style w:type="character" w:customStyle="1" w:styleId="30">
    <w:name w:val="Заголовок 3 Знак"/>
    <w:basedOn w:val="a0"/>
    <w:link w:val="3"/>
    <w:uiPriority w:val="99"/>
    <w:rsid w:val="000C10FA"/>
    <w:rPr>
      <w:rFonts w:ascii="Consolas" w:eastAsia="Calibri" w:hAnsi="Consolas" w:cs="Consolas"/>
      <w:lang w:val="en-US"/>
    </w:rPr>
  </w:style>
  <w:style w:type="character" w:customStyle="1" w:styleId="40">
    <w:name w:val="Заголовок 4 Знак"/>
    <w:basedOn w:val="a0"/>
    <w:link w:val="4"/>
    <w:uiPriority w:val="99"/>
    <w:rsid w:val="000C10FA"/>
    <w:rPr>
      <w:rFonts w:ascii="Consolas" w:eastAsia="Calibri" w:hAnsi="Consolas" w:cs="Consolas"/>
      <w:lang w:val="en-US"/>
    </w:rPr>
  </w:style>
  <w:style w:type="paragraph" w:styleId="a3">
    <w:name w:val="header"/>
    <w:basedOn w:val="a"/>
    <w:link w:val="a4"/>
    <w:uiPriority w:val="99"/>
    <w:rsid w:val="000C10FA"/>
    <w:pPr>
      <w:tabs>
        <w:tab w:val="center" w:pos="4680"/>
        <w:tab w:val="right" w:pos="9360"/>
      </w:tabs>
    </w:pPr>
  </w:style>
  <w:style w:type="character" w:customStyle="1" w:styleId="a4">
    <w:name w:val="Верхний колонтитул Знак"/>
    <w:basedOn w:val="a0"/>
    <w:link w:val="a3"/>
    <w:uiPriority w:val="99"/>
    <w:rsid w:val="000C10FA"/>
    <w:rPr>
      <w:rFonts w:ascii="Consolas" w:eastAsia="Calibri" w:hAnsi="Consolas" w:cs="Consolas"/>
      <w:lang w:val="en-US"/>
    </w:rPr>
  </w:style>
  <w:style w:type="paragraph" w:styleId="a5">
    <w:name w:val="Normal Indent"/>
    <w:basedOn w:val="a"/>
    <w:uiPriority w:val="99"/>
    <w:rsid w:val="000C10FA"/>
    <w:pPr>
      <w:ind w:left="720"/>
    </w:pPr>
  </w:style>
  <w:style w:type="paragraph" w:styleId="a6">
    <w:name w:val="Subtitle"/>
    <w:basedOn w:val="a"/>
    <w:next w:val="a"/>
    <w:link w:val="a7"/>
    <w:uiPriority w:val="99"/>
    <w:qFormat/>
    <w:rsid w:val="000C10FA"/>
    <w:pPr>
      <w:numPr>
        <w:ilvl w:val="1"/>
      </w:numPr>
      <w:ind w:left="86"/>
    </w:pPr>
  </w:style>
  <w:style w:type="character" w:customStyle="1" w:styleId="a7">
    <w:name w:val="Подзаголовок Знак"/>
    <w:basedOn w:val="a0"/>
    <w:link w:val="a6"/>
    <w:uiPriority w:val="99"/>
    <w:rsid w:val="000C10FA"/>
    <w:rPr>
      <w:rFonts w:ascii="Consolas" w:eastAsia="Calibri" w:hAnsi="Consolas" w:cs="Consolas"/>
      <w:lang w:val="en-US"/>
    </w:rPr>
  </w:style>
  <w:style w:type="paragraph" w:styleId="a8">
    <w:name w:val="Title"/>
    <w:basedOn w:val="a"/>
    <w:next w:val="a"/>
    <w:link w:val="a9"/>
    <w:uiPriority w:val="99"/>
    <w:qFormat/>
    <w:rsid w:val="000C10FA"/>
    <w:pPr>
      <w:pBdr>
        <w:bottom w:val="single" w:sz="8" w:space="4" w:color="4F81BD"/>
      </w:pBdr>
      <w:spacing w:after="300"/>
      <w:contextualSpacing/>
    </w:pPr>
  </w:style>
  <w:style w:type="character" w:customStyle="1" w:styleId="a9">
    <w:name w:val="Название Знак"/>
    <w:basedOn w:val="a0"/>
    <w:link w:val="a8"/>
    <w:uiPriority w:val="99"/>
    <w:rsid w:val="000C10FA"/>
    <w:rPr>
      <w:rFonts w:ascii="Consolas" w:eastAsia="Calibri" w:hAnsi="Consolas" w:cs="Consolas"/>
      <w:lang w:val="en-US"/>
    </w:rPr>
  </w:style>
  <w:style w:type="character" w:styleId="aa">
    <w:name w:val="Emphasis"/>
    <w:basedOn w:val="a0"/>
    <w:uiPriority w:val="99"/>
    <w:qFormat/>
    <w:rsid w:val="000C10FA"/>
    <w:rPr>
      <w:rFonts w:ascii="Consolas" w:eastAsia="Times New Roman" w:hAnsi="Consolas" w:cs="Consolas"/>
    </w:rPr>
  </w:style>
  <w:style w:type="character" w:styleId="ab">
    <w:name w:val="Hyperlink"/>
    <w:basedOn w:val="a0"/>
    <w:uiPriority w:val="99"/>
    <w:rsid w:val="000C10FA"/>
    <w:rPr>
      <w:rFonts w:ascii="Consolas" w:eastAsia="Times New Roman" w:hAnsi="Consolas" w:cs="Consolas"/>
    </w:rPr>
  </w:style>
  <w:style w:type="table" w:styleId="ac">
    <w:name w:val="Table Grid"/>
    <w:basedOn w:val="a1"/>
    <w:uiPriority w:val="99"/>
    <w:rsid w:val="000C10FA"/>
    <w:pPr>
      <w:spacing w:after="0" w:line="240" w:lineRule="auto"/>
    </w:pPr>
    <w:rPr>
      <w:rFonts w:ascii="Consolas" w:eastAsia="Calibri" w:hAnsi="Consolas" w:cs="Consolas"/>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isclaimer">
    <w:name w:val="disclaimer"/>
    <w:basedOn w:val="a"/>
    <w:uiPriority w:val="99"/>
    <w:rsid w:val="000C10FA"/>
    <w:pPr>
      <w:jc w:val="center"/>
    </w:pPr>
    <w:rPr>
      <w:sz w:val="18"/>
      <w:szCs w:val="18"/>
    </w:rPr>
  </w:style>
  <w:style w:type="paragraph" w:customStyle="1" w:styleId="DocDefaults">
    <w:name w:val="DocDefaults"/>
    <w:uiPriority w:val="99"/>
    <w:rsid w:val="000C10FA"/>
    <w:rPr>
      <w:rFonts w:ascii="Calibri" w:eastAsia="Calibri"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0FA"/>
    <w:rPr>
      <w:rFonts w:ascii="Consolas" w:eastAsia="Calibri" w:hAnsi="Consolas" w:cs="Consolas"/>
      <w:lang w:val="en-US"/>
    </w:rPr>
  </w:style>
  <w:style w:type="paragraph" w:styleId="1">
    <w:name w:val="heading 1"/>
    <w:basedOn w:val="a"/>
    <w:next w:val="a"/>
    <w:link w:val="10"/>
    <w:uiPriority w:val="99"/>
    <w:qFormat/>
    <w:rsid w:val="000C10FA"/>
    <w:pPr>
      <w:keepNext/>
      <w:keepLines/>
      <w:spacing w:before="480"/>
      <w:outlineLvl w:val="0"/>
    </w:pPr>
  </w:style>
  <w:style w:type="paragraph" w:styleId="2">
    <w:name w:val="heading 2"/>
    <w:basedOn w:val="a"/>
    <w:next w:val="a"/>
    <w:link w:val="20"/>
    <w:uiPriority w:val="99"/>
    <w:qFormat/>
    <w:rsid w:val="000C10FA"/>
    <w:pPr>
      <w:keepNext/>
      <w:keepLines/>
      <w:spacing w:before="200"/>
      <w:outlineLvl w:val="1"/>
    </w:pPr>
  </w:style>
  <w:style w:type="paragraph" w:styleId="3">
    <w:name w:val="heading 3"/>
    <w:basedOn w:val="a"/>
    <w:next w:val="a"/>
    <w:link w:val="30"/>
    <w:uiPriority w:val="99"/>
    <w:qFormat/>
    <w:rsid w:val="000C10FA"/>
    <w:pPr>
      <w:keepNext/>
      <w:keepLines/>
      <w:spacing w:before="200"/>
      <w:outlineLvl w:val="2"/>
    </w:pPr>
  </w:style>
  <w:style w:type="paragraph" w:styleId="4">
    <w:name w:val="heading 4"/>
    <w:basedOn w:val="a"/>
    <w:next w:val="a"/>
    <w:link w:val="40"/>
    <w:uiPriority w:val="99"/>
    <w:qFormat/>
    <w:rsid w:val="000C10FA"/>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C10FA"/>
    <w:rPr>
      <w:rFonts w:ascii="Consolas" w:eastAsia="Calibri" w:hAnsi="Consolas" w:cs="Consolas"/>
      <w:lang w:val="en-US"/>
    </w:rPr>
  </w:style>
  <w:style w:type="character" w:customStyle="1" w:styleId="20">
    <w:name w:val="Заголовок 2 Знак"/>
    <w:basedOn w:val="a0"/>
    <w:link w:val="2"/>
    <w:uiPriority w:val="99"/>
    <w:rsid w:val="000C10FA"/>
    <w:rPr>
      <w:rFonts w:ascii="Consolas" w:eastAsia="Calibri" w:hAnsi="Consolas" w:cs="Consolas"/>
      <w:lang w:val="en-US"/>
    </w:rPr>
  </w:style>
  <w:style w:type="character" w:customStyle="1" w:styleId="30">
    <w:name w:val="Заголовок 3 Знак"/>
    <w:basedOn w:val="a0"/>
    <w:link w:val="3"/>
    <w:uiPriority w:val="99"/>
    <w:rsid w:val="000C10FA"/>
    <w:rPr>
      <w:rFonts w:ascii="Consolas" w:eastAsia="Calibri" w:hAnsi="Consolas" w:cs="Consolas"/>
      <w:lang w:val="en-US"/>
    </w:rPr>
  </w:style>
  <w:style w:type="character" w:customStyle="1" w:styleId="40">
    <w:name w:val="Заголовок 4 Знак"/>
    <w:basedOn w:val="a0"/>
    <w:link w:val="4"/>
    <w:uiPriority w:val="99"/>
    <w:rsid w:val="000C10FA"/>
    <w:rPr>
      <w:rFonts w:ascii="Consolas" w:eastAsia="Calibri" w:hAnsi="Consolas" w:cs="Consolas"/>
      <w:lang w:val="en-US"/>
    </w:rPr>
  </w:style>
  <w:style w:type="paragraph" w:styleId="a3">
    <w:name w:val="header"/>
    <w:basedOn w:val="a"/>
    <w:link w:val="a4"/>
    <w:uiPriority w:val="99"/>
    <w:rsid w:val="000C10FA"/>
    <w:pPr>
      <w:tabs>
        <w:tab w:val="center" w:pos="4680"/>
        <w:tab w:val="right" w:pos="9360"/>
      </w:tabs>
    </w:pPr>
  </w:style>
  <w:style w:type="character" w:customStyle="1" w:styleId="a4">
    <w:name w:val="Верхний колонтитул Знак"/>
    <w:basedOn w:val="a0"/>
    <w:link w:val="a3"/>
    <w:uiPriority w:val="99"/>
    <w:rsid w:val="000C10FA"/>
    <w:rPr>
      <w:rFonts w:ascii="Consolas" w:eastAsia="Calibri" w:hAnsi="Consolas" w:cs="Consolas"/>
      <w:lang w:val="en-US"/>
    </w:rPr>
  </w:style>
  <w:style w:type="paragraph" w:styleId="a5">
    <w:name w:val="Normal Indent"/>
    <w:basedOn w:val="a"/>
    <w:uiPriority w:val="99"/>
    <w:rsid w:val="000C10FA"/>
    <w:pPr>
      <w:ind w:left="720"/>
    </w:pPr>
  </w:style>
  <w:style w:type="paragraph" w:styleId="a6">
    <w:name w:val="Subtitle"/>
    <w:basedOn w:val="a"/>
    <w:next w:val="a"/>
    <w:link w:val="a7"/>
    <w:uiPriority w:val="99"/>
    <w:qFormat/>
    <w:rsid w:val="000C10FA"/>
    <w:pPr>
      <w:numPr>
        <w:ilvl w:val="1"/>
      </w:numPr>
      <w:ind w:left="86"/>
    </w:pPr>
  </w:style>
  <w:style w:type="character" w:customStyle="1" w:styleId="a7">
    <w:name w:val="Подзаголовок Знак"/>
    <w:basedOn w:val="a0"/>
    <w:link w:val="a6"/>
    <w:uiPriority w:val="99"/>
    <w:rsid w:val="000C10FA"/>
    <w:rPr>
      <w:rFonts w:ascii="Consolas" w:eastAsia="Calibri" w:hAnsi="Consolas" w:cs="Consolas"/>
      <w:lang w:val="en-US"/>
    </w:rPr>
  </w:style>
  <w:style w:type="paragraph" w:styleId="a8">
    <w:name w:val="Title"/>
    <w:basedOn w:val="a"/>
    <w:next w:val="a"/>
    <w:link w:val="a9"/>
    <w:uiPriority w:val="99"/>
    <w:qFormat/>
    <w:rsid w:val="000C10FA"/>
    <w:pPr>
      <w:pBdr>
        <w:bottom w:val="single" w:sz="8" w:space="4" w:color="4F81BD"/>
      </w:pBdr>
      <w:spacing w:after="300"/>
      <w:contextualSpacing/>
    </w:pPr>
  </w:style>
  <w:style w:type="character" w:customStyle="1" w:styleId="a9">
    <w:name w:val="Название Знак"/>
    <w:basedOn w:val="a0"/>
    <w:link w:val="a8"/>
    <w:uiPriority w:val="99"/>
    <w:rsid w:val="000C10FA"/>
    <w:rPr>
      <w:rFonts w:ascii="Consolas" w:eastAsia="Calibri" w:hAnsi="Consolas" w:cs="Consolas"/>
      <w:lang w:val="en-US"/>
    </w:rPr>
  </w:style>
  <w:style w:type="character" w:styleId="aa">
    <w:name w:val="Emphasis"/>
    <w:basedOn w:val="a0"/>
    <w:uiPriority w:val="99"/>
    <w:qFormat/>
    <w:rsid w:val="000C10FA"/>
    <w:rPr>
      <w:rFonts w:ascii="Consolas" w:eastAsia="Times New Roman" w:hAnsi="Consolas" w:cs="Consolas"/>
    </w:rPr>
  </w:style>
  <w:style w:type="character" w:styleId="ab">
    <w:name w:val="Hyperlink"/>
    <w:basedOn w:val="a0"/>
    <w:uiPriority w:val="99"/>
    <w:rsid w:val="000C10FA"/>
    <w:rPr>
      <w:rFonts w:ascii="Consolas" w:eastAsia="Times New Roman" w:hAnsi="Consolas" w:cs="Consolas"/>
    </w:rPr>
  </w:style>
  <w:style w:type="table" w:styleId="ac">
    <w:name w:val="Table Grid"/>
    <w:basedOn w:val="a1"/>
    <w:uiPriority w:val="99"/>
    <w:rsid w:val="000C10FA"/>
    <w:pPr>
      <w:spacing w:after="0" w:line="240" w:lineRule="auto"/>
    </w:pPr>
    <w:rPr>
      <w:rFonts w:ascii="Consolas" w:eastAsia="Calibri" w:hAnsi="Consolas" w:cs="Consolas"/>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isclaimer">
    <w:name w:val="disclaimer"/>
    <w:basedOn w:val="a"/>
    <w:uiPriority w:val="99"/>
    <w:rsid w:val="000C10FA"/>
    <w:pPr>
      <w:jc w:val="center"/>
    </w:pPr>
    <w:rPr>
      <w:sz w:val="18"/>
      <w:szCs w:val="18"/>
    </w:rPr>
  </w:style>
  <w:style w:type="paragraph" w:customStyle="1" w:styleId="DocDefaults">
    <w:name w:val="DocDefaults"/>
    <w:uiPriority w:val="99"/>
    <w:rsid w:val="000C10FA"/>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3993</Words>
  <Characters>22766</Characters>
  <Application>Microsoft Office Word</Application>
  <DocSecurity>0</DocSecurity>
  <Lines>189</Lines>
  <Paragraphs>53</Paragraphs>
  <ScaleCrop>false</ScaleCrop>
  <Company/>
  <LinksUpToDate>false</LinksUpToDate>
  <CharactersWithSpaces>26706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tlenova</dc:creator>
  <cp:keywords/>
  <dc:description/>
  <cp:lastModifiedBy>tlenova</cp:lastModifiedBy>
  <cp:revision>4</cp:revision>
  <dcterms:created xsi:type="dcterms:W3CDTF">2014-09-24T12:06:00Z</dcterms:created>
  <dcterms:modified xsi:type="dcterms:W3CDTF">2014-10-21T04:02:00Z</dcterms:modified>
</cp:coreProperties>
</file>