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98348" w14:textId="77777777" w:rsidR="00B952FE" w:rsidRDefault="00B952FE" w:rsidP="00B952FE">
      <w:pPr>
        <w:tabs>
          <w:tab w:val="left" w:pos="1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«Жаңғырту және пайдалану үшін ШЖҚ «Екібастұз перзентханасы» КМК, ШЖҚ «Екібастұз қалалық ауруханасы» КМК ас блогын сенімгерлік басқаруға беру» (бұдан әрі - КҚ) МЖӘ жобасы бойынша конкурстық құжаттаманың ережелерін түсіндіру туралы сұрауыңызға келесіні хабарлаймыз.</w:t>
      </w:r>
    </w:p>
    <w:p w14:paraId="7EBE59DD" w14:textId="77777777" w:rsidR="00B952FE" w:rsidRDefault="00B952FE" w:rsidP="00B952FE">
      <w:pPr>
        <w:tabs>
          <w:tab w:val="left" w:pos="1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 КҚ тармағына сәйкес, жөндеу жұмыстары мен жаңғырту көлемі  жөндеу жұмыстарын жүргізудің жергілікті сметасы және ас блоктарын жаңғырту көлемі 8 қосымшада қарастырылған. 9-қосымшада 9-критерийге қосымша инвестициялар көлемі.</w:t>
      </w:r>
    </w:p>
    <w:p w14:paraId="678A6506" w14:textId="77777777" w:rsidR="00B952FE" w:rsidRDefault="00B952FE" w:rsidP="00B952FE">
      <w:pPr>
        <w:tabs>
          <w:tab w:val="left" w:pos="1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Объектілер: ШЖҚ «Екібастұз перзентханасы» КМК ас блогы және ШЖҚ «Екібастұз қалалық ауруханасы» КМК ас блогы (бұдан әрі – объектілер) жергілікті сметада көрсетілген 7.01-тармаққа сәйкес, ҚР СН 01 1.04-26-2011 «Тұрғын үй және қоғамдық ғимараттарды қайта жаңарту, күрделі және ағымдағы жөндеу» және оған 4-қосымша ҚР СН 7.03-тармағы. Ас блогының ауданы объектілердің жалпы ауданының 10% - нан аз. Жергілікті сметада көрсетілген жұмыс түрлері: шатырдың бөлігін жөндеу шатырдың жалпы ауданының 10% - ынан аспайды, электр монтаждау жұмыстары жалпы ұзындығының 10% - ынан аспайды, жылу жүйесін ауыстыру құбырдың жалпы ұзындығының 6% - ынан аспайды, терезе рамалары мен есіктерін ауыстыру қысқы рамалардың барлық ауданының 5% - ынан аспайды және есіктердің жалпы санының 3% - ынан аспайды, жекелеген терезе қораптары мен терезелерді жөндеу және ауыстыру жалпы санының 2% - ынан аспайды, едендерді жөндеу едендердің жалпы ауданының 3% - ынан аспайды, қабырғаларды қаптау бір жерде 10 қаптайтын плитадан аспайды.</w:t>
      </w:r>
    </w:p>
    <w:p w14:paraId="43528D0B" w14:textId="77777777" w:rsidR="00B952FE" w:rsidRDefault="00B952FE" w:rsidP="00B952FE">
      <w:pPr>
        <w:tabs>
          <w:tab w:val="left" w:pos="120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Жоғарыда айтылғандардың негізінде,  жергілікті сметада көрсетілген жұмыстардың тізбесі ағымдағы жөндеуге және жобалау (жобалау-сметалық) құжаттамасын әзірлеуді талап етпейді.</w:t>
      </w:r>
    </w:p>
    <w:p w14:paraId="1DC2CD08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50F9AE1F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1599ADE9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43B18488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0C363ACA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177A01A5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3E9DDB80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48FA9F0E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51B4C8F5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1F8E35EC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2DB76D30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70E484BB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09C4DFEA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60CECFB9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7903E37D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253B3935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6C0E7766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02077966" w14:textId="77777777" w:rsid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73C8DC66" w14:textId="77777777" w:rsidR="00B952FE" w:rsidRPr="00B952FE" w:rsidRDefault="00B952FE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val="kk-KZ" w:eastAsia="ru-RU"/>
        </w:rPr>
      </w:pPr>
    </w:p>
    <w:p w14:paraId="49BED3F2" w14:textId="2F46CFEF" w:rsidR="00EA2DF9" w:rsidRPr="00535141" w:rsidRDefault="00EA2DF9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 запрос </w:t>
      </w:r>
      <w:r w:rsidR="000C0AA0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разъяснени</w:t>
      </w:r>
      <w:r w:rsidR="000C0AA0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положений конкурсной документации по проекту ГЧП «Передача в доверительное управление пищеблоков КГП на ПХВ «Экибастузский родильный дом», КГП на ПХВ «Экибастузская городская больница» для модернизации и эксплуатации» (далее</w:t>
      </w:r>
      <w:r w:rsidR="00D04602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D04602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КД) сообщаем следующее</w:t>
      </w:r>
      <w:r w:rsidR="00D04602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AE6FD70" w14:textId="77777777" w:rsidR="00EA2DF9" w:rsidRPr="00535141" w:rsidRDefault="00EA2DF9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пунктом 6 КД объем ремонтных работ и модернизации предусмотрены в приложении 8 – локальная смета проведения ремонтных работ и объем модернизации пищеблоков. Объем дополнительных инвестиций к критерию 9 в приложении 9.</w:t>
      </w:r>
    </w:p>
    <w:p w14:paraId="53F46449" w14:textId="0E0B6543" w:rsidR="00EA2DF9" w:rsidRPr="00535141" w:rsidRDefault="00EA2DF9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Объекты: </w:t>
      </w:r>
      <w:r w:rsidR="003D4CD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пищеблок КГП на ПХВ «Экибас</w:t>
      </w:r>
      <w:bookmarkStart w:id="0" w:name="_GoBack"/>
      <w:bookmarkEnd w:id="0"/>
      <w:r w:rsidR="003D4CD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тузский родильный дом» и пищеблок КГП на ПХВ «Экибастузская городская больница»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D4CD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(далее – Объекты) 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указанны</w:t>
      </w:r>
      <w:r w:rsidR="003D4CD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е в локальной смете соответствую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п.7.01 СН РК 1.04-26-2011 «Реконструкция, капитальный и текущий ремонт жилых и общественных зданий» (далее СН РК) и пункту 7.03. СН РК </w:t>
      </w:r>
      <w:proofErr w:type="gramStart"/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приложении</w:t>
      </w:r>
      <w:proofErr w:type="gramEnd"/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 к нему. Так как площадь пищеблоков </w:t>
      </w:r>
      <w:proofErr w:type="gramStart"/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меньше 10% от общей площади </w:t>
      </w:r>
      <w:r w:rsidR="003D4CD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Объектов</w:t>
      </w:r>
      <w:proofErr w:type="gramEnd"/>
      <w:r w:rsidR="003D4CD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Виды работ указанные в локальной смете: ремонт </w:t>
      </w:r>
      <w:r w:rsidR="00DD3B5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части 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кровли не превышает 10%</w:t>
      </w:r>
      <w:r w:rsidR="00DD3B5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общей площади кровли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, электромонтажные работы не превышает 10%</w:t>
      </w:r>
      <w:r w:rsidR="00DD3B5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общей длины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4902A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замена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r w:rsidR="00DD3B5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истемы отопления не превышает 6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%</w:t>
      </w:r>
      <w:r w:rsidR="004902A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общей длины трубопровода</w:t>
      </w:r>
      <w:r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4902A3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исправление оконных рам и дверей с заменой не превышает 5% всей площади зимних рам и 3% общего количества дверей, ремонт и замена отдельных оконных коробок и </w:t>
      </w:r>
      <w:r w:rsidR="004902A3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подоконников не</w:t>
      </w:r>
      <w:proofErr w:type="gramEnd"/>
      <w:r w:rsidR="004902A3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пр</w:t>
      </w:r>
      <w:r w:rsidR="00535141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е</w:t>
      </w:r>
      <w:r w:rsidR="004902A3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вышает 2% общего количества, 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ремонт полов не превышает </w:t>
      </w:r>
      <w:r w:rsidR="00D04602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%</w:t>
      </w:r>
      <w:r w:rsidR="00D04602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</w:t>
      </w:r>
      <w:r w:rsidR="004902A3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общей площади полов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, </w:t>
      </w:r>
      <w:r w:rsidR="00535141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облицовка 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стен не превышает 10</w:t>
      </w:r>
      <w:r w:rsidR="00535141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облицовочных плит в одном месте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70C93042" w14:textId="0AF03E53" w:rsidR="004902A3" w:rsidRPr="00535141" w:rsidRDefault="004902A3" w:rsidP="00EA2D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На основании вышеизложенного </w:t>
      </w:r>
      <w:r w:rsidR="001817A0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перечень 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работ</w:t>
      </w:r>
      <w:r w:rsidR="001817A0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, указанных</w:t>
      </w:r>
      <w:r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в локальной смете</w:t>
      </w:r>
      <w:r w:rsidR="001817A0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относится в текущему ремонту</w:t>
      </w:r>
      <w:r w:rsidR="00535141" w:rsidRPr="0053514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 xml:space="preserve"> и</w:t>
      </w:r>
      <w:r w:rsidR="001817A0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разработк</w:t>
      </w:r>
      <w:r w:rsidR="00535141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="001817A0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проектной (</w:t>
      </w:r>
      <w:proofErr w:type="gramStart"/>
      <w:r w:rsidR="001817A0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проектно-сметной) </w:t>
      </w:r>
      <w:proofErr w:type="gramEnd"/>
      <w:r w:rsidR="001817A0" w:rsidRPr="00535141">
        <w:rPr>
          <w:rFonts w:ascii="Times New Roman" w:eastAsia="Times New Roman" w:hAnsi="Times New Roman" w:cs="Times New Roman"/>
          <w:sz w:val="27"/>
          <w:szCs w:val="27"/>
          <w:lang w:eastAsia="ru-RU"/>
        </w:rPr>
        <w:t>документации не требует.</w:t>
      </w:r>
    </w:p>
    <w:sectPr w:rsidR="004902A3" w:rsidRPr="00535141" w:rsidSect="008664D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F2"/>
    <w:rsid w:val="000016F4"/>
    <w:rsid w:val="00012B79"/>
    <w:rsid w:val="000C0AA0"/>
    <w:rsid w:val="000F5A31"/>
    <w:rsid w:val="00155561"/>
    <w:rsid w:val="001810FA"/>
    <w:rsid w:val="001817A0"/>
    <w:rsid w:val="00220A24"/>
    <w:rsid w:val="00232E26"/>
    <w:rsid w:val="00257DC1"/>
    <w:rsid w:val="003152DD"/>
    <w:rsid w:val="00394FA4"/>
    <w:rsid w:val="003964BD"/>
    <w:rsid w:val="003A57BF"/>
    <w:rsid w:val="003A7724"/>
    <w:rsid w:val="003D4CD1"/>
    <w:rsid w:val="00405B02"/>
    <w:rsid w:val="0042388E"/>
    <w:rsid w:val="00430FA6"/>
    <w:rsid w:val="004902A3"/>
    <w:rsid w:val="004E71AC"/>
    <w:rsid w:val="005206A7"/>
    <w:rsid w:val="00535141"/>
    <w:rsid w:val="00562628"/>
    <w:rsid w:val="005871FE"/>
    <w:rsid w:val="00644FF2"/>
    <w:rsid w:val="007C737B"/>
    <w:rsid w:val="008664D4"/>
    <w:rsid w:val="008828D0"/>
    <w:rsid w:val="009A074B"/>
    <w:rsid w:val="00B9221A"/>
    <w:rsid w:val="00B952FE"/>
    <w:rsid w:val="00BD5264"/>
    <w:rsid w:val="00C45586"/>
    <w:rsid w:val="00C57CC4"/>
    <w:rsid w:val="00CA4041"/>
    <w:rsid w:val="00CC1062"/>
    <w:rsid w:val="00D04602"/>
    <w:rsid w:val="00D132C4"/>
    <w:rsid w:val="00D546CB"/>
    <w:rsid w:val="00DD3B53"/>
    <w:rsid w:val="00DE4CD6"/>
    <w:rsid w:val="00E03E90"/>
    <w:rsid w:val="00E357FC"/>
    <w:rsid w:val="00EA2DF9"/>
    <w:rsid w:val="00EE0605"/>
    <w:rsid w:val="00F001F8"/>
    <w:rsid w:val="00F62429"/>
    <w:rsid w:val="00F718C9"/>
    <w:rsid w:val="00FD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12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2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5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22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04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4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1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9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A6BF5-DA06-4553-BC3A-1056E2430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нр</dc:creator>
  <cp:lastModifiedBy>Jumanov</cp:lastModifiedBy>
  <cp:revision>12</cp:revision>
  <cp:lastPrinted>2019-04-22T03:24:00Z</cp:lastPrinted>
  <dcterms:created xsi:type="dcterms:W3CDTF">2019-04-17T11:40:00Z</dcterms:created>
  <dcterms:modified xsi:type="dcterms:W3CDTF">2019-04-22T03:28:00Z</dcterms:modified>
</cp:coreProperties>
</file>