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86" w:rsidRDefault="00A85786" w:rsidP="00A85786">
      <w:pPr>
        <w:spacing w:after="0" w:line="240" w:lineRule="auto"/>
        <w:ind w:firstLine="708"/>
        <w:jc w:val="center"/>
        <w:rPr>
          <w:rFonts w:ascii="Times New Roman" w:hAnsi="Times New Roman" w:cs="Times New Roman"/>
          <w:b/>
          <w:sz w:val="28"/>
          <w:szCs w:val="28"/>
          <w:lang w:val="en-US"/>
        </w:rPr>
      </w:pPr>
      <w:r w:rsidRPr="00B61488">
        <w:rPr>
          <w:rFonts w:ascii="Times New Roman" w:hAnsi="Times New Roman" w:cs="Times New Roman"/>
          <w:b/>
          <w:sz w:val="28"/>
          <w:szCs w:val="28"/>
          <w:lang w:val="kk-KZ"/>
        </w:rPr>
        <w:t>Павлодар облысы денсаулық сақтау басқармасы денсаулық сақтау жүйесіндегі бухгалтерлік есеп және мемлекеттік сатып алу бөлімінің бас маманы, санаты «</w:t>
      </w:r>
      <w:r w:rsidRPr="00B61488">
        <w:rPr>
          <w:rFonts w:ascii="Times New Roman" w:hAnsi="Times New Roman" w:cs="Times New Roman"/>
          <w:b/>
          <w:bCs/>
          <w:sz w:val="28"/>
          <w:szCs w:val="28"/>
          <w:lang w:val="kk-KZ"/>
        </w:rPr>
        <w:t>D-О</w:t>
      </w:r>
      <w:r w:rsidRPr="00B61488">
        <w:rPr>
          <w:rFonts w:ascii="Times New Roman" w:hAnsi="Times New Roman" w:cs="Times New Roman"/>
          <w:b/>
          <w:sz w:val="28"/>
          <w:szCs w:val="28"/>
          <w:lang w:val="kk-KZ"/>
        </w:rPr>
        <w:t>-4» ****, (лауазым индексі 7-01-</w:t>
      </w:r>
      <w:r>
        <w:rPr>
          <w:rFonts w:ascii="Times New Roman" w:hAnsi="Times New Roman" w:cs="Times New Roman"/>
          <w:b/>
          <w:sz w:val="28"/>
          <w:szCs w:val="28"/>
          <w:lang w:val="kk-KZ"/>
        </w:rPr>
        <w:t>7</w:t>
      </w:r>
      <w:r w:rsidRPr="00B61488">
        <w:rPr>
          <w:rFonts w:ascii="Times New Roman" w:hAnsi="Times New Roman" w:cs="Times New Roman"/>
          <w:b/>
          <w:sz w:val="28"/>
          <w:szCs w:val="28"/>
          <w:lang w:val="kk-KZ"/>
        </w:rPr>
        <w:t>)</w:t>
      </w:r>
    </w:p>
    <w:p w:rsidR="00AC5A9E" w:rsidRPr="00AC5A9E" w:rsidRDefault="00AC5A9E" w:rsidP="00A85786">
      <w:pPr>
        <w:spacing w:after="0" w:line="240" w:lineRule="auto"/>
        <w:ind w:firstLine="708"/>
        <w:jc w:val="center"/>
        <w:rPr>
          <w:rFonts w:ascii="Times New Roman" w:hAnsi="Times New Roman" w:cs="Times New Roman"/>
          <w:b/>
          <w:sz w:val="28"/>
          <w:szCs w:val="28"/>
          <w:lang w:val="en-US"/>
        </w:rPr>
      </w:pPr>
      <w:bookmarkStart w:id="0" w:name="_GoBack"/>
      <w:bookmarkEnd w:id="0"/>
    </w:p>
    <w:p w:rsidR="00A85786" w:rsidRPr="008C76F9" w:rsidRDefault="00A85786" w:rsidP="00A85786">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Pr="008C76F9">
        <w:rPr>
          <w:rFonts w:ascii="Times New Roman" w:hAnsi="Times New Roman" w:cs="Times New Roman"/>
          <w:sz w:val="28"/>
          <w:szCs w:val="28"/>
          <w:lang w:val="kk-KZ"/>
        </w:rPr>
        <w:t>Денсаулық сақтау жүйесіндегі бухгалтерлік есеп және мемлекеттік сатып алу бөлімінің бас маманы өз қызметінде: Қазақстан Республикасының Бюджет кодексін, Қазақстан Республикасының «Халық денсаулығы және денсаулық сақтау жүйесі туралы» кодексін,  Қазақстан Республикасының «Салықтар және бюджетке басқа да міндетті төлемдер туралы» кодексін, Қазақстан Республикасының «Мемлекеттік сатып алулар туралы» Заңы, Қазақстан Республикасының «Бухгалтерлік есеп және қаржылық есептілік туралы» Заңы,  «Қазақстан Республикасының «Мемлекеттік сатып алу туралы» Заңы, Қазақстан Республикасы Қаржы министрінің 2014 жылғы 4 желтоқсандағы №540 бұйрығы, Қазақстан Республикасының Қаржы министрінің 2010 жылғы 15 маусымдағы бұйрығы, Қазақстан Республикасы Үкіметінің 2009 жылғы 30 қазандағы №1729 қаулысын басшылыққа алады.</w:t>
      </w:r>
    </w:p>
    <w:p w:rsidR="00A85786" w:rsidRDefault="00A85786" w:rsidP="00A85786">
      <w:pPr>
        <w:spacing w:after="0" w:line="240" w:lineRule="auto"/>
        <w:ind w:firstLine="708"/>
        <w:jc w:val="both"/>
        <w:rPr>
          <w:rFonts w:ascii="Times New Roman" w:hAnsi="Times New Roman" w:cs="Times New Roman"/>
          <w:sz w:val="28"/>
          <w:szCs w:val="28"/>
          <w:lang w:val="kk-KZ"/>
        </w:rPr>
      </w:pPr>
      <w:r w:rsidRPr="008C76F9">
        <w:rPr>
          <w:rFonts w:ascii="Times New Roman" w:hAnsi="Times New Roman" w:cs="Times New Roman"/>
          <w:sz w:val="28"/>
          <w:szCs w:val="28"/>
          <w:lang w:val="kk-KZ"/>
        </w:rPr>
        <w:t xml:space="preserve">Денсаулық сақтау жүйесіндегі бухгалтерлік есеп және мемлекеттік сатып алу бөлімінің бас маманы өз қызметінде: денсаулық сақтау саласындағы бухгалтерлік есеп және мемлекеттік сатып алу бөлімінің бас маманы береді: Облыстың бағынысты медициналық басқару ұйымдарда мемлекеттік сатып алу мониторингі. Берілген құжаттарды жоғары сапалы және уақтылы орындауды жүзеге асырады. Ұйымдастырады және тауарларды мемлекеттік сатып алу рәсімін жүзеге асырады, жұмыстарды және қызметтерді денсаулық сақтау басқару саласындағы «Мемлекеттік сатып алу туралы» Қазақстан Республикасының заңдарына сәйкес республикалық және облыстық бюджет есебінен жүзеге асырылады. Ол Қазақстан Республикасы Денсаулық сақтау министрлігінің және басқа да құзыретті органдарының денсаулық сақтау ұйымдары үшін медициналық бағдарламаларды, технологиялық жабдықтар мен көлік құралдарын мемлекеттік сатып алу бойынша аймақтық және республикалық мониторинг туралы ақпаратты ұсынады. бағдарламаларды дамыту және қаржыландыру жоспарлары қатысады: «Облыстық бюджеттерге, жергілікті деңгейде, Астана және Алматы қалаларының бюджеттеріне ағымдағы нысаналы трансферттер» «Қоғамдық денсаулық сақтау органдарының күрделі шығыстары». республикалық және жергілікті бюджеттерден денсаулық сақтау объектілерінің күрделі жөндеу бойынша ай сайын мониторинг жүргізеді. Әзірлейді және бағдарламаларды қаржыландыру жоспарларын жасайды: Жұмыспен қамту-2020 жол картасы бойынша ауылдық елді мекендерді дамыту объектілерді «Қоғамдық денсаулық сақтау органдарының күрделі шығыстары», «Жөндеу». Ол денсаулық Қазақстан Республикасы Денсаулық сақтау министрлігінің құрылыстар мен басқа да құзыретті органдардың күрделі жөндеу бойынша жұмыстарды мемлекеттік сатып алу бойынша аймақтық және ұлттық бағдарламаларды мониторинг туралы ақпаратты ұсынады. Павлодар облысының ведомстволық бағыныстағы денсаулық сақтау басқару ұйымдарының контексінде тағамды сатып алу </w:t>
      </w:r>
      <w:r w:rsidRPr="008C76F9">
        <w:rPr>
          <w:rFonts w:ascii="Times New Roman" w:hAnsi="Times New Roman" w:cs="Times New Roman"/>
          <w:sz w:val="28"/>
          <w:szCs w:val="28"/>
          <w:lang w:val="kk-KZ"/>
        </w:rPr>
        <w:lastRenderedPageBreak/>
        <w:t xml:space="preserve">туралы ай сайынғы ақпаратты жинайды және ай сайынғы деректер әкімшісі шоттар қысқаша қамтамасыз етеді. Тауарларды, жұмыстар мен қызметтерді мемлекеттік сатып алуды өткізу кезінде ведомстволық бағынысты ұйымдарға әдістемелік көмек көрсетеді. Сұраулар мен жауаптар дайындау, медициналық ұйымдармен және басқа да мемлекеттік органдармен хат алмасуды жүзеге асырады. Жеке және заңды тұлғалардың қызметке қатысты өтініштерін қарайды. Бөлім басшысының бұйрықтары мен нұсқауларын және оның орынбасарларын, кафедра меңгерушісін жүзеге асырады. </w:t>
      </w:r>
    </w:p>
    <w:p w:rsidR="00A85786" w:rsidRPr="00B61488" w:rsidRDefault="00A85786" w:rsidP="00A85786">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A85786" w:rsidRDefault="00A85786" w:rsidP="00A85786">
      <w:pPr>
        <w:spacing w:after="0" w:line="240" w:lineRule="auto"/>
        <w:ind w:firstLine="708"/>
        <w:jc w:val="both"/>
        <w:rPr>
          <w:rFonts w:ascii="Times New Roman" w:hAnsi="Times New Roman" w:cs="Times New Roman"/>
          <w:sz w:val="28"/>
          <w:szCs w:val="28"/>
          <w:lang w:val="kk-KZ"/>
        </w:rPr>
      </w:pPr>
      <w:r w:rsidRPr="008C76F9">
        <w:rPr>
          <w:rFonts w:ascii="Times New Roman" w:hAnsi="Times New Roman" w:cs="Times New Roman"/>
          <w:sz w:val="28"/>
          <w:szCs w:val="28"/>
          <w:lang w:val="kk-KZ"/>
        </w:rPr>
        <w:t xml:space="preserve">Жоғары білім: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әлемдік экономика); жаратылыстану ғылымдары (математика) </w:t>
      </w:r>
    </w:p>
    <w:p w:rsidR="00A85786" w:rsidRDefault="00A85786" w:rsidP="00A85786">
      <w:pPr>
        <w:spacing w:after="0" w:line="240" w:lineRule="auto"/>
        <w:ind w:firstLine="708"/>
        <w:jc w:val="both"/>
        <w:rPr>
          <w:rFonts w:ascii="Times New Roman"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w:t>
      </w:r>
    </w:p>
    <w:p w:rsidR="00A85786" w:rsidRPr="00AC5A9E" w:rsidRDefault="00A85786" w:rsidP="008716C6">
      <w:pPr>
        <w:spacing w:after="0" w:line="240" w:lineRule="auto"/>
        <w:jc w:val="both"/>
        <w:rPr>
          <w:rFonts w:ascii="Times New Roman" w:eastAsia="Times New Roman" w:hAnsi="Times New Roman" w:cs="Times New Roman"/>
          <w:sz w:val="28"/>
          <w:szCs w:val="28"/>
          <w:lang w:val="kk-KZ" w:eastAsia="ru-RU"/>
        </w:rPr>
      </w:pPr>
    </w:p>
    <w:p w:rsidR="00A85786" w:rsidRPr="00B61488" w:rsidRDefault="00A85786" w:rsidP="00A85786">
      <w:pPr>
        <w:spacing w:after="0" w:line="240" w:lineRule="auto"/>
        <w:ind w:firstLine="708"/>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w:t>
      </w:r>
      <w:r w:rsidRPr="00B61488">
        <w:rPr>
          <w:rFonts w:ascii="Times New Roman" w:eastAsia="Calibri" w:hAnsi="Times New Roman" w:cs="Times New Roman"/>
          <w:color w:val="000000" w:themeColor="text1"/>
          <w:sz w:val="28"/>
          <w:szCs w:val="28"/>
          <w:lang w:val="kk-KZ"/>
        </w:rPr>
        <w:lastRenderedPageBreak/>
        <w:t xml:space="preserve">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A85786" w:rsidRPr="00B61488" w:rsidRDefault="00A85786" w:rsidP="00A85786">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A85786" w:rsidRPr="00B61488" w:rsidRDefault="00A85786" w:rsidP="00A85786">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A85786" w:rsidRPr="00B61488" w:rsidRDefault="00A85786" w:rsidP="00A85786">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ab/>
      </w:r>
      <w:r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B61488">
        <w:rPr>
          <w:rFonts w:ascii="Times New Roman" w:eastAsia="Calibri" w:hAnsi="Times New Roman" w:cs="Times New Roman"/>
          <w:b/>
          <w:bCs/>
          <w:iCs/>
          <w:color w:val="000000" w:themeColor="text1"/>
          <w:sz w:val="28"/>
          <w:szCs w:val="28"/>
          <w:lang w:val="kk-KZ"/>
        </w:rPr>
        <w:t xml:space="preserve"> </w:t>
      </w:r>
    </w:p>
    <w:p w:rsidR="00A85786" w:rsidRPr="00B61488" w:rsidRDefault="00A85786" w:rsidP="00A85786">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A85786" w:rsidRPr="00B61488" w:rsidRDefault="00A85786" w:rsidP="00A85786">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A85786" w:rsidRPr="00B61488" w:rsidRDefault="00A85786" w:rsidP="00A85786">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A85786" w:rsidRPr="00B61488" w:rsidRDefault="00A85786" w:rsidP="00A85786">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A85786" w:rsidRPr="00B61488" w:rsidRDefault="00A85786" w:rsidP="00A85786">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A85786" w:rsidRPr="00B61488" w:rsidRDefault="00A85786" w:rsidP="00A85786">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A85786" w:rsidRPr="00B61488" w:rsidRDefault="00A85786" w:rsidP="00A85786">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A85786" w:rsidRPr="00B61488" w:rsidRDefault="00A85786" w:rsidP="00A85786">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A85786" w:rsidRPr="00B61488" w:rsidRDefault="00A85786" w:rsidP="00A85786">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w:t>
      </w:r>
      <w:r w:rsidRPr="00B61488">
        <w:rPr>
          <w:rFonts w:ascii="Times New Roman" w:eastAsia="Calibri" w:hAnsi="Times New Roman" w:cs="Times New Roman"/>
          <w:color w:val="000000" w:themeColor="text1"/>
          <w:sz w:val="28"/>
          <w:szCs w:val="28"/>
          <w:lang w:val="kk-KZ"/>
        </w:rPr>
        <w:lastRenderedPageBreak/>
        <w:t>«Мемлекеттік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A85786" w:rsidRPr="00B61488" w:rsidRDefault="00A85786" w:rsidP="00A85786">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A85786" w:rsidRPr="00B61488" w:rsidRDefault="00A85786" w:rsidP="00A85786">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A85786" w:rsidRPr="00B61488" w:rsidRDefault="00A85786" w:rsidP="00A85786">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536AF0" w:rsidRPr="004A61EB" w:rsidRDefault="00536AF0" w:rsidP="008716C6">
      <w:pPr>
        <w:spacing w:after="0" w:line="240" w:lineRule="auto"/>
        <w:jc w:val="both"/>
        <w:rPr>
          <w:rFonts w:ascii="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eastAsia="ru-RU"/>
        </w:rPr>
        <w:br w:type="page"/>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A85786" w:rsidRPr="00B61488" w:rsidRDefault="00A85786" w:rsidP="00A85786">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lastRenderedPageBreak/>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w:t>
      </w:r>
    </w:p>
    <w:p w:rsidR="00A85786" w:rsidRPr="00B61488" w:rsidRDefault="00A85786" w:rsidP="00A85786">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A85786" w:rsidRDefault="00A85786" w:rsidP="00A85786">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Pr="00B61488">
        <w:rPr>
          <w:rFonts w:ascii="Times New Roman" w:hAnsi="Times New Roman" w:cs="Times New Roman"/>
          <w:b/>
          <w:i/>
          <w:color w:val="000000"/>
          <w:sz w:val="28"/>
          <w:szCs w:val="28"/>
        </w:rPr>
        <w:t>***</w:t>
      </w:r>
      <w:r w:rsidRPr="00B61488">
        <w:rPr>
          <w:rFonts w:ascii="Times New Roman" w:hAnsi="Times New Roman" w:cs="Times New Roman"/>
          <w:b/>
          <w:i/>
          <w:color w:val="000000"/>
          <w:sz w:val="28"/>
          <w:szCs w:val="28"/>
          <w:lang w:val="kk-KZ"/>
        </w:rPr>
        <w:t>*</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(7-01-</w:t>
      </w:r>
      <w:r>
        <w:rPr>
          <w:rFonts w:ascii="Times New Roman" w:hAnsi="Times New Roman" w:cs="Times New Roman"/>
          <w:b/>
          <w:sz w:val="28"/>
          <w:szCs w:val="28"/>
          <w:lang w:val="kk-KZ"/>
        </w:rPr>
        <w:t>7</w:t>
      </w:r>
      <w:r w:rsidRPr="00B61488">
        <w:rPr>
          <w:rFonts w:ascii="Times New Roman" w:hAnsi="Times New Roman" w:cs="Times New Roman"/>
          <w:b/>
          <w:sz w:val="28"/>
          <w:szCs w:val="28"/>
        </w:rPr>
        <w:t>)</w:t>
      </w:r>
    </w:p>
    <w:p w:rsidR="00A85786" w:rsidRPr="0064558F" w:rsidRDefault="00A85786" w:rsidP="00A85786">
      <w:pPr>
        <w:spacing w:after="0" w:line="240" w:lineRule="auto"/>
        <w:jc w:val="center"/>
        <w:rPr>
          <w:rFonts w:ascii="Times New Roman" w:hAnsi="Times New Roman" w:cs="Times New Roman"/>
          <w:b/>
          <w:sz w:val="28"/>
          <w:szCs w:val="28"/>
          <w:lang w:val="kk-KZ"/>
        </w:rPr>
      </w:pPr>
    </w:p>
    <w:p w:rsidR="00A85786" w:rsidRDefault="00A85786" w:rsidP="00A85786">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B24692">
        <w:rPr>
          <w:rStyle w:val="a4"/>
          <w:rFonts w:eastAsiaTheme="minorHAnsi"/>
          <w:sz w:val="28"/>
          <w:szCs w:val="28"/>
        </w:rPr>
        <w:t>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A85786" w:rsidRPr="00B61488" w:rsidRDefault="00A85786" w:rsidP="00A85786">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A85786" w:rsidRDefault="00A85786" w:rsidP="00A85786">
      <w:pPr>
        <w:pStyle w:val="a3"/>
        <w:spacing w:before="0" w:beforeAutospacing="0" w:after="0" w:afterAutospacing="0"/>
        <w:ind w:firstLine="567"/>
        <w:jc w:val="both"/>
        <w:rPr>
          <w:sz w:val="28"/>
          <w:szCs w:val="28"/>
          <w:lang w:val="kk-KZ"/>
        </w:rPr>
      </w:pPr>
      <w:r w:rsidRPr="00B61488">
        <w:rPr>
          <w:sz w:val="28"/>
          <w:szCs w:val="28"/>
          <w:lang w:val="kk-KZ"/>
        </w:rPr>
        <w:tab/>
      </w:r>
      <w:r w:rsidRPr="00B24692">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A85786" w:rsidRPr="00B61488" w:rsidRDefault="00A85786" w:rsidP="00A85786">
      <w:pPr>
        <w:pStyle w:val="a3"/>
        <w:spacing w:before="0" w:beforeAutospacing="0" w:after="0" w:afterAutospacing="0"/>
        <w:ind w:firstLine="567"/>
        <w:jc w:val="both"/>
        <w:rPr>
          <w:sz w:val="28"/>
          <w:szCs w:val="28"/>
          <w:lang w:val="kk-KZ"/>
        </w:rPr>
      </w:pPr>
      <w:r w:rsidRPr="00B61488">
        <w:rPr>
          <w:b/>
          <w:color w:val="000000" w:themeColor="text1"/>
          <w:sz w:val="28"/>
          <w:szCs w:val="28"/>
        </w:rPr>
        <w:lastRenderedPageBreak/>
        <w:t>Наличие следующих компетенций:</w:t>
      </w:r>
      <w:r w:rsidRPr="00B61488">
        <w:rPr>
          <w:color w:val="000000" w:themeColor="text1"/>
          <w:sz w:val="28"/>
          <w:szCs w:val="28"/>
        </w:rPr>
        <w:t xml:space="preserve"> </w:t>
      </w:r>
      <w:proofErr w:type="spellStart"/>
      <w:r w:rsidRPr="00B61488">
        <w:rPr>
          <w:sz w:val="28"/>
          <w:szCs w:val="28"/>
        </w:rPr>
        <w:t>Аналитичность</w:t>
      </w:r>
      <w:proofErr w:type="spellEnd"/>
      <w:r w:rsidRPr="00B61488">
        <w:rPr>
          <w:sz w:val="28"/>
          <w:szCs w:val="28"/>
        </w:rPr>
        <w:t xml:space="preserve">, инициативность, организованность, </w:t>
      </w:r>
      <w:proofErr w:type="spellStart"/>
      <w:r w:rsidRPr="00B61488">
        <w:rPr>
          <w:sz w:val="28"/>
          <w:szCs w:val="28"/>
        </w:rPr>
        <w:t>коммуникативность</w:t>
      </w:r>
      <w:proofErr w:type="spellEnd"/>
      <w:r w:rsidRPr="00B61488">
        <w:rPr>
          <w:sz w:val="28"/>
          <w:szCs w:val="28"/>
        </w:rPr>
        <w:t>, нетерпимость к коррупции, ориентация на потребителя, ориентация на качество, этичность.</w:t>
      </w:r>
    </w:p>
    <w:p w:rsidR="000D369A" w:rsidRPr="00AC5A9E" w:rsidRDefault="000D369A" w:rsidP="000D369A">
      <w:pPr>
        <w:tabs>
          <w:tab w:val="left" w:pos="709"/>
        </w:tabs>
        <w:spacing w:after="0" w:line="240" w:lineRule="auto"/>
        <w:rPr>
          <w:rFonts w:ascii="Times New Roman" w:hAnsi="Times New Roman" w:cs="Times New Roman"/>
          <w:color w:val="000000" w:themeColor="text1"/>
          <w:sz w:val="28"/>
          <w:szCs w:val="28"/>
        </w:rPr>
      </w:pPr>
    </w:p>
    <w:p w:rsidR="00A85786" w:rsidRPr="00AC5A9E" w:rsidRDefault="00A85786" w:rsidP="000D369A">
      <w:pPr>
        <w:tabs>
          <w:tab w:val="left" w:pos="709"/>
        </w:tabs>
        <w:spacing w:after="0" w:line="240" w:lineRule="auto"/>
        <w:rPr>
          <w:rFonts w:ascii="Times New Roman" w:hAnsi="Times New Roman" w:cs="Times New Roman"/>
          <w:color w:val="000000" w:themeColor="text1"/>
          <w:sz w:val="28"/>
          <w:szCs w:val="28"/>
        </w:rPr>
      </w:pPr>
    </w:p>
    <w:p w:rsidR="00A85786" w:rsidRPr="00B61488" w:rsidRDefault="00A85786" w:rsidP="00A85786">
      <w:pPr>
        <w:tabs>
          <w:tab w:val="left" w:pos="709"/>
        </w:tabs>
        <w:spacing w:after="0" w:line="240" w:lineRule="auto"/>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Необходимые для участия в конкурсе документы:</w:t>
      </w:r>
      <w:r w:rsidRPr="00B61488">
        <w:rPr>
          <w:rFonts w:ascii="Times New Roman" w:hAnsi="Times New Roman" w:cs="Times New Roman"/>
          <w:color w:val="000000" w:themeColor="text1"/>
          <w:sz w:val="28"/>
          <w:szCs w:val="28"/>
          <w:lang w:val="kk-KZ"/>
        </w:rPr>
        <w:t xml:space="preserve">        </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hyperlink r:id="rId5" w:anchor="z145" w:history="1">
        <w:r w:rsidRPr="00B61488">
          <w:rPr>
            <w:rStyle w:val="a5"/>
            <w:rFonts w:ascii="Times New Roman" w:hAnsi="Times New Roman" w:cs="Times New Roman"/>
            <w:bCs/>
            <w:iCs/>
            <w:color w:val="000000" w:themeColor="text1"/>
            <w:sz w:val="28"/>
            <w:szCs w:val="28"/>
          </w:rPr>
          <w:t>приложению 2</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B61488">
          <w:rPr>
            <w:rStyle w:val="a5"/>
            <w:rFonts w:ascii="Times New Roman" w:hAnsi="Times New Roman" w:cs="Times New Roman"/>
            <w:bCs/>
            <w:iCs/>
            <w:color w:val="000000" w:themeColor="text1"/>
            <w:sz w:val="28"/>
            <w:szCs w:val="28"/>
          </w:rPr>
          <w:t>приложению 3</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roofErr w:type="gramEnd"/>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w:t>
      </w:r>
      <w:r w:rsidRPr="00B61488">
        <w:rPr>
          <w:rFonts w:ascii="Times New Roman" w:hAnsi="Times New Roman" w:cs="Times New Roman"/>
          <w:bCs/>
          <w:iCs/>
          <w:color w:val="000000" w:themeColor="text1"/>
          <w:sz w:val="28"/>
          <w:szCs w:val="28"/>
        </w:rPr>
        <w:lastRenderedPageBreak/>
        <w:t>на момент подачи документов (далее ¬¬– 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10)</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A85786" w:rsidRPr="00B61488" w:rsidRDefault="00A85786" w:rsidP="00A85786">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A85786" w:rsidRPr="00B61488" w:rsidRDefault="00A85786" w:rsidP="00A85786">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A85786" w:rsidRPr="00B61488" w:rsidRDefault="00A85786" w:rsidP="00A8578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A85786" w:rsidRPr="00B61488" w:rsidRDefault="00A85786" w:rsidP="00A85786">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A85786" w:rsidRPr="00B61488" w:rsidRDefault="00A85786" w:rsidP="00A85786">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A85786" w:rsidRPr="00B61488" w:rsidRDefault="00A85786" w:rsidP="00A85786">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lastRenderedPageBreak/>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A85786" w:rsidRPr="00B61488" w:rsidRDefault="00A85786" w:rsidP="00A8578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A85786" w:rsidRPr="00B61488" w:rsidRDefault="00A85786" w:rsidP="00A8578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A85786" w:rsidRPr="00B61488" w:rsidRDefault="00A85786" w:rsidP="00A8578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A85786" w:rsidRPr="00B61488" w:rsidRDefault="00A85786" w:rsidP="00A85786">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A85786" w:rsidRPr="00B61488" w:rsidRDefault="00A85786" w:rsidP="00A85786">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A85786" w:rsidRPr="00B61488" w:rsidRDefault="00A85786" w:rsidP="00A85786">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A85786" w:rsidRPr="00B61488" w:rsidRDefault="00A85786" w:rsidP="00A85786">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A85786" w:rsidRPr="00B61488" w:rsidRDefault="00A85786" w:rsidP="00A85786">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hyperlink r:id="rId7" w:anchor="z0" w:history="1">
        <w:r w:rsidRPr="00B61488">
          <w:rPr>
            <w:rStyle w:val="a5"/>
            <w:rFonts w:ascii="Times New Roman" w:hAnsi="Times New Roman" w:cs="Times New Roman"/>
            <w:bCs/>
            <w:iCs/>
            <w:color w:val="000000" w:themeColor="text1"/>
            <w:sz w:val="28"/>
            <w:szCs w:val="28"/>
          </w:rPr>
          <w:t>Конституции</w:t>
        </w:r>
      </w:hyperlink>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sidRPr="00B61488">
          <w:rPr>
            <w:rStyle w:val="a5"/>
            <w:rFonts w:ascii="Times New Roman" w:hAnsi="Times New Roman" w:cs="Times New Roman"/>
            <w:bCs/>
            <w:iCs/>
            <w:color w:val="000000" w:themeColor="text1"/>
            <w:sz w:val="28"/>
            <w:szCs w:val="28"/>
          </w:rPr>
          <w:t>О Президенте Республики Казахстан</w:t>
        </w:r>
      </w:hyperlink>
      <w:r w:rsidRPr="00B61488">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B61488">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B61488">
        <w:rPr>
          <w:rFonts w:ascii="Times New Roman" w:hAnsi="Times New Roman" w:cs="Times New Roman"/>
          <w:bCs/>
          <w:iCs/>
          <w:color w:val="000000" w:themeColor="text1"/>
          <w:sz w:val="28"/>
          <w:szCs w:val="28"/>
        </w:rPr>
        <w:t>» (15 вопросов), «</w:t>
      </w:r>
      <w:hyperlink r:id="rId10" w:anchor="z0" w:history="1">
        <w:r w:rsidRPr="00B61488">
          <w:rPr>
            <w:rStyle w:val="a5"/>
            <w:rFonts w:ascii="Times New Roman" w:hAnsi="Times New Roman" w:cs="Times New Roman"/>
            <w:bCs/>
            <w:iCs/>
            <w:color w:val="000000" w:themeColor="text1"/>
            <w:sz w:val="28"/>
            <w:szCs w:val="28"/>
          </w:rPr>
          <w:t>О противодействии коррупции</w:t>
        </w:r>
      </w:hyperlink>
      <w:r w:rsidRPr="00B61488">
        <w:rPr>
          <w:rFonts w:ascii="Times New Roman" w:hAnsi="Times New Roman" w:cs="Times New Roman"/>
          <w:bCs/>
          <w:iCs/>
          <w:color w:val="000000" w:themeColor="text1"/>
          <w:sz w:val="28"/>
          <w:szCs w:val="28"/>
        </w:rPr>
        <w:t>» (15 вопросов), «</w:t>
      </w:r>
      <w:hyperlink r:id="rId11" w:anchor="z0" w:history="1">
        <w:r w:rsidRPr="00B61488">
          <w:rPr>
            <w:rStyle w:val="a5"/>
            <w:rFonts w:ascii="Times New Roman" w:hAnsi="Times New Roman" w:cs="Times New Roman"/>
            <w:bCs/>
            <w:iCs/>
            <w:color w:val="000000" w:themeColor="text1"/>
            <w:sz w:val="28"/>
            <w:szCs w:val="28"/>
          </w:rPr>
          <w:t>Об административных процедурах</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rPr>
        <w:br/>
        <w:t>«</w:t>
      </w:r>
      <w:hyperlink r:id="rId12" w:anchor="z0" w:history="1">
        <w:r w:rsidRPr="00B61488">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B61488">
        <w:rPr>
          <w:rFonts w:ascii="Times New Roman" w:hAnsi="Times New Roman" w:cs="Times New Roman"/>
          <w:bCs/>
          <w:iCs/>
          <w:color w:val="000000" w:themeColor="text1"/>
          <w:sz w:val="28"/>
          <w:szCs w:val="28"/>
        </w:rPr>
        <w:t>» (15 вопросов), «</w:t>
      </w:r>
      <w:hyperlink r:id="rId13" w:anchor="z0" w:history="1">
        <w:r w:rsidRPr="00B61488">
          <w:rPr>
            <w:rStyle w:val="a5"/>
            <w:rFonts w:ascii="Times New Roman" w:hAnsi="Times New Roman" w:cs="Times New Roman"/>
            <w:bCs/>
            <w:iCs/>
            <w:color w:val="000000" w:themeColor="text1"/>
            <w:sz w:val="28"/>
            <w:szCs w:val="28"/>
          </w:rPr>
          <w:t>О государственных услугах</w:t>
        </w:r>
      </w:hyperlink>
      <w:r w:rsidRPr="00B61488">
        <w:rPr>
          <w:rFonts w:ascii="Times New Roman" w:hAnsi="Times New Roman" w:cs="Times New Roman"/>
          <w:bCs/>
          <w:iCs/>
          <w:color w:val="000000" w:themeColor="text1"/>
          <w:sz w:val="28"/>
          <w:szCs w:val="28"/>
        </w:rPr>
        <w:t>» (15 вопросов), «</w:t>
      </w:r>
      <w:hyperlink r:id="rId14" w:anchor="z0" w:history="1">
        <w:r w:rsidRPr="00B61488">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A85786" w:rsidRPr="00B61488" w:rsidRDefault="00A85786" w:rsidP="00A85786">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lastRenderedPageBreak/>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A85786" w:rsidRPr="00B61488" w:rsidRDefault="00A85786" w:rsidP="00A85786">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A85786" w:rsidRPr="00B61488" w:rsidRDefault="00A85786" w:rsidP="00A85786">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A85786" w:rsidRPr="00B61488" w:rsidRDefault="00A85786" w:rsidP="00A85786">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A85786" w:rsidRPr="00B61488" w:rsidRDefault="00A85786" w:rsidP="00A85786">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A85786" w:rsidRPr="00A85786" w:rsidRDefault="00A85786" w:rsidP="000D369A">
      <w:pPr>
        <w:tabs>
          <w:tab w:val="left" w:pos="709"/>
        </w:tabs>
        <w:spacing w:after="0" w:line="240" w:lineRule="auto"/>
        <w:rPr>
          <w:rFonts w:ascii="Times New Roman" w:hAnsi="Times New Roman" w:cs="Times New Roman"/>
          <w:color w:val="000000" w:themeColor="text1"/>
          <w:sz w:val="28"/>
          <w:szCs w:val="28"/>
        </w:rPr>
      </w:pPr>
    </w:p>
    <w:p w:rsidR="00536AF0" w:rsidRDefault="00536A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802C2"/>
    <w:rsid w:val="001D73B5"/>
    <w:rsid w:val="002B1004"/>
    <w:rsid w:val="00364248"/>
    <w:rsid w:val="00427B4E"/>
    <w:rsid w:val="004329B8"/>
    <w:rsid w:val="00497BAE"/>
    <w:rsid w:val="004A61EB"/>
    <w:rsid w:val="00536AF0"/>
    <w:rsid w:val="00606385"/>
    <w:rsid w:val="00641B1A"/>
    <w:rsid w:val="006428B6"/>
    <w:rsid w:val="00643DF4"/>
    <w:rsid w:val="0064558F"/>
    <w:rsid w:val="006E4553"/>
    <w:rsid w:val="00724E3D"/>
    <w:rsid w:val="007402B0"/>
    <w:rsid w:val="00782060"/>
    <w:rsid w:val="007944FE"/>
    <w:rsid w:val="0080690E"/>
    <w:rsid w:val="00811846"/>
    <w:rsid w:val="00812E53"/>
    <w:rsid w:val="008555DF"/>
    <w:rsid w:val="008716C6"/>
    <w:rsid w:val="00872992"/>
    <w:rsid w:val="008B2F01"/>
    <w:rsid w:val="008C76F9"/>
    <w:rsid w:val="009121AC"/>
    <w:rsid w:val="009F6148"/>
    <w:rsid w:val="009F6DC0"/>
    <w:rsid w:val="009F77AB"/>
    <w:rsid w:val="00A35C06"/>
    <w:rsid w:val="00A85786"/>
    <w:rsid w:val="00AB3814"/>
    <w:rsid w:val="00AC5A9E"/>
    <w:rsid w:val="00B136F1"/>
    <w:rsid w:val="00B24692"/>
    <w:rsid w:val="00B33A10"/>
    <w:rsid w:val="00B61488"/>
    <w:rsid w:val="00B701EF"/>
    <w:rsid w:val="00B74504"/>
    <w:rsid w:val="00B85261"/>
    <w:rsid w:val="00BB0B7A"/>
    <w:rsid w:val="00BD7392"/>
    <w:rsid w:val="00BF40D9"/>
    <w:rsid w:val="00C80442"/>
    <w:rsid w:val="00C8745F"/>
    <w:rsid w:val="00CB208C"/>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4981</Words>
  <Characters>28393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dcterms:created xsi:type="dcterms:W3CDTF">2018-07-05T14:33:00Z</dcterms:created>
  <dcterms:modified xsi:type="dcterms:W3CDTF">2018-07-05T14:33:00Z</dcterms:modified>
</cp:coreProperties>
</file>