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DF" w:rsidRDefault="008C654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Что должно знать население об обязательном </w:t>
      </w:r>
    </w:p>
    <w:p w:rsidR="002F76DF" w:rsidRDefault="008C654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социальном медицинском страховании</w:t>
      </w:r>
    </w:p>
    <w:p w:rsidR="002F76DF" w:rsidRDefault="002F76DF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2F76DF" w:rsidRDefault="008C6549" w:rsidP="00A416E0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Казахстане идет бурное обсуждение обязательного социального медицинского страхования (ОСМС). Сегодня многие задаются вопросом: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какова цель  внедрения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обязательного социального  медицинского страхования. В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недрение в нашей стране системы медстрахования, разработанной с учетом передового международного опыта и основанной на солидарной ответственности государства, работодателя и каждого человека,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позволит Казахстану покрывать расходы здравоохранения, к примеру, уже в 2017 году на 28%.</w:t>
      </w:r>
    </w:p>
    <w:p w:rsidR="002F76DF" w:rsidRDefault="008C6549" w:rsidP="00A416E0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Внедрение ОСМС продиктовано необходимостью перераспределения финансовых поступлений для обеспечения равного доступа к качественной медицинской помощи людей с различным уровнем доходов. При этом государство будет осуществлять взносы за экономически неактивное население. Работодатели – за наемных работников. Работники и самозанятые граждане, зарегистрированные в налоговых органах, – за себя.</w:t>
      </w:r>
    </w:p>
    <w:p w:rsidR="002F76DF" w:rsidRDefault="008C6549" w:rsidP="00A416E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Конечно, был использован опыт других стран, где прекрасно действует   страховая медицина. В таких странах, как</w:t>
      </w:r>
      <w:r w:rsidR="00F41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Япония</w:t>
      </w:r>
      <w:r w:rsidR="00F41917">
        <w:rPr>
          <w:rFonts w:ascii="Times New Roman" w:hAnsi="Times New Roman" w:cs="Times New Roman"/>
          <w:sz w:val="28"/>
          <w:szCs w:val="28"/>
        </w:rPr>
        <w:t xml:space="preserve">, </w:t>
      </w:r>
      <w:r w:rsidR="00A416E0">
        <w:rPr>
          <w:rFonts w:ascii="Times New Roman" w:hAnsi="Times New Roman" w:cs="Times New Roman"/>
          <w:sz w:val="28"/>
          <w:szCs w:val="28"/>
        </w:rPr>
        <w:t xml:space="preserve">Германия, </w:t>
      </w:r>
      <w:r>
        <w:rPr>
          <w:rFonts w:ascii="Times New Roman" w:hAnsi="Times New Roman" w:cs="Times New Roman"/>
          <w:sz w:val="28"/>
          <w:szCs w:val="28"/>
        </w:rPr>
        <w:t xml:space="preserve">страховая медицина существует больше века. В настоящее время в 18 странах мира вместо бюджетного планирования применяют модель обязательного социального медицинского страхования (ОСМС). В этих странах медицина на очень высоком уровне,  продолжительность жизни населения достигает </w:t>
      </w:r>
      <w:r w:rsidR="00A416E0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015C05" w:rsidRDefault="008C6549" w:rsidP="00A416E0">
      <w:pPr>
        <w:pStyle w:val="a5"/>
        <w:spacing w:after="0" w:line="240" w:lineRule="auto"/>
        <w:ind w:firstLine="4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С развитием страховой культуры, прозрачность налогообложения и распределения благ в здравоохранении будет значительно повышена. Будет действовать </w:t>
      </w:r>
      <w:r>
        <w:rPr>
          <w:rFonts w:ascii="Times New Roman" w:hAnsi="Times New Roman"/>
          <w:sz w:val="28"/>
          <w:szCs w:val="28"/>
        </w:rPr>
        <w:t>Единый пакет медпомощи, котор</w:t>
      </w:r>
      <w:r w:rsidR="00A416E0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обеспечит равенство в доступе к нему для каждого жителя. А это создаст условия для повышения качества медицинских </w:t>
      </w:r>
      <w:r w:rsidR="00A416E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слуг, обеспечения высокой  конкурентоспособности медицинских организаций, внедрения новых технологий в здравоохранение. </w:t>
      </w:r>
    </w:p>
    <w:p w:rsidR="002F76DF" w:rsidRPr="00A416E0" w:rsidRDefault="008C6549" w:rsidP="00A416E0">
      <w:pPr>
        <w:pStyle w:val="a5"/>
        <w:spacing w:after="0" w:line="240" w:lineRule="auto"/>
        <w:ind w:firstLine="49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того, при высокой эффективности системы здравоохранения будут  снижаться административные расходы.  Будут действовать единые правила распределения средств по регионам и закуп  медицинской помощи у поставщиков.</w:t>
      </w:r>
      <w:r w:rsidR="00A416E0">
        <w:t xml:space="preserve"> </w:t>
      </w:r>
      <w:r w:rsidR="00A416E0" w:rsidRPr="00A416E0">
        <w:rPr>
          <w:rFonts w:ascii="Times New Roman" w:hAnsi="Times New Roman" w:cs="Times New Roman"/>
          <w:sz w:val="28"/>
          <w:szCs w:val="28"/>
        </w:rPr>
        <w:t>Поскольку г</w:t>
      </w:r>
      <w:r w:rsidR="00A416E0" w:rsidRPr="00A416E0">
        <w:rPr>
          <w:rFonts w:ascii="Times New Roman" w:hAnsi="Times New Roman" w:cs="Times New Roman"/>
          <w:color w:val="000000"/>
          <w:sz w:val="28"/>
          <w:szCs w:val="28"/>
        </w:rPr>
        <w:t>раждане</w:t>
      </w:r>
      <w:r w:rsidR="00A416E0" w:rsidRPr="00A416E0">
        <w:rPr>
          <w:rFonts w:ascii="Times New Roman" w:hAnsi="Times New Roman"/>
          <w:color w:val="000000"/>
          <w:sz w:val="28"/>
          <w:szCs w:val="28"/>
        </w:rPr>
        <w:t xml:space="preserve"> вправе выбирать врача, мед</w:t>
      </w:r>
      <w:r>
        <w:rPr>
          <w:rFonts w:ascii="Times New Roman" w:hAnsi="Times New Roman"/>
          <w:color w:val="000000"/>
          <w:sz w:val="28"/>
          <w:szCs w:val="28"/>
        </w:rPr>
        <w:t xml:space="preserve">ицинскую </w:t>
      </w:r>
      <w:r w:rsidR="00A416E0" w:rsidRPr="00A416E0">
        <w:rPr>
          <w:rFonts w:ascii="Times New Roman" w:hAnsi="Times New Roman"/>
          <w:color w:val="000000"/>
          <w:sz w:val="28"/>
          <w:szCs w:val="28"/>
        </w:rPr>
        <w:t>организацию, это будет стимулировать развитие здоровой конкуренции между специалистами и клиниками в целом.</w:t>
      </w:r>
      <w:r w:rsidR="00A416E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ОСМС гарантирует всем застрахованным гражданам  независимо от пола, возраста, социального статуса, места проживания и доходов равный доступ к  медицинской и лекарственной </w:t>
      </w:r>
      <w:r>
        <w:rPr>
          <w:rFonts w:ascii="Times New Roman" w:hAnsi="Times New Roman" w:cs="Times New Roman"/>
          <w:sz w:val="28"/>
          <w:szCs w:val="28"/>
        </w:rPr>
        <w:t xml:space="preserve">помощи. </w:t>
      </w:r>
    </w:p>
    <w:p w:rsidR="002F76DF" w:rsidRDefault="008C6549" w:rsidP="00F41917">
      <w:pPr>
        <w:spacing w:after="0" w:line="240" w:lineRule="auto"/>
        <w:ind w:firstLine="4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Согласно пункту 4 статьи 28 Закона «Об обязательном социальном медицинском страховании» от уплаты взносов в фонд освобождаются: дети, многодетные матери, участники и инвалиды Великой Отечественной войны, инвалиды, лица, зарегистрированные в качестве безработных, лица, обучающиеся и воспитывающиеся в интернатных организациях, лица, обучающиеся по очной форме обучения в организациях образования, лица,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lastRenderedPageBreak/>
        <w:t>находящиеся в отпусках в связи с рождением ребенка, усыновлением новорожденного ребенка, по уходу за ребенком до достижения им возраста трех лет, неработающие беременные женщины, пенсионеры. В этом списке военнослужащие, сотрудники правоохранительных органов, лица, отбывающие наказание по приговору суда в учреждениях уголовно-исполнительной системы.</w:t>
      </w:r>
    </w:p>
    <w:p w:rsidR="00015C05" w:rsidRDefault="00015C05" w:rsidP="00F41917">
      <w:pPr>
        <w:spacing w:after="0" w:line="240" w:lineRule="auto"/>
        <w:ind w:firstLine="4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В коллективе Павлодарской городской больницы №3 идет разъяснительная работа Закона РК «Об обязательном социальном медицинском страховании». </w:t>
      </w:r>
      <w:r w:rsidR="008C654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На врачебных и сестринских конференциях, семинарах, в беседах юридическая служба ПГБ №3 отвечает на вопросы медперсонала по страховой медицине.</w:t>
      </w:r>
      <w:r w:rsidR="00E1014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В информационных стендах в отделениях размещены материалы, все желающие могут внести свои поправки и предложения по пунктам статьей Закона об ОСМС.</w:t>
      </w:r>
    </w:p>
    <w:p w:rsidR="008C6549" w:rsidRPr="008C6549" w:rsidRDefault="008C6549" w:rsidP="008C6549">
      <w:pPr>
        <w:spacing w:after="0" w:line="240" w:lineRule="auto"/>
        <w:ind w:firstLine="493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8C6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М. Ахметов,</w:t>
      </w:r>
    </w:p>
    <w:p w:rsidR="008C6549" w:rsidRPr="008C6549" w:rsidRDefault="008C6549" w:rsidP="008C6549">
      <w:pPr>
        <w:spacing w:after="0" w:line="240" w:lineRule="auto"/>
        <w:ind w:firstLine="493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8C6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главный врач ПГБ №3</w:t>
      </w:r>
    </w:p>
    <w:p w:rsidR="00A416E0" w:rsidRPr="008C6549" w:rsidRDefault="008C6549" w:rsidP="008C6549">
      <w:pPr>
        <w:pStyle w:val="aa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8C6549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ab/>
      </w:r>
    </w:p>
    <w:sectPr w:rsidR="00A416E0" w:rsidRPr="008C6549" w:rsidSect="002F76D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2F76DF"/>
    <w:rsid w:val="00015C05"/>
    <w:rsid w:val="002F76DF"/>
    <w:rsid w:val="008C6549"/>
    <w:rsid w:val="00A416E0"/>
    <w:rsid w:val="00CD458F"/>
    <w:rsid w:val="00E10149"/>
    <w:rsid w:val="00F4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60"/>
    <w:pPr>
      <w:suppressAutoHyphens/>
      <w:spacing w:after="200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1"/>
    <w:qFormat/>
    <w:rsid w:val="009F7CD6"/>
    <w:rPr>
      <w:rFonts w:ascii="Calibri" w:eastAsia="Times New Roman" w:hAnsi="Calibri" w:cs="Times New Roman"/>
      <w:sz w:val="22"/>
      <w:lang w:val="tr-TR" w:eastAsia="tr-TR"/>
    </w:rPr>
  </w:style>
  <w:style w:type="paragraph" w:customStyle="1" w:styleId="a4">
    <w:name w:val="Заголовок"/>
    <w:basedOn w:val="a"/>
    <w:next w:val="a5"/>
    <w:qFormat/>
    <w:rsid w:val="00DF7C07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rsid w:val="00DF7C07"/>
    <w:pPr>
      <w:spacing w:after="140" w:line="288" w:lineRule="auto"/>
    </w:pPr>
  </w:style>
  <w:style w:type="paragraph" w:styleId="a6">
    <w:name w:val="List"/>
    <w:basedOn w:val="a5"/>
    <w:rsid w:val="00DF7C07"/>
    <w:rPr>
      <w:rFonts w:cs="Mangal"/>
    </w:rPr>
  </w:style>
  <w:style w:type="paragraph" w:styleId="a7">
    <w:name w:val="Title"/>
    <w:basedOn w:val="a"/>
    <w:rsid w:val="002F76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F7C07"/>
    <w:pPr>
      <w:suppressLineNumbers/>
    </w:pPr>
    <w:rPr>
      <w:rFonts w:cs="Mangal"/>
    </w:rPr>
  </w:style>
  <w:style w:type="paragraph" w:customStyle="1" w:styleId="a9">
    <w:name w:val="Заглавие"/>
    <w:basedOn w:val="a"/>
    <w:rsid w:val="00DF7C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701AF9"/>
    <w:pPr>
      <w:ind w:left="720"/>
      <w:contextualSpacing/>
    </w:pPr>
    <w:rPr>
      <w:rFonts w:eastAsia="Calibri" w:cs="Times New Roman"/>
      <w:lang w:eastAsia="en-US"/>
    </w:rPr>
  </w:style>
  <w:style w:type="paragraph" w:styleId="ab">
    <w:name w:val="No Spacing"/>
    <w:uiPriority w:val="1"/>
    <w:qFormat/>
    <w:rsid w:val="009F7CD6"/>
    <w:pPr>
      <w:suppressAutoHyphens/>
      <w:spacing w:line="240" w:lineRule="auto"/>
    </w:pPr>
    <w:rPr>
      <w:rFonts w:ascii="Calibri" w:eastAsia="Times New Roman" w:hAnsi="Calibri" w:cs="Times New Roman"/>
      <w:color w:val="00000A"/>
      <w:sz w:val="22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3DB0A-36DD-43AA-8264-1ACCBE1C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</dc:creator>
  <dc:description/>
  <cp:lastModifiedBy>102</cp:lastModifiedBy>
  <cp:revision>16</cp:revision>
  <cp:lastPrinted>2016-09-06T09:47:00Z</cp:lastPrinted>
  <dcterms:created xsi:type="dcterms:W3CDTF">2016-09-05T03:26:00Z</dcterms:created>
  <dcterms:modified xsi:type="dcterms:W3CDTF">2016-11-03T17:27:00Z</dcterms:modified>
  <dc:language>kk-KZ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