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1F" w:rsidRDefault="00DD241F" w:rsidP="00DD241F">
      <w:pPr>
        <w:autoSpaceDE w:val="0"/>
        <w:autoSpaceDN w:val="0"/>
        <w:adjustRightInd w:val="0"/>
        <w:jc w:val="center"/>
        <w:rPr>
          <w:rFonts w:eastAsiaTheme="minorHAnsi"/>
          <w:color w:val="000000"/>
          <w:sz w:val="32"/>
          <w:szCs w:val="32"/>
          <w:lang w:eastAsia="en-US"/>
        </w:rPr>
      </w:pPr>
      <w:r>
        <w:rPr>
          <w:rFonts w:eastAsiaTheme="minorHAnsi"/>
          <w:b/>
          <w:bCs/>
          <w:color w:val="000000"/>
          <w:sz w:val="32"/>
          <w:szCs w:val="32"/>
          <w:lang w:eastAsia="en-US"/>
        </w:rPr>
        <w:t>Положение</w:t>
      </w:r>
    </w:p>
    <w:p w:rsidR="00DD241F" w:rsidRDefault="00DD241F" w:rsidP="00DD241F">
      <w:pPr>
        <w:autoSpaceDE w:val="0"/>
        <w:autoSpaceDN w:val="0"/>
        <w:adjustRightInd w:val="0"/>
        <w:jc w:val="center"/>
        <w:rPr>
          <w:rFonts w:eastAsiaTheme="minorHAnsi"/>
          <w:color w:val="000000"/>
          <w:sz w:val="32"/>
          <w:szCs w:val="32"/>
          <w:lang w:eastAsia="en-US"/>
        </w:rPr>
      </w:pPr>
      <w:r>
        <w:rPr>
          <w:rFonts w:eastAsiaTheme="minorHAnsi"/>
          <w:b/>
          <w:bCs/>
          <w:color w:val="000000"/>
          <w:sz w:val="32"/>
          <w:szCs w:val="32"/>
          <w:lang w:eastAsia="en-US"/>
        </w:rPr>
        <w:t>о секретаре наблюдательного совета</w:t>
      </w:r>
    </w:p>
    <w:p w:rsidR="00DD241F" w:rsidRDefault="00DD241F" w:rsidP="00DD241F">
      <w:pPr>
        <w:autoSpaceDE w:val="0"/>
        <w:autoSpaceDN w:val="0"/>
        <w:adjustRightInd w:val="0"/>
        <w:jc w:val="center"/>
        <w:rPr>
          <w:rFonts w:eastAsiaTheme="minorHAnsi"/>
          <w:b/>
          <w:bCs/>
          <w:color w:val="000000"/>
          <w:sz w:val="32"/>
          <w:szCs w:val="32"/>
          <w:lang w:eastAsia="en-US"/>
        </w:rPr>
      </w:pPr>
      <w:r>
        <w:rPr>
          <w:rFonts w:eastAsiaTheme="minorHAnsi"/>
          <w:b/>
          <w:bCs/>
          <w:color w:val="000000"/>
          <w:sz w:val="32"/>
          <w:szCs w:val="32"/>
          <w:lang w:eastAsia="en-US"/>
        </w:rPr>
        <w:t xml:space="preserve">Государственного предприятия на праве хозяйственного ведения «Павлодарская </w:t>
      </w:r>
      <w:r w:rsidR="00CA03BC">
        <w:rPr>
          <w:rFonts w:eastAsiaTheme="minorHAnsi"/>
          <w:b/>
          <w:bCs/>
          <w:color w:val="000000"/>
          <w:sz w:val="32"/>
          <w:szCs w:val="32"/>
          <w:lang w:eastAsia="en-US"/>
        </w:rPr>
        <w:t>городская больница № 3</w:t>
      </w:r>
      <w:r>
        <w:rPr>
          <w:rFonts w:eastAsiaTheme="minorHAnsi"/>
          <w:b/>
          <w:bCs/>
          <w:color w:val="000000"/>
          <w:sz w:val="32"/>
          <w:szCs w:val="32"/>
          <w:lang w:eastAsia="en-US"/>
        </w:rPr>
        <w:t>»</w:t>
      </w:r>
    </w:p>
    <w:p w:rsidR="00DD241F" w:rsidRDefault="00DD241F" w:rsidP="00DD241F">
      <w:pPr>
        <w:autoSpaceDE w:val="0"/>
        <w:autoSpaceDN w:val="0"/>
        <w:adjustRightInd w:val="0"/>
        <w:rPr>
          <w:rFonts w:eastAsiaTheme="minorHAnsi"/>
          <w:b/>
          <w:bCs/>
          <w:color w:val="000000"/>
          <w:sz w:val="32"/>
          <w:szCs w:val="32"/>
          <w:lang w:eastAsia="en-US"/>
        </w:rPr>
      </w:pPr>
    </w:p>
    <w:p w:rsidR="00DD241F" w:rsidRDefault="00DD241F" w:rsidP="00DD241F">
      <w:pPr>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t>1. Общие положения</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1. 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Государственного предприятия на праве хозяйственного ведения «</w:t>
      </w:r>
      <w:r>
        <w:rPr>
          <w:rFonts w:eastAsiaTheme="minorHAnsi"/>
          <w:bCs/>
          <w:color w:val="000000"/>
          <w:sz w:val="28"/>
          <w:szCs w:val="28"/>
          <w:lang w:eastAsia="en-US"/>
        </w:rPr>
        <w:t xml:space="preserve">Павлодарская </w:t>
      </w:r>
      <w:r w:rsidR="00CA03BC">
        <w:rPr>
          <w:rFonts w:eastAsiaTheme="minorHAnsi"/>
          <w:bCs/>
          <w:color w:val="000000"/>
          <w:sz w:val="28"/>
          <w:szCs w:val="28"/>
          <w:lang w:eastAsia="en-US"/>
        </w:rPr>
        <w:t>городская больница № 3</w:t>
      </w:r>
      <w:bookmarkStart w:id="0" w:name="_GoBack"/>
      <w:bookmarkEnd w:id="0"/>
      <w:r>
        <w:rPr>
          <w:rFonts w:eastAsiaTheme="minorHAnsi"/>
          <w:color w:val="000000"/>
          <w:sz w:val="28"/>
          <w:szCs w:val="28"/>
          <w:lang w:eastAsia="en-US"/>
        </w:rPr>
        <w:t xml:space="preserve">» (далее – Предприятие) и определяет порядок назначения и деятельности секретаря наблюдательного совета, его статус, полномочия и компетенцию. </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 xml:space="preserve">2. 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 в режиме полного рабочего дня. </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 xml:space="preserve">3. 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 </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 xml:space="preserve">4. 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 Предприятия. </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 xml:space="preserve">5. 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 Предприятия. </w:t>
      </w:r>
    </w:p>
    <w:p w:rsidR="00DD241F" w:rsidRDefault="00DD241F" w:rsidP="00DD241F">
      <w:pPr>
        <w:autoSpaceDE w:val="0"/>
        <w:autoSpaceDN w:val="0"/>
        <w:adjustRightInd w:val="0"/>
        <w:spacing w:after="38"/>
        <w:ind w:firstLine="708"/>
        <w:jc w:val="both"/>
        <w:rPr>
          <w:rFonts w:eastAsiaTheme="minorHAnsi"/>
          <w:color w:val="000000"/>
          <w:sz w:val="28"/>
          <w:szCs w:val="28"/>
          <w:lang w:eastAsia="en-US"/>
        </w:rPr>
      </w:pPr>
      <w:r>
        <w:rPr>
          <w:rFonts w:eastAsiaTheme="minorHAnsi"/>
          <w:color w:val="000000"/>
          <w:sz w:val="28"/>
          <w:szCs w:val="28"/>
          <w:lang w:eastAsia="en-US"/>
        </w:rPr>
        <w:t xml:space="preserve">6. 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Pr>
          <w:rFonts w:eastAsiaTheme="minorHAnsi"/>
          <w:color w:val="000000"/>
          <w:sz w:val="28"/>
          <w:szCs w:val="28"/>
          <w:lang w:eastAsia="en-US"/>
        </w:rPr>
        <w:t>контроль за</w:t>
      </w:r>
      <w:proofErr w:type="gramEnd"/>
      <w:r>
        <w:rPr>
          <w:rFonts w:eastAsiaTheme="minorHAnsi"/>
          <w:color w:val="000000"/>
          <w:sz w:val="28"/>
          <w:szCs w:val="28"/>
          <w:lang w:eastAsia="en-US"/>
        </w:rPr>
        <w:t xml:space="preserve"> обеспечением доступа к ним. </w:t>
      </w:r>
    </w:p>
    <w:p w:rsidR="00DD241F" w:rsidRDefault="00DD241F" w:rsidP="00DD241F">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7. 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 </w:t>
      </w:r>
    </w:p>
    <w:p w:rsidR="00DD241F" w:rsidRDefault="00DD241F" w:rsidP="00DD241F">
      <w:pPr>
        <w:autoSpaceDE w:val="0"/>
        <w:autoSpaceDN w:val="0"/>
        <w:adjustRightInd w:val="0"/>
        <w:rPr>
          <w:rFonts w:eastAsiaTheme="minorHAnsi"/>
          <w:color w:val="000000"/>
          <w:sz w:val="28"/>
          <w:szCs w:val="28"/>
          <w:lang w:eastAsia="en-US"/>
        </w:rPr>
      </w:pPr>
    </w:p>
    <w:p w:rsidR="00DD241F" w:rsidRDefault="00DD241F" w:rsidP="00DD241F">
      <w:pPr>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lastRenderedPageBreak/>
        <w:t xml:space="preserve">2. Назначение и освобождение от </w:t>
      </w:r>
      <w:proofErr w:type="spellStart"/>
      <w:r>
        <w:rPr>
          <w:rFonts w:eastAsiaTheme="minorHAnsi"/>
          <w:b/>
          <w:bCs/>
          <w:color w:val="000000"/>
          <w:sz w:val="28"/>
          <w:szCs w:val="28"/>
          <w:lang w:eastAsia="en-US"/>
        </w:rPr>
        <w:t>должностисекретаря</w:t>
      </w:r>
      <w:proofErr w:type="spellEnd"/>
      <w:r>
        <w:rPr>
          <w:rFonts w:eastAsiaTheme="minorHAnsi"/>
          <w:b/>
          <w:bCs/>
          <w:color w:val="000000"/>
          <w:sz w:val="28"/>
          <w:szCs w:val="28"/>
          <w:lang w:eastAsia="en-US"/>
        </w:rPr>
        <w:t xml:space="preserve"> наблюдательного совета </w:t>
      </w:r>
    </w:p>
    <w:p w:rsidR="00DD241F" w:rsidRDefault="00DD241F" w:rsidP="00DD241F">
      <w:pPr>
        <w:autoSpaceDE w:val="0"/>
        <w:autoSpaceDN w:val="0"/>
        <w:adjustRightInd w:val="0"/>
        <w:ind w:firstLine="708"/>
        <w:jc w:val="both"/>
        <w:rPr>
          <w:rFonts w:eastAsiaTheme="minorHAnsi"/>
          <w:lang w:eastAsia="en-US"/>
        </w:rPr>
      </w:pPr>
      <w:r>
        <w:rPr>
          <w:rFonts w:eastAsiaTheme="minorHAnsi"/>
          <w:color w:val="000000"/>
          <w:sz w:val="28"/>
          <w:szCs w:val="28"/>
          <w:lang w:eastAsia="en-US"/>
        </w:rPr>
        <w:t xml:space="preserve">8. 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 заседании.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9. К кандидату на должность секретаря наблюдательного совета предъявляются следующие требования: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1) высшее юридическое и/или экономическое образование;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2) наличие опыта работы в области корпоративного управления не менее 2-х лет;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3) безупречная деловая репутация;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отсутствие </w:t>
      </w:r>
      <w:proofErr w:type="spellStart"/>
      <w:r>
        <w:rPr>
          <w:rFonts w:eastAsiaTheme="minorHAnsi"/>
          <w:sz w:val="28"/>
          <w:szCs w:val="28"/>
          <w:lang w:eastAsia="en-US"/>
        </w:rPr>
        <w:t>аффилированности</w:t>
      </w:r>
      <w:proofErr w:type="spellEnd"/>
      <w:r>
        <w:rPr>
          <w:rFonts w:eastAsiaTheme="minorHAnsi"/>
          <w:sz w:val="28"/>
          <w:szCs w:val="28"/>
          <w:lang w:eastAsia="en-US"/>
        </w:rPr>
        <w:t xml:space="preserve"> к Предприятия, </w:t>
      </w:r>
      <w:proofErr w:type="gramStart"/>
      <w:r>
        <w:rPr>
          <w:rFonts w:eastAsiaTheme="minorHAnsi"/>
          <w:sz w:val="28"/>
          <w:szCs w:val="28"/>
          <w:lang w:eastAsia="en-US"/>
        </w:rPr>
        <w:t>связанной</w:t>
      </w:r>
      <w:proofErr w:type="gramEnd"/>
      <w:r>
        <w:rPr>
          <w:rFonts w:eastAsiaTheme="minorHAnsi"/>
          <w:sz w:val="28"/>
          <w:szCs w:val="28"/>
          <w:lang w:eastAsia="en-US"/>
        </w:rPr>
        <w:t xml:space="preserve"> с контролирующим лицом либо с Исполнительным органом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отсутствие непогашенной или неснятой в установленном законодательством порядке судимости.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10. В отношении каждой из кандидатур в наблюдательный совет должна быть представлена следующая информация: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1) фамилия, имя, отчество кандидата;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2) год рождения;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образование, специальность по диплому (дипломам), сведения о повышении квалификации и профессиональной переподготовке; </w:t>
      </w:r>
    </w:p>
    <w:p w:rsidR="00DD241F" w:rsidRDefault="00DD241F" w:rsidP="00DD241F">
      <w:pPr>
        <w:autoSpaceDE w:val="0"/>
        <w:autoSpaceDN w:val="0"/>
        <w:adjustRightInd w:val="0"/>
        <w:ind w:firstLine="708"/>
        <w:rPr>
          <w:rFonts w:eastAsiaTheme="minorHAnsi"/>
          <w:sz w:val="28"/>
          <w:szCs w:val="28"/>
          <w:lang w:eastAsia="en-US"/>
        </w:rPr>
      </w:pPr>
      <w:proofErr w:type="gramStart"/>
      <w:r>
        <w:rPr>
          <w:rFonts w:eastAsiaTheme="minorHAnsi"/>
          <w:sz w:val="28"/>
          <w:szCs w:val="28"/>
          <w:lang w:eastAsia="en-US"/>
        </w:rPr>
        <w:t xml:space="preserve">4) сведения об опыте работы за последние 5 лет; </w:t>
      </w:r>
      <w:proofErr w:type="gramEnd"/>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5) сведения о том, является ли кандидат лицом, </w:t>
      </w:r>
      <w:proofErr w:type="spellStart"/>
      <w:r>
        <w:rPr>
          <w:rFonts w:eastAsiaTheme="minorHAnsi"/>
          <w:sz w:val="28"/>
          <w:szCs w:val="28"/>
          <w:lang w:eastAsia="en-US"/>
        </w:rPr>
        <w:t>аффилиированным</w:t>
      </w:r>
      <w:proofErr w:type="spellEnd"/>
      <w:r>
        <w:rPr>
          <w:rFonts w:eastAsiaTheme="minorHAnsi"/>
          <w:sz w:val="28"/>
          <w:szCs w:val="28"/>
          <w:lang w:eastAsia="en-US"/>
        </w:rPr>
        <w:t xml:space="preserve"> Предприятия;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8"/>
          <w:szCs w:val="28"/>
          <w:lang w:eastAsia="en-US"/>
        </w:rPr>
        <w:t xml:space="preserve">6) письменное заявление кандидата о назначении на должность секретаря наблюдательного совета Предприятия.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11. С лицом, назначаемым секретарем наблюдательного совета Предприятия, заключается трудовой договор на срок, определенный решением наблюдательного совета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12. 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Pr>
          <w:rFonts w:eastAsiaTheme="minorHAnsi"/>
          <w:sz w:val="28"/>
          <w:szCs w:val="28"/>
          <w:lang w:eastAsia="en-US"/>
        </w:rPr>
        <w:t>аффилиированным</w:t>
      </w:r>
      <w:proofErr w:type="spellEnd"/>
      <w:r>
        <w:rPr>
          <w:rFonts w:eastAsiaTheme="minorHAnsi"/>
          <w:sz w:val="28"/>
          <w:szCs w:val="28"/>
          <w:lang w:eastAsia="en-US"/>
        </w:rPr>
        <w:t xml:space="preserve"> лицом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Наблюдательный совет Предприятия   вправе в любое время принять решение о досрочном прекращении полномочий секретаря наблюдательного </w:t>
      </w:r>
      <w:r>
        <w:rPr>
          <w:rFonts w:eastAsiaTheme="minorHAnsi"/>
          <w:sz w:val="28"/>
          <w:szCs w:val="28"/>
          <w:lang w:eastAsia="en-US"/>
        </w:rPr>
        <w:lastRenderedPageBreak/>
        <w:t xml:space="preserve">совета. Досрочное прекращение трудового договора осуществляется в порядке, установленном трудовым договором и законодательством Республики Казахстан.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14. 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 совета. </w:t>
      </w:r>
    </w:p>
    <w:p w:rsidR="00DD241F" w:rsidRDefault="00DD241F" w:rsidP="00DD241F">
      <w:pPr>
        <w:autoSpaceDE w:val="0"/>
        <w:autoSpaceDN w:val="0"/>
        <w:adjustRightInd w:val="0"/>
        <w:rPr>
          <w:rFonts w:eastAsiaTheme="minorHAnsi"/>
          <w:sz w:val="28"/>
          <w:szCs w:val="28"/>
          <w:lang w:eastAsia="en-US"/>
        </w:rPr>
      </w:pPr>
    </w:p>
    <w:p w:rsidR="00DD241F" w:rsidRDefault="00DD241F" w:rsidP="00DD241F">
      <w:pPr>
        <w:autoSpaceDE w:val="0"/>
        <w:autoSpaceDN w:val="0"/>
        <w:adjustRightInd w:val="0"/>
        <w:jc w:val="center"/>
        <w:rPr>
          <w:rFonts w:eastAsiaTheme="minorHAnsi"/>
          <w:lang w:eastAsia="en-US"/>
        </w:rPr>
      </w:pPr>
      <w:r>
        <w:rPr>
          <w:rFonts w:eastAsiaTheme="minorHAnsi"/>
          <w:b/>
          <w:bCs/>
          <w:sz w:val="28"/>
          <w:szCs w:val="28"/>
          <w:lang w:eastAsia="en-US"/>
        </w:rPr>
        <w:t xml:space="preserve">3. Функции секретаря наблюдательного совета </w:t>
      </w:r>
    </w:p>
    <w:p w:rsidR="00DD241F" w:rsidRDefault="00DD241F" w:rsidP="00DD241F">
      <w:pPr>
        <w:autoSpaceDE w:val="0"/>
        <w:autoSpaceDN w:val="0"/>
        <w:adjustRightInd w:val="0"/>
        <w:spacing w:after="39"/>
        <w:ind w:firstLine="708"/>
        <w:rPr>
          <w:rFonts w:eastAsiaTheme="minorHAnsi"/>
          <w:sz w:val="28"/>
          <w:szCs w:val="28"/>
          <w:lang w:eastAsia="en-US"/>
        </w:rPr>
      </w:pPr>
      <w:r>
        <w:rPr>
          <w:rFonts w:eastAsiaTheme="minorHAnsi"/>
          <w:sz w:val="28"/>
          <w:szCs w:val="28"/>
          <w:lang w:eastAsia="en-US"/>
        </w:rPr>
        <w:t xml:space="preserve">15. К основным функциям секретаря наблюдательного совета относится: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1) обеспечение эффективности корпоративного управления, в том числе: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участие в разработке внутренних документов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анализ сложившейся практики корпоративного управления в Предприятии, разработка предложений по ее улучшению;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 числе: </w:t>
      </w:r>
    </w:p>
    <w:p w:rsidR="00DD241F" w:rsidRDefault="00DD241F" w:rsidP="00DD241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 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 органу);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учет поступающих требований;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информирование членов наблюдательного совета о требованиях уполномоченного органа (местного исполнительного органа);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 документов;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 решений;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консультация по вопросам, связанным с процедурой вынесения вопросов на рассмотрение уполномоченному органу (местному исполнительному органу).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3) обеспечение работы наблюдательного совета, в том числе: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 обязанностей;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 оказание содействия председателю наблюдательного совета в планировании работы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извещение членов наблюдательного совета и приглашенных лиц о времени и месте проведения заседания;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подготовка и рассылка материалов по вопросам повестки дня, необходимых для Предприятия и проведения заседания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подготовка запросов и ответов на письма от имени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обеспечение предоставления членам наблюдательного совета запрашиваемой информации о деятельности Предприятия;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подводит итоги голосования, </w:t>
      </w:r>
      <w:proofErr w:type="gramStart"/>
      <w:r>
        <w:rPr>
          <w:rFonts w:eastAsiaTheme="minorHAnsi"/>
          <w:sz w:val="28"/>
          <w:szCs w:val="28"/>
          <w:lang w:eastAsia="en-US"/>
        </w:rPr>
        <w:t>принимаемых</w:t>
      </w:r>
      <w:proofErr w:type="gramEnd"/>
      <w:r>
        <w:rPr>
          <w:rFonts w:eastAsiaTheme="minorHAnsi"/>
          <w:sz w:val="28"/>
          <w:szCs w:val="28"/>
          <w:lang w:eastAsia="en-US"/>
        </w:rPr>
        <w:t xml:space="preserve"> путем заочного голосования, оформление решения заочного заседания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 случае необходимости доводит до сотрудников Предприятия информацию о принятых решениях на заседаниях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осуществляет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адресных решений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обеспечение соблюдения порядка принятия решений по крупным сделкам и сделкам, в которых имеется заинтересованность.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4) обеспечение хранение: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протоколов заседаний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решений наблюдательного совета, принимаемых путем заочного голосования;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ведет делопроизводство и архив документов и материалов наблюдательного совета, </w:t>
      </w:r>
      <w:proofErr w:type="gramStart"/>
      <w:r>
        <w:rPr>
          <w:rFonts w:eastAsiaTheme="minorHAnsi"/>
          <w:sz w:val="28"/>
          <w:szCs w:val="28"/>
          <w:lang w:eastAsia="en-US"/>
        </w:rPr>
        <w:t>предоставляет документы</w:t>
      </w:r>
      <w:proofErr w:type="gramEnd"/>
      <w:r>
        <w:rPr>
          <w:rFonts w:eastAsiaTheme="minorHAnsi"/>
          <w:sz w:val="28"/>
          <w:szCs w:val="28"/>
          <w:lang w:eastAsia="en-US"/>
        </w:rPr>
        <w:t xml:space="preserve"> и выписки заинтересованным лицам;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 ведёт учет и хранение входящей документацию и копий исходящей документации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5) в ходе проведения заседания осуществляет: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осуществляет регистрацию членов наблюдательного совета принимающих участие в заседании;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под руководством председателя наблюдательного совета ведет протокол заседаний, осуществляет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решений наблюдательного совета;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выполняет поручения председателя наблюдательного совета;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осуществляет контроля за организационным и техническим проведением заседаний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организация ведения записи хода заседаний наблюдательного совета, в том числе, с согласия присутствующих членов, на ауди</w:t>
      </w:r>
      <w:proofErr w:type="gramStart"/>
      <w:r>
        <w:rPr>
          <w:rFonts w:eastAsiaTheme="minorHAnsi"/>
          <w:sz w:val="28"/>
          <w:szCs w:val="28"/>
          <w:lang w:eastAsia="en-US"/>
        </w:rPr>
        <w:t>о-</w:t>
      </w:r>
      <w:proofErr w:type="gramEnd"/>
      <w:r>
        <w:rPr>
          <w:rFonts w:eastAsiaTheme="minorHAnsi"/>
          <w:sz w:val="28"/>
          <w:szCs w:val="28"/>
          <w:lang w:eastAsia="en-US"/>
        </w:rPr>
        <w:t xml:space="preserve">, </w:t>
      </w:r>
      <w:proofErr w:type="spellStart"/>
      <w:r>
        <w:rPr>
          <w:rFonts w:eastAsiaTheme="minorHAnsi"/>
          <w:sz w:val="28"/>
          <w:szCs w:val="28"/>
          <w:lang w:eastAsia="en-US"/>
        </w:rPr>
        <w:t>видеоносители</w:t>
      </w:r>
      <w:proofErr w:type="spellEnd"/>
      <w:r>
        <w:rPr>
          <w:rFonts w:eastAsiaTheme="minorHAnsi"/>
          <w:sz w:val="28"/>
          <w:szCs w:val="28"/>
          <w:lang w:eastAsia="en-US"/>
        </w:rPr>
        <w:t xml:space="preserve">;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подготовка проектов протокольных решений;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ведение, оформление и подписание протоколов заседаний наблюдательного совета и выписок из протоколов заседаний наблюдательного совета;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рассылка документов, утвержденных наблюдательным советом;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выполняет иные полномочия, связанные с делопроизводством и организацией деятельности 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 хранение документов и раскрытие информации </w:t>
      </w:r>
      <w:proofErr w:type="gramStart"/>
      <w:r>
        <w:rPr>
          <w:rFonts w:eastAsiaTheme="minorHAnsi"/>
          <w:sz w:val="28"/>
          <w:szCs w:val="28"/>
          <w:lang w:eastAsia="en-US"/>
        </w:rPr>
        <w:t>об</w:t>
      </w:r>
      <w:proofErr w:type="gramEnd"/>
      <w:r>
        <w:rPr>
          <w:rFonts w:eastAsiaTheme="minorHAnsi"/>
          <w:sz w:val="28"/>
          <w:szCs w:val="28"/>
          <w:lang w:eastAsia="en-US"/>
        </w:rPr>
        <w:t xml:space="preserve"> Предприятии, а именно: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обеспечение хранения документов, предусмотренных законодательством Республики Казахстан, в Уставе и иных внутренних документах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предоставление законным представителям уполномоченного органа (местного исполнительного органа) доступа к документам Предприятия в установленном порядке;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организация изготовления копий документов по требованию уполномоченного органа (местного исполнительного органа) и членов наблюдательного совета;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участие в учете аффилированных лиц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 организация подготовки и своевременной подачи уполномоченным органам (публикации в установленных случаях) отчетов, сообщений о существенных фактах, уведомлений, иной информации, подлежащей раскрытию Предприятием;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участие в актуализации информации официального </w:t>
      </w:r>
      <w:proofErr w:type="spellStart"/>
      <w:r>
        <w:rPr>
          <w:rFonts w:eastAsiaTheme="minorHAnsi"/>
          <w:sz w:val="28"/>
          <w:szCs w:val="28"/>
          <w:lang w:eastAsia="en-US"/>
        </w:rPr>
        <w:t>web</w:t>
      </w:r>
      <w:proofErr w:type="spellEnd"/>
      <w:r>
        <w:rPr>
          <w:rFonts w:eastAsiaTheme="minorHAnsi"/>
          <w:sz w:val="28"/>
          <w:szCs w:val="28"/>
          <w:lang w:eastAsia="en-US"/>
        </w:rPr>
        <w:t xml:space="preserve">-сайта Предприятия в интернете.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организация взаимодействия между органами Предприятия, в том числе: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и, при необходимости, обеспечение разрешения конфликтов компетентным органом (должностным лицом)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участие в подготовке и реализации решений о реорганизации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уведомление кредиторов в случае принятия решения о реорганизации Предприятия;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участие в исковой, претензионной работе по вопросам применения норм законодательства Республики Казахстан в области корпоративного управления;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 иных установленных законодательством корпоративных процедур. </w:t>
      </w:r>
    </w:p>
    <w:p w:rsidR="00DD241F" w:rsidRDefault="00DD241F" w:rsidP="00DD241F">
      <w:pPr>
        <w:autoSpaceDE w:val="0"/>
        <w:autoSpaceDN w:val="0"/>
        <w:adjustRightInd w:val="0"/>
        <w:jc w:val="center"/>
        <w:rPr>
          <w:rFonts w:eastAsiaTheme="minorHAnsi"/>
          <w:sz w:val="28"/>
          <w:szCs w:val="28"/>
          <w:lang w:eastAsia="en-US"/>
        </w:rPr>
      </w:pPr>
      <w:r>
        <w:rPr>
          <w:rFonts w:eastAsiaTheme="minorHAnsi"/>
          <w:b/>
          <w:bCs/>
          <w:sz w:val="28"/>
          <w:szCs w:val="28"/>
          <w:lang w:eastAsia="en-US"/>
        </w:rPr>
        <w:t>4. Права и обязанности секретаря наблюдательного совета</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16. 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 разумно.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17. Секретарь наблюдательного совета в пределах своей компетенции вправе: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 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 задач;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 контролировать исполнение решений, принятых уполномоченным органом (местным исполнительным органом) и наблюдательным советом;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 предлагать вопросы в повестку дня заседания наблюдательного совета и исполнительного органа Предприятия;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4) 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 Предприятия;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5) 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6) предоставлять балансодержателю документацию, связанную </w:t>
      </w:r>
      <w:proofErr w:type="gramStart"/>
      <w:r>
        <w:rPr>
          <w:rFonts w:eastAsiaTheme="minorHAnsi"/>
          <w:sz w:val="28"/>
          <w:szCs w:val="28"/>
          <w:lang w:eastAsia="en-US"/>
        </w:rPr>
        <w:t>с</w:t>
      </w:r>
      <w:proofErr w:type="gramEnd"/>
      <w:r>
        <w:rPr>
          <w:rFonts w:eastAsiaTheme="minorHAnsi"/>
          <w:sz w:val="28"/>
          <w:szCs w:val="28"/>
          <w:lang w:eastAsia="en-US"/>
        </w:rPr>
        <w:t xml:space="preserve"> </w:t>
      </w:r>
    </w:p>
    <w:p w:rsidR="00DD241F" w:rsidRDefault="00DD241F" w:rsidP="00DD241F">
      <w:pPr>
        <w:autoSpaceDE w:val="0"/>
        <w:autoSpaceDN w:val="0"/>
        <w:adjustRightInd w:val="0"/>
        <w:spacing w:after="36"/>
        <w:jc w:val="both"/>
        <w:rPr>
          <w:rFonts w:eastAsiaTheme="minorHAnsi"/>
          <w:sz w:val="28"/>
          <w:szCs w:val="28"/>
          <w:lang w:eastAsia="en-US"/>
        </w:rPr>
      </w:pPr>
      <w:r>
        <w:rPr>
          <w:rFonts w:eastAsiaTheme="minorHAnsi"/>
          <w:sz w:val="28"/>
          <w:szCs w:val="28"/>
          <w:lang w:eastAsia="en-US"/>
        </w:rPr>
        <w:t xml:space="preserve">имуществом Предприятия и </w:t>
      </w:r>
      <w:proofErr w:type="gramStart"/>
      <w:r>
        <w:rPr>
          <w:rFonts w:eastAsiaTheme="minorHAnsi"/>
          <w:sz w:val="28"/>
          <w:szCs w:val="28"/>
          <w:lang w:eastAsia="en-US"/>
        </w:rPr>
        <w:t>необходимую</w:t>
      </w:r>
      <w:proofErr w:type="gramEnd"/>
      <w:r>
        <w:rPr>
          <w:rFonts w:eastAsiaTheme="minorHAnsi"/>
          <w:sz w:val="28"/>
          <w:szCs w:val="28"/>
          <w:lang w:eastAsia="en-US"/>
        </w:rPr>
        <w:t xml:space="preserve"> балансодержателю для надлежащего ведения реестра Предприятия.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8"/>
          <w:szCs w:val="28"/>
          <w:lang w:eastAsia="en-US"/>
        </w:rPr>
        <w:t xml:space="preserve">18. Секретарь наблюдательного совета обязан: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 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 документов;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 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 Предприятия;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8"/>
          <w:szCs w:val="28"/>
          <w:lang w:eastAsia="en-US"/>
        </w:rPr>
        <w:t xml:space="preserve">3) исполнять поручения председателя наблюдательного совета;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8"/>
          <w:szCs w:val="28"/>
          <w:lang w:eastAsia="en-US"/>
        </w:rPr>
        <w:t xml:space="preserve">4) по требованию наблюдательного совета </w:t>
      </w:r>
      <w:proofErr w:type="gramStart"/>
      <w:r>
        <w:rPr>
          <w:rFonts w:eastAsiaTheme="minorHAnsi"/>
          <w:sz w:val="28"/>
          <w:szCs w:val="28"/>
          <w:lang w:eastAsia="en-US"/>
        </w:rPr>
        <w:t>отчитываться о</w:t>
      </w:r>
      <w:proofErr w:type="gramEnd"/>
      <w:r>
        <w:rPr>
          <w:rFonts w:eastAsiaTheme="minorHAnsi"/>
          <w:sz w:val="28"/>
          <w:szCs w:val="28"/>
          <w:lang w:eastAsia="en-US"/>
        </w:rPr>
        <w:t xml:space="preserve"> своей деятельности перед ним;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 </w:t>
      </w:r>
    </w:p>
    <w:p w:rsidR="00DD241F" w:rsidRDefault="00DD241F" w:rsidP="00DD241F">
      <w:pPr>
        <w:autoSpaceDE w:val="0"/>
        <w:autoSpaceDN w:val="0"/>
        <w:adjustRightInd w:val="0"/>
        <w:ind w:firstLine="708"/>
        <w:jc w:val="center"/>
        <w:rPr>
          <w:rFonts w:eastAsiaTheme="minorHAnsi"/>
          <w:sz w:val="28"/>
          <w:szCs w:val="28"/>
          <w:lang w:eastAsia="en-US"/>
        </w:rPr>
      </w:pPr>
      <w:r>
        <w:rPr>
          <w:rFonts w:eastAsiaTheme="minorHAnsi"/>
          <w:b/>
          <w:bCs/>
          <w:sz w:val="28"/>
          <w:szCs w:val="28"/>
          <w:lang w:eastAsia="en-US"/>
        </w:rPr>
        <w:t>5. Условия оплаты труда и</w:t>
      </w:r>
    </w:p>
    <w:p w:rsidR="00DD241F" w:rsidRDefault="00DD241F" w:rsidP="00DD241F">
      <w:pPr>
        <w:autoSpaceDE w:val="0"/>
        <w:autoSpaceDN w:val="0"/>
        <w:adjustRightInd w:val="0"/>
        <w:jc w:val="center"/>
        <w:rPr>
          <w:rFonts w:eastAsiaTheme="minorHAnsi"/>
          <w:sz w:val="28"/>
          <w:szCs w:val="28"/>
          <w:lang w:eastAsia="en-US"/>
        </w:rPr>
      </w:pPr>
      <w:r>
        <w:rPr>
          <w:rFonts w:eastAsiaTheme="minorHAnsi"/>
          <w:b/>
          <w:bCs/>
          <w:sz w:val="28"/>
          <w:szCs w:val="28"/>
          <w:lang w:eastAsia="en-US"/>
        </w:rPr>
        <w:t>премирования секретаря наблюдательного совета</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19. 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20. 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 Предприятия.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21. 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 работников.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22. 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 Предприятия.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23. 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 оклада.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24. 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w:t>
      </w:r>
      <w:r>
        <w:rPr>
          <w:rFonts w:eastAsiaTheme="minorHAnsi"/>
          <w:sz w:val="28"/>
          <w:szCs w:val="28"/>
          <w:lang w:eastAsia="en-US"/>
        </w:rPr>
        <w:lastRenderedPageBreak/>
        <w:t xml:space="preserve">премиальной выплаты по таким случаям работнику Предприятия с должностным окладом, эквивалентным должностному окладу секретаря </w:t>
      </w:r>
    </w:p>
    <w:p w:rsidR="00DD241F" w:rsidRDefault="00DD241F" w:rsidP="00DD241F">
      <w:pPr>
        <w:autoSpaceDE w:val="0"/>
        <w:autoSpaceDN w:val="0"/>
        <w:adjustRightInd w:val="0"/>
        <w:rPr>
          <w:rFonts w:eastAsiaTheme="minorHAnsi"/>
          <w:sz w:val="28"/>
          <w:szCs w:val="28"/>
          <w:lang w:eastAsia="en-US"/>
        </w:rPr>
      </w:pPr>
      <w:r>
        <w:rPr>
          <w:rFonts w:eastAsiaTheme="minorHAnsi"/>
          <w:sz w:val="28"/>
          <w:szCs w:val="28"/>
          <w:lang w:eastAsia="en-US"/>
        </w:rPr>
        <w:t xml:space="preserve">наблюдательного совета.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25. Премирование секретаря наблюдательного совета, предусмотренное настоящим Положением, не производится в период испытательного срока и при наличии у него не снятого дисциплинарного взыскания.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26. 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27. 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 Казахстан.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28. 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29. Секретарю наблюдательного совета Предприятия оказывается материальная помощь за счет экономии средств ФОТ в размере 30 (тридцать) месячных расчетных показателей.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Материальная помощь, предусмотренная настоящим пунктом, оказывается на основании копий подтверждающих документов (свидетельство о рождении (усыновление/удочерение), свидетельство о браке, свидетельство о смерти) в следующих случаях: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8"/>
          <w:szCs w:val="28"/>
          <w:lang w:eastAsia="en-US"/>
        </w:rPr>
        <w:t xml:space="preserve">1) рождения (усыновления, удочерения) ребенка; </w:t>
      </w:r>
    </w:p>
    <w:p w:rsidR="00DD241F" w:rsidRDefault="00DD241F" w:rsidP="00DD241F">
      <w:pPr>
        <w:autoSpaceDE w:val="0"/>
        <w:autoSpaceDN w:val="0"/>
        <w:adjustRightInd w:val="0"/>
        <w:spacing w:after="36"/>
        <w:ind w:firstLine="708"/>
        <w:rPr>
          <w:rFonts w:eastAsiaTheme="minorHAnsi"/>
          <w:sz w:val="28"/>
          <w:szCs w:val="28"/>
          <w:lang w:eastAsia="en-US"/>
        </w:rPr>
      </w:pPr>
      <w:r>
        <w:rPr>
          <w:rFonts w:eastAsiaTheme="minorHAnsi"/>
          <w:sz w:val="23"/>
          <w:szCs w:val="23"/>
          <w:lang w:eastAsia="en-US"/>
        </w:rPr>
        <w:t xml:space="preserve">2) </w:t>
      </w:r>
      <w:r>
        <w:rPr>
          <w:rFonts w:eastAsiaTheme="minorHAnsi"/>
          <w:sz w:val="28"/>
          <w:szCs w:val="28"/>
          <w:lang w:eastAsia="en-US"/>
        </w:rPr>
        <w:t xml:space="preserve">бракосочетания секретаря наблюдательного совета;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3"/>
          <w:szCs w:val="23"/>
          <w:lang w:eastAsia="en-US"/>
        </w:rPr>
        <w:t xml:space="preserve">3) </w:t>
      </w:r>
      <w:r>
        <w:rPr>
          <w:rFonts w:eastAsiaTheme="minorHAnsi"/>
          <w:sz w:val="28"/>
          <w:szCs w:val="28"/>
          <w:lang w:eastAsia="en-US"/>
        </w:rPr>
        <w:t xml:space="preserve">смерти супруга (супруги) секретаря наблюдательного совета или его близких родственников (родителей, детей, усыновителей, усыновленных, полнородных и </w:t>
      </w:r>
      <w:proofErr w:type="spellStart"/>
      <w:r>
        <w:rPr>
          <w:rFonts w:eastAsiaTheme="minorHAnsi"/>
          <w:sz w:val="28"/>
          <w:szCs w:val="28"/>
          <w:lang w:eastAsia="en-US"/>
        </w:rPr>
        <w:t>неполнородных</w:t>
      </w:r>
      <w:proofErr w:type="spellEnd"/>
      <w:r>
        <w:rPr>
          <w:rFonts w:eastAsiaTheme="minorHAnsi"/>
          <w:sz w:val="28"/>
          <w:szCs w:val="28"/>
          <w:lang w:eastAsia="en-US"/>
        </w:rPr>
        <w:t xml:space="preserve"> братьев и сестер).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30. 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 запрещаются.</w:t>
      </w:r>
    </w:p>
    <w:p w:rsidR="00DD241F" w:rsidRDefault="00DD241F" w:rsidP="00DD241F">
      <w:pPr>
        <w:autoSpaceDE w:val="0"/>
        <w:autoSpaceDN w:val="0"/>
        <w:adjustRightInd w:val="0"/>
        <w:ind w:firstLine="708"/>
        <w:jc w:val="both"/>
        <w:rPr>
          <w:rFonts w:eastAsiaTheme="minorHAnsi"/>
          <w:sz w:val="28"/>
          <w:szCs w:val="28"/>
          <w:lang w:eastAsia="en-US"/>
        </w:rPr>
      </w:pP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DD241F" w:rsidRDefault="00DD241F" w:rsidP="00DD241F">
      <w:pPr>
        <w:autoSpaceDE w:val="0"/>
        <w:autoSpaceDN w:val="0"/>
        <w:adjustRightInd w:val="0"/>
        <w:jc w:val="center"/>
        <w:rPr>
          <w:rFonts w:eastAsiaTheme="minorHAnsi"/>
          <w:sz w:val="28"/>
          <w:szCs w:val="28"/>
          <w:lang w:eastAsia="en-US"/>
        </w:rPr>
      </w:pPr>
      <w:r>
        <w:rPr>
          <w:rFonts w:eastAsiaTheme="minorHAnsi"/>
          <w:b/>
          <w:bCs/>
          <w:sz w:val="28"/>
          <w:szCs w:val="28"/>
          <w:lang w:eastAsia="en-US"/>
        </w:rPr>
        <w:t>6. Обеспечение деятельности секретаря наблюдательного совета</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31. 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 частности: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lastRenderedPageBreak/>
        <w:t xml:space="preserve">1) Секретарь наблюдательного совета должен иметь отдельный кабинет, находящийся непосредственно по месту нахождения офиса центрального аппарата Предприятия; </w:t>
      </w:r>
    </w:p>
    <w:p w:rsidR="00DD241F" w:rsidRDefault="00DD241F" w:rsidP="00DD241F">
      <w:pPr>
        <w:autoSpaceDE w:val="0"/>
        <w:autoSpaceDN w:val="0"/>
        <w:adjustRightInd w:val="0"/>
        <w:ind w:firstLine="708"/>
        <w:jc w:val="both"/>
        <w:rPr>
          <w:rFonts w:eastAsiaTheme="minorHAnsi"/>
          <w:lang w:eastAsia="en-US"/>
        </w:rPr>
      </w:pPr>
      <w:r>
        <w:rPr>
          <w:rFonts w:eastAsiaTheme="minorHAnsi"/>
          <w:sz w:val="28"/>
          <w:szCs w:val="28"/>
          <w:lang w:eastAsia="en-US"/>
        </w:rPr>
        <w:t xml:space="preserve">2) рабочее место секретаря наблюдательного совета должно быть </w:t>
      </w:r>
    </w:p>
    <w:p w:rsidR="00DD241F" w:rsidRDefault="00DD241F" w:rsidP="00DD241F">
      <w:pPr>
        <w:autoSpaceDE w:val="0"/>
        <w:autoSpaceDN w:val="0"/>
        <w:adjustRightInd w:val="0"/>
        <w:spacing w:after="36"/>
        <w:jc w:val="both"/>
        <w:rPr>
          <w:rFonts w:eastAsiaTheme="minorHAnsi"/>
          <w:sz w:val="28"/>
          <w:szCs w:val="28"/>
          <w:lang w:eastAsia="en-US"/>
        </w:rPr>
      </w:pPr>
      <w:r>
        <w:rPr>
          <w:rFonts w:eastAsiaTheme="minorHAnsi"/>
          <w:sz w:val="28"/>
          <w:szCs w:val="28"/>
          <w:lang w:eastAsia="en-US"/>
        </w:rPr>
        <w:t>обеспечено персональным компьютером, а сам секретарь наблюдательного совета – переносным компьютером (</w:t>
      </w:r>
      <w:proofErr w:type="spellStart"/>
      <w:r>
        <w:rPr>
          <w:rFonts w:eastAsiaTheme="minorHAnsi"/>
          <w:sz w:val="28"/>
          <w:szCs w:val="28"/>
          <w:lang w:eastAsia="en-US"/>
        </w:rPr>
        <w:t>Notebook</w:t>
      </w:r>
      <w:proofErr w:type="spellEnd"/>
      <w:r>
        <w:rPr>
          <w:rFonts w:eastAsiaTheme="minorHAnsi"/>
          <w:sz w:val="28"/>
          <w:szCs w:val="28"/>
          <w:lang w:eastAsia="en-US"/>
        </w:rPr>
        <w:t xml:space="preserve">);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 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 литературой.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32. 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 Предприятия. </w:t>
      </w:r>
    </w:p>
    <w:p w:rsidR="00DD241F" w:rsidRDefault="00DD241F" w:rsidP="00DD241F">
      <w:pPr>
        <w:autoSpaceDE w:val="0"/>
        <w:autoSpaceDN w:val="0"/>
        <w:adjustRightInd w:val="0"/>
        <w:jc w:val="center"/>
        <w:rPr>
          <w:rFonts w:eastAsiaTheme="minorHAnsi"/>
          <w:sz w:val="28"/>
          <w:szCs w:val="28"/>
          <w:lang w:eastAsia="en-US"/>
        </w:rPr>
      </w:pPr>
      <w:r>
        <w:rPr>
          <w:rFonts w:eastAsiaTheme="minorHAnsi"/>
          <w:b/>
          <w:bCs/>
          <w:sz w:val="28"/>
          <w:szCs w:val="28"/>
          <w:lang w:eastAsia="en-US"/>
        </w:rPr>
        <w:t>7. Ответственность секретаря наблюдательного совета</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33. 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 Казахстан.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34. 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 законодательством. </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35. 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 информацию. </w:t>
      </w:r>
    </w:p>
    <w:p w:rsidR="00DD241F" w:rsidRDefault="00DD241F" w:rsidP="00DD241F">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36. Секретарь наблюдательного совета не вправе использовать доступную ему информацию ограниченного доступа об Предприятия в личных целях. </w:t>
      </w:r>
    </w:p>
    <w:p w:rsidR="00DD241F" w:rsidRDefault="00DD241F" w:rsidP="00DD241F">
      <w:pPr>
        <w:autoSpaceDE w:val="0"/>
        <w:autoSpaceDN w:val="0"/>
        <w:adjustRightInd w:val="0"/>
        <w:jc w:val="center"/>
        <w:rPr>
          <w:rFonts w:eastAsiaTheme="minorHAnsi"/>
          <w:sz w:val="28"/>
          <w:szCs w:val="28"/>
          <w:lang w:eastAsia="en-US"/>
        </w:rPr>
      </w:pPr>
      <w:r>
        <w:rPr>
          <w:rFonts w:eastAsiaTheme="minorHAnsi"/>
          <w:b/>
          <w:bCs/>
          <w:sz w:val="28"/>
          <w:szCs w:val="28"/>
          <w:lang w:eastAsia="en-US"/>
        </w:rPr>
        <w:t>8. Заключительные положения</w:t>
      </w:r>
    </w:p>
    <w:p w:rsidR="00DD241F" w:rsidRDefault="00DD241F" w:rsidP="00DD241F">
      <w:pPr>
        <w:autoSpaceDE w:val="0"/>
        <w:autoSpaceDN w:val="0"/>
        <w:adjustRightInd w:val="0"/>
        <w:spacing w:after="36"/>
        <w:ind w:firstLine="708"/>
        <w:jc w:val="both"/>
        <w:rPr>
          <w:rFonts w:eastAsiaTheme="minorHAnsi"/>
          <w:sz w:val="28"/>
          <w:szCs w:val="28"/>
          <w:lang w:eastAsia="en-US"/>
        </w:rPr>
      </w:pPr>
      <w:r>
        <w:rPr>
          <w:rFonts w:eastAsiaTheme="minorHAnsi"/>
          <w:sz w:val="28"/>
          <w:szCs w:val="28"/>
          <w:lang w:eastAsia="en-US"/>
        </w:rPr>
        <w:t xml:space="preserve">37. 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 Предприятия. </w:t>
      </w:r>
    </w:p>
    <w:p w:rsidR="00DD241F" w:rsidRDefault="00DD241F" w:rsidP="00DD24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38. 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 </w:t>
      </w:r>
    </w:p>
    <w:p w:rsidR="00DD241F" w:rsidRDefault="00DD241F" w:rsidP="00DD241F">
      <w:pPr>
        <w:autoSpaceDE w:val="0"/>
        <w:autoSpaceDN w:val="0"/>
        <w:adjustRightInd w:val="0"/>
        <w:ind w:firstLine="708"/>
        <w:rPr>
          <w:rFonts w:eastAsiaTheme="minorHAnsi"/>
          <w:sz w:val="28"/>
          <w:szCs w:val="28"/>
          <w:lang w:eastAsia="en-US"/>
        </w:rPr>
      </w:pPr>
    </w:p>
    <w:p w:rsidR="00FF11A0" w:rsidRDefault="00FF11A0"/>
    <w:sectPr w:rsidR="00FF11A0" w:rsidSect="0013538A">
      <w:pgSz w:w="11906" w:h="16838" w:code="9"/>
      <w:pgMar w:top="1134" w:right="851" w:bottom="1134" w:left="127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70"/>
    <w:rsid w:val="0013538A"/>
    <w:rsid w:val="00CA03BC"/>
    <w:rsid w:val="00D94327"/>
    <w:rsid w:val="00DD241F"/>
    <w:rsid w:val="00E07470"/>
    <w:rsid w:val="00EB7EA7"/>
    <w:rsid w:val="00FF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327"/>
    <w:pPr>
      <w:keepNext/>
      <w:jc w:val="right"/>
      <w:outlineLvl w:val="0"/>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327"/>
    <w:rPr>
      <w:rFonts w:ascii="Times New Roman" w:eastAsia="Times New Roman" w:hAnsi="Times New Roman" w:cs="Times New Roman"/>
      <w:b/>
      <w:sz w:val="28"/>
      <w:szCs w:val="24"/>
      <w:lang w:val="x-none" w:eastAsia="x-none"/>
    </w:rPr>
  </w:style>
  <w:style w:type="character" w:styleId="a3">
    <w:name w:val="Strong"/>
    <w:basedOn w:val="a0"/>
    <w:uiPriority w:val="22"/>
    <w:qFormat/>
    <w:rsid w:val="00D94327"/>
    <w:rPr>
      <w:b/>
      <w:bCs/>
    </w:rPr>
  </w:style>
  <w:style w:type="paragraph" w:styleId="a4">
    <w:name w:val="List Paragraph"/>
    <w:basedOn w:val="a"/>
    <w:uiPriority w:val="34"/>
    <w:qFormat/>
    <w:rsid w:val="00D943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327"/>
    <w:pPr>
      <w:keepNext/>
      <w:jc w:val="right"/>
      <w:outlineLvl w:val="0"/>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327"/>
    <w:rPr>
      <w:rFonts w:ascii="Times New Roman" w:eastAsia="Times New Roman" w:hAnsi="Times New Roman" w:cs="Times New Roman"/>
      <w:b/>
      <w:sz w:val="28"/>
      <w:szCs w:val="24"/>
      <w:lang w:val="x-none" w:eastAsia="x-none"/>
    </w:rPr>
  </w:style>
  <w:style w:type="character" w:styleId="a3">
    <w:name w:val="Strong"/>
    <w:basedOn w:val="a0"/>
    <w:uiPriority w:val="22"/>
    <w:qFormat/>
    <w:rsid w:val="00D94327"/>
    <w:rPr>
      <w:b/>
      <w:bCs/>
    </w:rPr>
  </w:style>
  <w:style w:type="paragraph" w:styleId="a4">
    <w:name w:val="List Paragraph"/>
    <w:basedOn w:val="a"/>
    <w:uiPriority w:val="34"/>
    <w:qFormat/>
    <w:rsid w:val="00D943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NACHOK</cp:lastModifiedBy>
  <cp:revision>2</cp:revision>
  <dcterms:created xsi:type="dcterms:W3CDTF">2019-09-08T06:36:00Z</dcterms:created>
  <dcterms:modified xsi:type="dcterms:W3CDTF">2019-09-08T06:36:00Z</dcterms:modified>
</cp:coreProperties>
</file>