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8A" w:rsidRPr="003801AB" w:rsidRDefault="0025368A" w:rsidP="0025368A">
      <w:pPr>
        <w:pStyle w:val="a3"/>
        <w:spacing w:before="0" w:beforeAutospacing="0" w:after="375" w:afterAutospacing="0"/>
        <w:rPr>
          <w:b/>
          <w:color w:val="000000"/>
          <w:sz w:val="28"/>
          <w:szCs w:val="28"/>
        </w:rPr>
      </w:pPr>
      <w:r w:rsidRPr="003801AB">
        <w:rPr>
          <w:b/>
          <w:color w:val="000000"/>
          <w:sz w:val="28"/>
          <w:szCs w:val="28"/>
        </w:rPr>
        <w:t>С 24 по  30 апреля в республике Казахстан проводится декадник, приуроченный к Всемирной неделе иммунизации.</w:t>
      </w:r>
    </w:p>
    <w:p w:rsidR="00173B22" w:rsidRDefault="0025368A" w:rsidP="00173B22">
      <w:pPr>
        <w:pStyle w:val="a3"/>
        <w:spacing w:before="0" w:beforeAutospacing="0" w:after="0" w:afterAutospacing="0" w:line="0" w:lineRule="atLeast"/>
        <w:jc w:val="center"/>
        <w:rPr>
          <w:b/>
          <w:color w:val="000000"/>
          <w:sz w:val="28"/>
          <w:szCs w:val="28"/>
        </w:rPr>
      </w:pPr>
      <w:r w:rsidRPr="003801AB">
        <w:rPr>
          <w:b/>
          <w:color w:val="000000"/>
          <w:sz w:val="28"/>
          <w:szCs w:val="28"/>
        </w:rPr>
        <w:t>Всемирная неделя иммунизации проходит под лозунгом</w:t>
      </w:r>
    </w:p>
    <w:p w:rsidR="0025368A" w:rsidRPr="003801AB" w:rsidRDefault="0025368A" w:rsidP="00173B22">
      <w:pPr>
        <w:pStyle w:val="a3"/>
        <w:spacing w:before="0" w:beforeAutospacing="0" w:after="0" w:afterAutospacing="0" w:line="0" w:lineRule="atLeast"/>
        <w:jc w:val="center"/>
        <w:rPr>
          <w:b/>
          <w:color w:val="000000"/>
          <w:sz w:val="28"/>
          <w:szCs w:val="28"/>
        </w:rPr>
      </w:pPr>
      <w:r w:rsidRPr="003801AB">
        <w:rPr>
          <w:b/>
          <w:color w:val="000000"/>
          <w:sz w:val="28"/>
          <w:szCs w:val="28"/>
        </w:rPr>
        <w:t>«</w:t>
      </w:r>
      <w:r w:rsidR="003801AB" w:rsidRPr="003801AB">
        <w:rPr>
          <w:b/>
          <w:color w:val="000000"/>
          <w:sz w:val="28"/>
          <w:szCs w:val="28"/>
          <w:shd w:val="clear" w:color="auto" w:fill="FFFFFF"/>
        </w:rPr>
        <w:t>Вакцины работают!</w:t>
      </w:r>
      <w:r w:rsidR="003801AB" w:rsidRPr="003801AB">
        <w:rPr>
          <w:b/>
          <w:color w:val="000000"/>
          <w:sz w:val="28"/>
          <w:szCs w:val="28"/>
        </w:rPr>
        <w:t>»</w:t>
      </w:r>
    </w:p>
    <w:p w:rsidR="00B167B2" w:rsidRPr="003801AB" w:rsidRDefault="003801AB" w:rsidP="00B167B2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B167B2" w:rsidRPr="003801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2005 года ежегодно в апреле в Республике Казахстан проводится </w:t>
      </w:r>
      <w:r w:rsidR="00B167B2" w:rsidRPr="003801A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Европейская</w:t>
      </w:r>
      <w:r w:rsidR="00B167B2" w:rsidRPr="003801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167B2" w:rsidRPr="003801A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Неделя иммунизации</w:t>
      </w:r>
      <w:r w:rsidR="00B167B2" w:rsidRPr="003801AB">
        <w:rPr>
          <w:rFonts w:ascii="Times New Roman" w:eastAsia="Times New Roman" w:hAnsi="Times New Roman" w:cs="Times New Roman"/>
          <w:color w:val="333333"/>
          <w:sz w:val="28"/>
          <w:szCs w:val="28"/>
        </w:rPr>
        <w:t>. В те</w:t>
      </w:r>
      <w:r w:rsidR="004C1D9A" w:rsidRPr="003801AB">
        <w:rPr>
          <w:rFonts w:ascii="Times New Roman" w:eastAsia="Times New Roman" w:hAnsi="Times New Roman" w:cs="Times New Roman"/>
          <w:color w:val="333333"/>
          <w:sz w:val="28"/>
          <w:szCs w:val="28"/>
        </w:rPr>
        <w:t>кущем году она пройдет с 24 по 30</w:t>
      </w:r>
      <w:r w:rsidR="00B167B2" w:rsidRPr="003801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апреля под лозунгом «</w:t>
      </w:r>
      <w:r w:rsidRPr="003801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Вакцины работают!</w:t>
      </w:r>
      <w:r w:rsidRPr="003801A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B167B2" w:rsidRPr="003801A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167B2" w:rsidRPr="003801AB" w:rsidRDefault="00B167B2" w:rsidP="00B167B2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801AB">
        <w:rPr>
          <w:rFonts w:ascii="Times New Roman" w:eastAsia="Times New Roman" w:hAnsi="Times New Roman" w:cs="Times New Roman"/>
          <w:color w:val="333333"/>
          <w:sz w:val="28"/>
          <w:szCs w:val="28"/>
        </w:rPr>
        <w:t>Цель акции - повышение уровня осведомлённости населения о значимости иммунизации.</w:t>
      </w:r>
    </w:p>
    <w:p w:rsidR="00B167B2" w:rsidRPr="003801AB" w:rsidRDefault="00B167B2" w:rsidP="00B167B2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801AB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Применение вакцин позволило снизить, а в некоторых случаях — полностью ликвидировать ряд болезней (натуральная оспа, полиомиелит), от которых ранее страдали и умирали десятки т</w:t>
      </w:r>
      <w:r w:rsidR="003801AB">
        <w:rPr>
          <w:rFonts w:ascii="Times New Roman" w:eastAsia="Times New Roman" w:hAnsi="Times New Roman" w:cs="Times New Roman"/>
          <w:color w:val="333333"/>
          <w:sz w:val="28"/>
          <w:szCs w:val="28"/>
        </w:rPr>
        <w:t>ысяч детей и взрослых. При этом</w:t>
      </w:r>
      <w:r w:rsidRPr="003801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полиомиелит постоянно грозил бы детям параличом, а оспа продолжала бы убивать и уродовать лица, дифтерия, столбняк, корь и краснуха устрашали бы смертельными осложнениями (асфиксия, пневмония, врожденные уродства).</w:t>
      </w:r>
    </w:p>
    <w:p w:rsidR="00B167B2" w:rsidRPr="003801AB" w:rsidRDefault="00B167B2" w:rsidP="00B167B2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801AB">
        <w:rPr>
          <w:rFonts w:ascii="Times New Roman" w:eastAsia="Times New Roman" w:hAnsi="Times New Roman" w:cs="Times New Roman"/>
          <w:color w:val="333333"/>
          <w:sz w:val="28"/>
          <w:szCs w:val="28"/>
        </w:rPr>
        <w:t>По данным ВОЗ, плановая иммунизация против таких болезней, как коклюш, полиомиелит, столбняк, дифтерия, корь, краснуха и эпидемический паротит ежегодно спасает жизнь и здоровье примерно трех миллионов человек во всём мире и предупреждает у более 750 000 детей инвалидность.</w:t>
      </w:r>
    </w:p>
    <w:p w:rsidR="00B167B2" w:rsidRPr="003801AB" w:rsidRDefault="00B167B2" w:rsidP="00B167B2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801AB">
        <w:rPr>
          <w:rFonts w:ascii="Times New Roman" w:eastAsia="Times New Roman" w:hAnsi="Times New Roman" w:cs="Times New Roman"/>
          <w:color w:val="333333"/>
          <w:sz w:val="28"/>
          <w:szCs w:val="28"/>
        </w:rPr>
        <w:t>Благодаря плановым и дополнительным прививкам удалось снизить уровень заболеваемости краснухой в области до единичных случаев (в 2005году краснухи- 1596сл.), более 15 лет не регистрируется дифтерия. Для купирования вспышки дифтерии в 1995-1996 годах в РК была проведена дополнительная вакцинация населения в возрасте от 3 до 60 лет и привито около 10 млн. человек.</w:t>
      </w:r>
    </w:p>
    <w:p w:rsidR="00B167B2" w:rsidRPr="003801AB" w:rsidRDefault="00B167B2" w:rsidP="00B167B2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801AB">
        <w:rPr>
          <w:rFonts w:ascii="Times New Roman" w:eastAsia="Times New Roman" w:hAnsi="Times New Roman" w:cs="Times New Roman"/>
          <w:color w:val="333333"/>
          <w:sz w:val="28"/>
          <w:szCs w:val="28"/>
        </w:rPr>
        <w:t>Крупная вспышка полиомиелита произошла в 2010 году в Таджикистане: зарегистрировано более 500 случаев заболевания, из них 29 детей умерло. Данная вспышка повлияла и на сопредельные с Таджикистаном страны. В результате заноса инфекции в Казахстане был зарегистрирован 1 завозной случай полиомиелита, распространение полиомиелита в Казахстане не было допущено только благодаря высокому охвату вакцинацией против этой инфекции детей нашей республики.</w:t>
      </w:r>
    </w:p>
    <w:p w:rsidR="00B167B2" w:rsidRPr="003801AB" w:rsidRDefault="00B167B2" w:rsidP="00B167B2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801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Дважды была проведена компания дополнительной иммунизации </w:t>
      </w:r>
      <w:r w:rsidR="003801AB" w:rsidRPr="003801AB">
        <w:rPr>
          <w:rFonts w:ascii="Times New Roman" w:eastAsia="Times New Roman" w:hAnsi="Times New Roman" w:cs="Times New Roman"/>
          <w:color w:val="333333"/>
          <w:sz w:val="28"/>
          <w:szCs w:val="28"/>
        </w:rPr>
        <w:t>против кори</w:t>
      </w:r>
      <w:r w:rsidR="003801AB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3801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10 лет назад</w:t>
      </w:r>
      <w:r w:rsidR="003801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в 2015году, </w:t>
      </w:r>
      <w:r w:rsidRPr="003801AB">
        <w:rPr>
          <w:rFonts w:ascii="Times New Roman" w:eastAsia="Times New Roman" w:hAnsi="Times New Roman" w:cs="Times New Roman"/>
          <w:color w:val="333333"/>
          <w:sz w:val="28"/>
          <w:szCs w:val="28"/>
        </w:rPr>
        <w:t>в результате снизилась заболеваемость в сотни раз — с 16 тыс. до 13 случаев</w:t>
      </w:r>
      <w:r w:rsidR="005C33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 </w:t>
      </w:r>
      <w:r w:rsidRPr="003801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2015 году прививались подростки с 15 до 19 лет.</w:t>
      </w:r>
    </w:p>
    <w:p w:rsidR="00B167B2" w:rsidRPr="003801AB" w:rsidRDefault="00B167B2" w:rsidP="00B167B2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801AB">
        <w:rPr>
          <w:rFonts w:ascii="Times New Roman" w:eastAsia="Times New Roman" w:hAnsi="Times New Roman" w:cs="Times New Roman"/>
          <w:color w:val="333333"/>
          <w:sz w:val="28"/>
          <w:szCs w:val="28"/>
        </w:rPr>
        <w:t>В РК вакцинация населения проводится бесплатно, согласно Национальному календарю прививок, против 21 инфекционного заболевания. Сроки и наименование инфекций, против которых проводятся прививки, утверждены Правительством РК.</w:t>
      </w:r>
    </w:p>
    <w:p w:rsidR="00B167B2" w:rsidRPr="003801AB" w:rsidRDefault="00B167B2" w:rsidP="00B167B2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801A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Национальный календарь прививок считается одним из лучших среди стран СНГ и соответствует рекомендациям ВОЗ, также </w:t>
      </w:r>
      <w:r w:rsidRPr="003801A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аналогичен графикам иммунизации большинства развитых стран (Австрии, Израиля, Бельгии, Германии, Турции, Японии).</w:t>
      </w:r>
    </w:p>
    <w:p w:rsidR="00B167B2" w:rsidRPr="003801AB" w:rsidRDefault="00B167B2" w:rsidP="00B167B2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801AB">
        <w:rPr>
          <w:rFonts w:ascii="Times New Roman" w:eastAsia="Times New Roman" w:hAnsi="Times New Roman" w:cs="Times New Roman"/>
          <w:color w:val="333333"/>
          <w:sz w:val="28"/>
          <w:szCs w:val="28"/>
        </w:rPr>
        <w:t>В республике для иммунизации населения применяются вакцины, которые прошли процедуру государственной регистрации в РК. Кроме того, в целях обеспечения детей вакцинами гарантированного качества, Министерством здравоохранения и социальной защиты РК закупаются вакцины, производство которых сертифицировано ВОЗ.</w:t>
      </w:r>
    </w:p>
    <w:p w:rsidR="00B167B2" w:rsidRPr="003801AB" w:rsidRDefault="00B167B2" w:rsidP="00B167B2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801AB">
        <w:rPr>
          <w:rFonts w:ascii="Times New Roman" w:eastAsia="Times New Roman" w:hAnsi="Times New Roman" w:cs="Times New Roman"/>
          <w:color w:val="333333"/>
          <w:sz w:val="28"/>
          <w:szCs w:val="28"/>
        </w:rPr>
        <w:t>С 2013 года введена обязательная сертификация каждой партии вакцины, ввозимой в РК с оценкой их качества и безопасности.</w:t>
      </w:r>
    </w:p>
    <w:p w:rsidR="00B167B2" w:rsidRPr="003801AB" w:rsidRDefault="00B167B2" w:rsidP="00B167B2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801AB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Родители должны знать, что вакцинация - это самый надёжный способ защитить ребёнка от инфекции. Используемые вакцины безопасны и эффективны.</w:t>
      </w:r>
    </w:p>
    <w:p w:rsidR="00B167B2" w:rsidRDefault="00B167B2" w:rsidP="00B167B2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801AB">
        <w:rPr>
          <w:rFonts w:ascii="Times New Roman" w:eastAsia="Times New Roman" w:hAnsi="Times New Roman" w:cs="Times New Roman"/>
          <w:color w:val="333333"/>
          <w:sz w:val="28"/>
          <w:szCs w:val="28"/>
        </w:rPr>
        <w:t>Известно, что затраты на вакцинацию против любой инфекции, эпидемиологическая эффективность которой доказана, примерно от 10 до 1000 раз меньше, чем затраты, необходимые на лечение данного заболевания.</w:t>
      </w:r>
    </w:p>
    <w:p w:rsidR="005C339F" w:rsidRDefault="005C339F" w:rsidP="00B167B2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339F" w:rsidRDefault="005C339F" w:rsidP="00B167B2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339F" w:rsidRDefault="005C339F" w:rsidP="00B167B2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339F" w:rsidRDefault="005C339F" w:rsidP="00B167B2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339F" w:rsidRPr="005C339F" w:rsidRDefault="005C339F" w:rsidP="00B167B2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3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В. Воробьёва, </w:t>
      </w:r>
      <w:proofErr w:type="spellStart"/>
      <w:r w:rsidRPr="005C339F">
        <w:rPr>
          <w:rFonts w:ascii="Times New Roman" w:eastAsia="Times New Roman" w:hAnsi="Times New Roman" w:cs="Times New Roman"/>
          <w:color w:val="333333"/>
          <w:sz w:val="24"/>
          <w:szCs w:val="24"/>
        </w:rPr>
        <w:t>Щербактинская</w:t>
      </w:r>
      <w:proofErr w:type="spellEnd"/>
      <w:r w:rsidRPr="005C33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ЦРБ</w:t>
      </w:r>
    </w:p>
    <w:p w:rsidR="00877058" w:rsidRPr="003801AB" w:rsidRDefault="00877058">
      <w:pPr>
        <w:rPr>
          <w:rFonts w:ascii="Times New Roman" w:hAnsi="Times New Roman" w:cs="Times New Roman"/>
          <w:sz w:val="28"/>
          <w:szCs w:val="28"/>
        </w:rPr>
      </w:pPr>
    </w:p>
    <w:sectPr w:rsidR="00877058" w:rsidRPr="003801AB" w:rsidSect="00D7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68A"/>
    <w:rsid w:val="001519A6"/>
    <w:rsid w:val="00173B22"/>
    <w:rsid w:val="0025368A"/>
    <w:rsid w:val="003801AB"/>
    <w:rsid w:val="004C1D9A"/>
    <w:rsid w:val="005C339F"/>
    <w:rsid w:val="00877058"/>
    <w:rsid w:val="0097126D"/>
    <w:rsid w:val="00AD4972"/>
    <w:rsid w:val="00B167B2"/>
    <w:rsid w:val="00D74029"/>
    <w:rsid w:val="00E3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29"/>
  </w:style>
  <w:style w:type="paragraph" w:styleId="2">
    <w:name w:val="heading 2"/>
    <w:basedOn w:val="a"/>
    <w:link w:val="20"/>
    <w:uiPriority w:val="9"/>
    <w:qFormat/>
    <w:rsid w:val="00B16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368A"/>
    <w:rPr>
      <w:b/>
      <w:bCs/>
    </w:rPr>
  </w:style>
  <w:style w:type="character" w:customStyle="1" w:styleId="apple-converted-space">
    <w:name w:val="apple-converted-space"/>
    <w:basedOn w:val="a0"/>
    <w:rsid w:val="0025368A"/>
  </w:style>
  <w:style w:type="character" w:customStyle="1" w:styleId="20">
    <w:name w:val="Заголовок 2 Знак"/>
    <w:basedOn w:val="a0"/>
    <w:link w:val="2"/>
    <w:uiPriority w:val="9"/>
    <w:rsid w:val="00B167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laced">
    <w:name w:val="placed"/>
    <w:basedOn w:val="a0"/>
    <w:rsid w:val="00B16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9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shrcrb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2017-04-12T04:39:00Z</cp:lastPrinted>
  <dcterms:created xsi:type="dcterms:W3CDTF">2017-04-10T10:16:00Z</dcterms:created>
  <dcterms:modified xsi:type="dcterms:W3CDTF">2017-04-12T04:52:00Z</dcterms:modified>
</cp:coreProperties>
</file>