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FD" w:rsidRDefault="00201BFD" w:rsidP="00201BF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</w:rPr>
      </w:pPr>
    </w:p>
    <w:tbl>
      <w:tblPr>
        <w:tblW w:w="0" w:type="auto"/>
        <w:jc w:val="center"/>
        <w:tblInd w:w="-558" w:type="dxa"/>
        <w:tblLayout w:type="fixed"/>
        <w:tblLook w:val="01E0"/>
      </w:tblPr>
      <w:tblGrid>
        <w:gridCol w:w="4062"/>
        <w:gridCol w:w="1819"/>
        <w:gridCol w:w="4046"/>
      </w:tblGrid>
      <w:tr w:rsidR="006072A6" w:rsidTr="006072A6">
        <w:trPr>
          <w:trHeight w:val="2271"/>
          <w:jc w:val="center"/>
        </w:trPr>
        <w:tc>
          <w:tcPr>
            <w:tcW w:w="4062" w:type="dxa"/>
          </w:tcPr>
          <w:p w:rsidR="006072A6" w:rsidRDefault="006072A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Павлодар облысы әкімдігі, Павлодар облысы денсаулық сақтау басқармасының  шаруашылық  жүргізу  құқығындағы  «Шарбақты аудандық ауруханасы» коммуналдық мемлекеттік кәсіпорны</w:t>
            </w:r>
          </w:p>
          <w:p w:rsidR="006072A6" w:rsidRDefault="006072A6">
            <w:pPr>
              <w:jc w:val="center"/>
              <w:rPr>
                <w:b/>
                <w:bCs/>
                <w:sz w:val="28"/>
                <w:szCs w:val="26"/>
                <w:lang w:val="kk-KZ"/>
              </w:rPr>
            </w:pPr>
          </w:p>
        </w:tc>
        <w:tc>
          <w:tcPr>
            <w:tcW w:w="1819" w:type="dxa"/>
          </w:tcPr>
          <w:p w:rsidR="006072A6" w:rsidRDefault="006072A6">
            <w:pPr>
              <w:jc w:val="center"/>
              <w:rPr>
                <w:b/>
                <w:bCs/>
                <w:sz w:val="28"/>
                <w:lang w:val="kk-KZ"/>
              </w:rPr>
            </w:pPr>
          </w:p>
        </w:tc>
        <w:tc>
          <w:tcPr>
            <w:tcW w:w="4046" w:type="dxa"/>
          </w:tcPr>
          <w:p w:rsidR="006072A6" w:rsidRDefault="006072A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Коммунальное  государственное  предприятие  на  праве  хозяйственного  ведения  «Щербактинская районная больница»  управления здравоохранения Павлодарской области, акимата Павлодарской области</w:t>
            </w:r>
          </w:p>
          <w:p w:rsidR="006072A6" w:rsidRDefault="006072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6072A6" w:rsidRPr="003D02AE" w:rsidTr="006072A6">
        <w:trPr>
          <w:jc w:val="center"/>
        </w:trPr>
        <w:tc>
          <w:tcPr>
            <w:tcW w:w="4062" w:type="dxa"/>
            <w:hideMark/>
          </w:tcPr>
          <w:p w:rsidR="006072A6" w:rsidRDefault="006072A6">
            <w:pPr>
              <w:ind w:left="-108"/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 xml:space="preserve"> 141100,  Павлодар облысы, Шарбақты ауданы, Шарбақты ауылы, Гагарин көшесі, 49 </w:t>
            </w:r>
          </w:p>
          <w:p w:rsidR="006072A6" w:rsidRDefault="006072A6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6072A6" w:rsidRDefault="006072A6">
            <w:pPr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5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  <w:tc>
          <w:tcPr>
            <w:tcW w:w="1819" w:type="dxa"/>
          </w:tcPr>
          <w:p w:rsidR="006072A6" w:rsidRDefault="006072A6">
            <w:pPr>
              <w:rPr>
                <w:lang w:val="en-US"/>
              </w:rPr>
            </w:pPr>
          </w:p>
        </w:tc>
        <w:tc>
          <w:tcPr>
            <w:tcW w:w="4046" w:type="dxa"/>
            <w:hideMark/>
          </w:tcPr>
          <w:p w:rsidR="006072A6" w:rsidRDefault="006072A6">
            <w:pPr>
              <w:ind w:lef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141100,  Павлодарская область, Щербактинский район, село </w:t>
            </w:r>
            <w:proofErr w:type="spellStart"/>
            <w:r>
              <w:rPr>
                <w:b/>
                <w:bCs/>
                <w:sz w:val="18"/>
                <w:szCs w:val="18"/>
              </w:rPr>
              <w:t>Шарбакты</w:t>
            </w:r>
            <w:proofErr w:type="spellEnd"/>
            <w:r>
              <w:rPr>
                <w:b/>
                <w:bCs/>
                <w:sz w:val="18"/>
                <w:szCs w:val="18"/>
              </w:rPr>
              <w:t>, улица Гагарина</w:t>
            </w:r>
            <w:r>
              <w:rPr>
                <w:b/>
                <w:bCs/>
                <w:sz w:val="18"/>
                <w:szCs w:val="18"/>
                <w:lang w:val="kk-KZ"/>
              </w:rPr>
              <w:t>,</w:t>
            </w:r>
            <w:r>
              <w:rPr>
                <w:b/>
                <w:bCs/>
                <w:sz w:val="18"/>
                <w:szCs w:val="18"/>
              </w:rPr>
              <w:t xml:space="preserve"> 49</w:t>
            </w:r>
          </w:p>
          <w:p w:rsidR="006072A6" w:rsidRDefault="006072A6">
            <w:pPr>
              <w:rPr>
                <w:b/>
                <w:bCs/>
                <w:sz w:val="18"/>
                <w:szCs w:val="18"/>
                <w:lang w:val="kk-KZ"/>
              </w:rPr>
            </w:pPr>
            <w:r>
              <w:rPr>
                <w:b/>
                <w:bCs/>
                <w:sz w:val="18"/>
                <w:szCs w:val="18"/>
              </w:rPr>
              <w:t>тел</w:t>
            </w:r>
            <w:r>
              <w:rPr>
                <w:b/>
                <w:bCs/>
                <w:sz w:val="18"/>
                <w:szCs w:val="18"/>
                <w:lang w:val="en-US"/>
              </w:rPr>
              <w:t>: +7(71</w:t>
            </w:r>
            <w:r>
              <w:rPr>
                <w:b/>
                <w:bCs/>
                <w:sz w:val="18"/>
                <w:szCs w:val="18"/>
                <w:lang w:val="kk-KZ"/>
              </w:rPr>
              <w:t>8-36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) </w:t>
            </w:r>
            <w:r>
              <w:rPr>
                <w:b/>
                <w:bCs/>
                <w:sz w:val="18"/>
                <w:szCs w:val="18"/>
                <w:lang w:val="kk-KZ"/>
              </w:rPr>
              <w:t>2</w:t>
            </w:r>
            <w:r>
              <w:rPr>
                <w:b/>
                <w:bCs/>
                <w:sz w:val="18"/>
                <w:szCs w:val="18"/>
                <w:lang w:val="en-US"/>
              </w:rPr>
              <w:t>-</w:t>
            </w:r>
            <w:r>
              <w:rPr>
                <w:b/>
                <w:bCs/>
                <w:sz w:val="18"/>
                <w:szCs w:val="18"/>
                <w:lang w:val="kk-KZ"/>
              </w:rPr>
              <w:t>15</w:t>
            </w:r>
            <w:r>
              <w:rPr>
                <w:b/>
                <w:bCs/>
                <w:sz w:val="18"/>
                <w:szCs w:val="18"/>
                <w:lang w:val="en-US"/>
              </w:rPr>
              <w:t>-4</w:t>
            </w:r>
            <w:r>
              <w:rPr>
                <w:b/>
                <w:bCs/>
                <w:sz w:val="18"/>
                <w:szCs w:val="18"/>
                <w:lang w:val="kk-KZ"/>
              </w:rPr>
              <w:t>5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</w:p>
          <w:p w:rsidR="006072A6" w:rsidRDefault="006072A6">
            <w:pPr>
              <w:ind w:left="-108" w:firstLine="108"/>
              <w:rPr>
                <w:sz w:val="17"/>
                <w:szCs w:val="17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  <w:r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hyperlink r:id="rId6" w:history="1">
              <w:r>
                <w:rPr>
                  <w:rStyle w:val="a6"/>
                  <w:b/>
                  <w:bCs/>
                  <w:sz w:val="18"/>
                  <w:szCs w:val="18"/>
                  <w:lang w:val="en-US"/>
                </w:rPr>
                <w:t>shrcrb@mail.ru</w:t>
              </w:r>
            </w:hyperlink>
          </w:p>
        </w:tc>
      </w:tr>
      <w:tr w:rsidR="006072A6" w:rsidRPr="003D02AE" w:rsidTr="006072A6">
        <w:trPr>
          <w:jc w:val="center"/>
        </w:trPr>
        <w:tc>
          <w:tcPr>
            <w:tcW w:w="4062" w:type="dxa"/>
          </w:tcPr>
          <w:p w:rsidR="006072A6" w:rsidRDefault="006072A6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19" w:type="dxa"/>
          </w:tcPr>
          <w:p w:rsidR="006072A6" w:rsidRDefault="006072A6">
            <w:pPr>
              <w:rPr>
                <w:lang w:val="kk-KZ"/>
              </w:rPr>
            </w:pPr>
          </w:p>
        </w:tc>
        <w:tc>
          <w:tcPr>
            <w:tcW w:w="4046" w:type="dxa"/>
          </w:tcPr>
          <w:p w:rsidR="006072A6" w:rsidRDefault="006072A6">
            <w:pPr>
              <w:jc w:val="center"/>
              <w:rPr>
                <w:b/>
                <w:lang w:val="kk-KZ"/>
              </w:rPr>
            </w:pPr>
          </w:p>
        </w:tc>
      </w:tr>
    </w:tbl>
    <w:p w:rsidR="00201BFD" w:rsidRPr="006072A6" w:rsidRDefault="00201BFD" w:rsidP="00201BFD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sz w:val="28"/>
          <w:szCs w:val="28"/>
          <w:lang w:val="en-US"/>
        </w:rPr>
      </w:pPr>
    </w:p>
    <w:p w:rsidR="00201BFD" w:rsidRPr="006072A6" w:rsidRDefault="00201BFD" w:rsidP="00201BF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lang w:val="en-US"/>
        </w:rPr>
      </w:pPr>
      <w:r w:rsidRPr="006072A6">
        <w:rPr>
          <w:rStyle w:val="a4"/>
          <w:sz w:val="28"/>
          <w:szCs w:val="28"/>
          <w:lang w:val="en-US"/>
        </w:rPr>
        <w:t> 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center"/>
        <w:rPr>
          <w:b/>
          <w:sz w:val="28"/>
          <w:szCs w:val="28"/>
        </w:rPr>
      </w:pPr>
      <w:r w:rsidRPr="00201BFD">
        <w:rPr>
          <w:b/>
          <w:sz w:val="28"/>
          <w:szCs w:val="28"/>
        </w:rPr>
        <w:t>ПОЛОЖЕНИЕ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center"/>
        <w:rPr>
          <w:b/>
          <w:sz w:val="28"/>
          <w:szCs w:val="28"/>
        </w:rPr>
      </w:pPr>
      <w:r w:rsidRPr="00201BFD">
        <w:rPr>
          <w:b/>
          <w:sz w:val="28"/>
          <w:szCs w:val="28"/>
        </w:rPr>
        <w:t>о секретаре Наблюдательного Совета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center"/>
        <w:rPr>
          <w:b/>
          <w:sz w:val="28"/>
          <w:szCs w:val="28"/>
        </w:rPr>
      </w:pPr>
      <w:r w:rsidRPr="00201BFD">
        <w:rPr>
          <w:b/>
          <w:sz w:val="28"/>
          <w:szCs w:val="28"/>
        </w:rPr>
        <w:t>КГП на ПХВ «</w:t>
      </w:r>
      <w:r w:rsidR="003D02AE">
        <w:rPr>
          <w:b/>
          <w:sz w:val="28"/>
          <w:szCs w:val="28"/>
        </w:rPr>
        <w:t>Щербактинская ЦРБ</w:t>
      </w:r>
      <w:r w:rsidRPr="00201BFD">
        <w:rPr>
          <w:b/>
          <w:sz w:val="28"/>
          <w:szCs w:val="28"/>
        </w:rPr>
        <w:t>»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center"/>
        <w:rPr>
          <w:b/>
          <w:sz w:val="28"/>
          <w:szCs w:val="28"/>
        </w:rPr>
      </w:pP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rPr>
          <w:b/>
          <w:sz w:val="28"/>
          <w:szCs w:val="28"/>
        </w:rPr>
      </w:pPr>
      <w:r w:rsidRPr="00201BFD">
        <w:rPr>
          <w:b/>
          <w:sz w:val="28"/>
          <w:szCs w:val="28"/>
        </w:rPr>
        <w:t> </w:t>
      </w:r>
    </w:p>
    <w:p w:rsidR="00201BFD" w:rsidRPr="00201BFD" w:rsidRDefault="00201BFD" w:rsidP="006072A6">
      <w:pPr>
        <w:pStyle w:val="a3"/>
        <w:shd w:val="clear" w:color="auto" w:fill="FFFFFF"/>
        <w:spacing w:before="0" w:beforeAutospacing="0" w:after="45" w:afterAutospacing="0"/>
        <w:rPr>
          <w:sz w:val="28"/>
          <w:szCs w:val="28"/>
        </w:rPr>
      </w:pPr>
      <w:r w:rsidRPr="00201BFD">
        <w:rPr>
          <w:sz w:val="28"/>
          <w:szCs w:val="28"/>
        </w:rPr>
        <w:t> </w:t>
      </w:r>
      <w:r w:rsidRPr="00201BFD">
        <w:rPr>
          <w:rStyle w:val="a4"/>
          <w:sz w:val="28"/>
          <w:szCs w:val="28"/>
        </w:rPr>
        <w:t> </w:t>
      </w:r>
    </w:p>
    <w:p w:rsidR="00201BFD" w:rsidRPr="00201BFD" w:rsidRDefault="00201BFD" w:rsidP="00201BFD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Общие положения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Настоящее Положение разработано в соответствии с действующим законодательством Республики Казахстан, Положением о Корпоративном секретаре Акционерного общества, разработанный Республиканским центром развития здравоохранения, Уставом и иными внутренними документами КГП на ПХВ «</w:t>
      </w:r>
      <w:r>
        <w:rPr>
          <w:sz w:val="28"/>
          <w:szCs w:val="28"/>
        </w:rPr>
        <w:t>Щербактинская ЦРБ</w:t>
      </w:r>
      <w:r w:rsidRPr="00201BFD">
        <w:rPr>
          <w:sz w:val="28"/>
          <w:szCs w:val="28"/>
        </w:rPr>
        <w:t xml:space="preserve">» Управления здравоохранения </w:t>
      </w:r>
      <w:r>
        <w:rPr>
          <w:sz w:val="28"/>
          <w:szCs w:val="28"/>
        </w:rPr>
        <w:t xml:space="preserve">Павлодарской </w:t>
      </w:r>
      <w:r w:rsidRPr="00201BFD">
        <w:rPr>
          <w:sz w:val="28"/>
          <w:szCs w:val="28"/>
        </w:rPr>
        <w:t>области (далее – Предприятие).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Положение определяет порядок назначения и деятельности секретаря Наблюдательного Совета, его статус, полномочия и компетенцию.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является работником Предприятия, не являющимся членом Наблюдательного Совета Предприятия, и исполняет свои обязанности на постоянной основе.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обеспечивает взаимодействие между органами Предприятия в соответствии с положениями Устава и другими внутренними документами Предприятия.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Секретарь Наблюдательного Совета обеспечивает вынесение вопросов на рассмотрение Наблюдательного Совета, а также подготовку и проведение заседаний Наблюдательного Совета, обеспечивает формирование материалов по вопросам, выносимым на рассмотрение к заседанию Наблюдательного Совета, ведет </w:t>
      </w:r>
      <w:proofErr w:type="gramStart"/>
      <w:r w:rsidRPr="00201BFD">
        <w:rPr>
          <w:sz w:val="28"/>
          <w:szCs w:val="28"/>
        </w:rPr>
        <w:t>контроль за</w:t>
      </w:r>
      <w:proofErr w:type="gramEnd"/>
      <w:r w:rsidRPr="00201BFD">
        <w:rPr>
          <w:sz w:val="28"/>
          <w:szCs w:val="28"/>
        </w:rPr>
        <w:t xml:space="preserve"> обеспечением доступа к ним.</w:t>
      </w:r>
    </w:p>
    <w:p w:rsidR="00201BFD" w:rsidRPr="00201BFD" w:rsidRDefault="00201BFD" w:rsidP="00201BFD">
      <w:pPr>
        <w:numPr>
          <w:ilvl w:val="0"/>
          <w:numId w:val="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для осуществления своей деятельности взаимодействует со всеми структурными подразделениями Предприятия и его должностными лицами.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lastRenderedPageBreak/>
        <w:t>Секретарь Наблюдательного Совета подотчетен в своей деятельности Наблюдательному Совету Предприятия.</w:t>
      </w:r>
    </w:p>
    <w:p w:rsidR="00201BFD" w:rsidRPr="00201BFD" w:rsidRDefault="00201BFD" w:rsidP="00201BFD">
      <w:pPr>
        <w:numPr>
          <w:ilvl w:val="0"/>
          <w:numId w:val="3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Порядок назначения секретаря Наблюдательного Совета</w:t>
      </w:r>
    </w:p>
    <w:p w:rsidR="00201BFD" w:rsidRPr="00201BFD" w:rsidRDefault="00201BFD" w:rsidP="00201BFD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Назначение секретаря Наблюдательного Совета и определение срока его полномочий осуществляется по решению Наблюдательного Совета Предприятия. Предложения по кандидатурам на должность секретаря Наблюдательного Совета вносит руководитель Предприятия.</w:t>
      </w:r>
    </w:p>
    <w:p w:rsidR="00201BFD" w:rsidRPr="00201BFD" w:rsidRDefault="00201BFD" w:rsidP="00201BFD">
      <w:pPr>
        <w:numPr>
          <w:ilvl w:val="0"/>
          <w:numId w:val="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Функции секретаря Наблюдательного Совета могут быть возложены на лицо, отвечающее следующим требованиям:</w:t>
      </w:r>
    </w:p>
    <w:p w:rsidR="00201BFD" w:rsidRPr="00201BFD" w:rsidRDefault="00201BFD" w:rsidP="00201BFD">
      <w:pPr>
        <w:numPr>
          <w:ilvl w:val="0"/>
          <w:numId w:val="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высшее базовое юридическое или педагогическое  образование;</w:t>
      </w:r>
    </w:p>
    <w:p w:rsidR="00201BFD" w:rsidRPr="00201BFD" w:rsidRDefault="00201BFD" w:rsidP="00201BFD">
      <w:pPr>
        <w:numPr>
          <w:ilvl w:val="0"/>
          <w:numId w:val="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общий стаж работы не менее 3-х лет;</w:t>
      </w:r>
    </w:p>
    <w:p w:rsidR="00201BFD" w:rsidRPr="00201BFD" w:rsidRDefault="00201BFD" w:rsidP="00201BFD">
      <w:pPr>
        <w:numPr>
          <w:ilvl w:val="0"/>
          <w:numId w:val="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отсутствие непогашенной или неснятой в установленном законодательством порядке судимости.</w:t>
      </w:r>
    </w:p>
    <w:p w:rsidR="00201BFD" w:rsidRPr="00201BFD" w:rsidRDefault="00201BFD" w:rsidP="00201BFD">
      <w:pPr>
        <w:numPr>
          <w:ilvl w:val="0"/>
          <w:numId w:val="6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 отношении каждой из кандидатур в Наблюдательный Совет должна быть представлена следующая информация:</w:t>
      </w:r>
    </w:p>
    <w:p w:rsidR="00201BFD" w:rsidRPr="00201BFD" w:rsidRDefault="00201BFD" w:rsidP="00201BFD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фамилия, имя, отчество кандидата;</w:t>
      </w:r>
    </w:p>
    <w:p w:rsidR="00201BFD" w:rsidRPr="00201BFD" w:rsidRDefault="00201BFD" w:rsidP="00201BFD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год рождения;</w:t>
      </w:r>
    </w:p>
    <w:p w:rsidR="00201BFD" w:rsidRPr="00201BFD" w:rsidRDefault="00201BFD" w:rsidP="00201BFD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образование, специальность по диплому (дипломам), сведения о повышении квалификации и профессиональной переподготовке;</w:t>
      </w:r>
    </w:p>
    <w:p w:rsidR="00201BFD" w:rsidRPr="00201BFD" w:rsidRDefault="00201BFD" w:rsidP="00201BFD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сведения об опыте работы </w:t>
      </w:r>
      <w:proofErr w:type="gramStart"/>
      <w:r w:rsidRPr="00201BFD">
        <w:rPr>
          <w:sz w:val="28"/>
          <w:szCs w:val="28"/>
        </w:rPr>
        <w:t>за</w:t>
      </w:r>
      <w:proofErr w:type="gramEnd"/>
      <w:r w:rsidRPr="00201BFD">
        <w:rPr>
          <w:sz w:val="28"/>
          <w:szCs w:val="28"/>
        </w:rPr>
        <w:t xml:space="preserve"> последние 2 года;</w:t>
      </w:r>
    </w:p>
    <w:p w:rsidR="00201BFD" w:rsidRPr="00201BFD" w:rsidRDefault="00201BFD" w:rsidP="00201BFD">
      <w:pPr>
        <w:numPr>
          <w:ilvl w:val="0"/>
          <w:numId w:val="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письменное заявление кандидата о назначении на должность секретаря Наблюдательного Совета Предприятия.</w:t>
      </w:r>
    </w:p>
    <w:p w:rsidR="00201BFD" w:rsidRPr="00201BFD" w:rsidRDefault="00201BFD" w:rsidP="00201BFD">
      <w:pPr>
        <w:numPr>
          <w:ilvl w:val="0"/>
          <w:numId w:val="8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 лицом, назначаемым секретарем Наблюдательного Совета Предприятия, заключается трудовой договор на срок, определенный решением Наблюдательного Совета Предприятия.</w:t>
      </w:r>
    </w:p>
    <w:p w:rsidR="00201BFD" w:rsidRPr="00201BFD" w:rsidRDefault="00201BFD" w:rsidP="00201BFD">
      <w:pPr>
        <w:numPr>
          <w:ilvl w:val="0"/>
          <w:numId w:val="8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Трудовой договор с секретарем Наблюдательного Совета подписывается от имени Предприятия Председателем Наблюдательного Совета или иным лицом, уполномоченным Наблюдательным Советом Предприятия.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Трудовой договор должен предусматривать ответственность секретаря Наблюдательного Совета за разглашение информации, составляющей в соответствии с нормами действующего законодательства и внутренними документами Предприятия служебную или коммерческую тайну.</w:t>
      </w:r>
    </w:p>
    <w:p w:rsidR="00201BFD" w:rsidRPr="00201BFD" w:rsidRDefault="00201BFD" w:rsidP="00201BFD">
      <w:pPr>
        <w:numPr>
          <w:ilvl w:val="0"/>
          <w:numId w:val="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Решение о назначении нового секретаря Наблюдательного Совета может быть принято по истечении срока трудового договора действующего секретаря Наблюдательного Совета.</w:t>
      </w:r>
    </w:p>
    <w:p w:rsidR="00201BFD" w:rsidRPr="00201BFD" w:rsidRDefault="00201BFD" w:rsidP="00201BFD">
      <w:pPr>
        <w:numPr>
          <w:ilvl w:val="0"/>
          <w:numId w:val="10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Функции секретаря Наблюдательного Совета</w:t>
      </w:r>
    </w:p>
    <w:p w:rsidR="00201BFD" w:rsidRPr="00201BFD" w:rsidRDefault="00201BFD" w:rsidP="00201BFD">
      <w:pPr>
        <w:numPr>
          <w:ilvl w:val="0"/>
          <w:numId w:val="11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К основным функциям секретаря Наблюдательного Совета относится: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обеспечение эффективности корпоративного управления, в том числе: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участие в разработке внутренних документов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взаимодействие со структурными подразделениями и должностными лицами Предприятия с целью обеспечения исполнения норм и требований законодательства Республики Казахстан в области корпоративного управления, Устава и внутренних документов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lastRenderedPageBreak/>
        <w:t>консультация по вопросам, связанным с процедурой вынесения вопросов на рассмотрение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обеспечение работы Наблюдательного Совета, в том числе: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оказание содействия Председателю Наблюдательного Совета в планировании работы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своевременное извещение членов Наблюдательного Совета и приглашенных лиц о предстоящих заседаниях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подготовка и направление членам Наблюдательного Совета материалов по вопросам повестки дня заседания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обеспечение предоставления членам Наблюдательного Совета запрашиваемой ими информации о деятельности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осуществление контроля за организационным и техническим проведением заседаний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учет и доведение до сведения участвующих в заседании членов Наблюдательного Совета информации о поступивших от отсутствующих членов Наблюдательного Совета письменно изложенных мнений по рассматриваемым вопросам повестки дня;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присутствие на заседаниях Наблюдательного Совета и обеспечение ведения протокола заседания, оформление решения заочного заседания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при проведении заочного заседания Наблюдательного Совета – подготовка бюллетеней для заочного голосования, обеспечение рассылки бюллетеней и сбор полученных бюллетеней, а также подведение итогов голосования по вопросам повестки дня заседания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ведение архива документов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предоставление членам Наблюдательного Совета, должностным лицам Предприятия по их требованию возможности знакомиться с протоколами заседаний (решениями заочных заседаний) Наблюдательного Совета, подготовка копий протоколов (решений), а также выписок из протоколов заседаний (решений заочных заседаний)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получение в структурных подразделениях Предприятия и предоставление членам Наблюдательного Совета по их запросам необходимых документов и информации о деятельности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введение в курс дел вновь избранных членов Наблюдательного Совета, разъяснение действующих </w:t>
      </w:r>
      <w:proofErr w:type="gramStart"/>
      <w:r w:rsidRPr="00201BFD">
        <w:rPr>
          <w:sz w:val="28"/>
          <w:szCs w:val="28"/>
        </w:rPr>
        <w:t>в</w:t>
      </w:r>
      <w:proofErr w:type="gramEnd"/>
      <w:r w:rsidRPr="00201BFD">
        <w:rPr>
          <w:sz w:val="28"/>
          <w:szCs w:val="28"/>
        </w:rPr>
        <w:t xml:space="preserve"> Предприятий правил и процедур;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осуществление </w:t>
      </w:r>
      <w:proofErr w:type="gramStart"/>
      <w:r w:rsidRPr="00201BFD">
        <w:rPr>
          <w:sz w:val="28"/>
          <w:szCs w:val="28"/>
        </w:rPr>
        <w:t>контроля за</w:t>
      </w:r>
      <w:proofErr w:type="gramEnd"/>
      <w:r w:rsidRPr="00201BFD">
        <w:rPr>
          <w:sz w:val="28"/>
          <w:szCs w:val="28"/>
        </w:rPr>
        <w:t xml:space="preserve"> исполнением адресных решений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хранение документов и раскрытие информации </w:t>
      </w:r>
      <w:proofErr w:type="gramStart"/>
      <w:r w:rsidRPr="00201BFD">
        <w:rPr>
          <w:sz w:val="28"/>
          <w:szCs w:val="28"/>
        </w:rPr>
        <w:t>о</w:t>
      </w:r>
      <w:proofErr w:type="gramEnd"/>
      <w:r w:rsidRPr="00201BFD">
        <w:rPr>
          <w:sz w:val="28"/>
          <w:szCs w:val="28"/>
        </w:rPr>
        <w:t xml:space="preserve"> Предприятий, а именно: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обеспечение хранения документов, указанных в Законе Республики Казахстан «О государственном имуществе», в Уставе и иных внутренних документах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предоставление Учредителю доступа к вышеупомянутым документам в установленном порядке;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организация изготовления копий документов по требованию членов Наблюдательного Совета;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lastRenderedPageBreak/>
        <w:t>участие в актуализации информации официального WEB-сайта Предприятия в Интернете;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участие в подготовке и реализации решений о реорганизации Предприятия;</w:t>
      </w:r>
    </w:p>
    <w:p w:rsidR="00201BFD" w:rsidRPr="00201BFD" w:rsidRDefault="00201BFD" w:rsidP="00201BFD">
      <w:pPr>
        <w:numPr>
          <w:ilvl w:val="0"/>
          <w:numId w:val="1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участие в исковой, претензионной работе по вопросам применения норм законодательства Республики Казахстан в области корпоративного управления.</w:t>
      </w:r>
    </w:p>
    <w:p w:rsidR="00201BFD" w:rsidRPr="00201BFD" w:rsidRDefault="00201BFD" w:rsidP="00201BFD">
      <w:pPr>
        <w:numPr>
          <w:ilvl w:val="0"/>
          <w:numId w:val="13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Права и обязанности секретаря Наблюдательного Совета</w:t>
      </w:r>
    </w:p>
    <w:p w:rsidR="00201BFD" w:rsidRPr="00201BFD" w:rsidRDefault="00201BFD" w:rsidP="00201BFD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при осуществлении своих прав и исполнении обязанностей должен действовать в интересах Предприятия, осуществлять свои права и исполнять обязанности добросовестно и разумно.</w:t>
      </w:r>
    </w:p>
    <w:p w:rsidR="00201BFD" w:rsidRPr="00201BFD" w:rsidRDefault="00201BFD" w:rsidP="00201BFD">
      <w:pPr>
        <w:numPr>
          <w:ilvl w:val="0"/>
          <w:numId w:val="1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в пределах своей компетенции вправе:</w:t>
      </w:r>
    </w:p>
    <w:p w:rsidR="00201BFD" w:rsidRPr="00201BFD" w:rsidRDefault="00201BFD" w:rsidP="00201BFD">
      <w:pPr>
        <w:numPr>
          <w:ilvl w:val="0"/>
          <w:numId w:val="1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запрашивать и получать у должностных лиц Предприятия, руководителей его структурных подразделений информацию и документы, необходимые для выполнения возложенных на него задач;</w:t>
      </w:r>
    </w:p>
    <w:p w:rsidR="00201BFD" w:rsidRPr="00201BFD" w:rsidRDefault="00201BFD" w:rsidP="00201BFD">
      <w:pPr>
        <w:numPr>
          <w:ilvl w:val="0"/>
          <w:numId w:val="1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контролировать исполнение решений, принятых Наблюдательным Советом;</w:t>
      </w:r>
    </w:p>
    <w:p w:rsidR="00201BFD" w:rsidRPr="00201BFD" w:rsidRDefault="00201BFD" w:rsidP="00201BFD">
      <w:pPr>
        <w:numPr>
          <w:ilvl w:val="0"/>
          <w:numId w:val="1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предлагать вопросы в повестку дня заседания Наблюдательного Совета и исполнительного органа Предприятия;</w:t>
      </w:r>
    </w:p>
    <w:p w:rsidR="00201BFD" w:rsidRPr="00201BFD" w:rsidRDefault="00201BFD" w:rsidP="00201BFD">
      <w:pPr>
        <w:numPr>
          <w:ilvl w:val="0"/>
          <w:numId w:val="16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обязан:</w:t>
      </w:r>
    </w:p>
    <w:p w:rsidR="00201BFD" w:rsidRPr="00201BFD" w:rsidRDefault="00201BFD" w:rsidP="00201BFD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строго соблюдать в своей деятельности нормы и требования законодательства Республики Казахстан, Устава, Кодекса корпоративного управления Предприятия и его внутренних документов;</w:t>
      </w:r>
    </w:p>
    <w:p w:rsidR="00201BFD" w:rsidRPr="00201BFD" w:rsidRDefault="00201BFD" w:rsidP="00201BFD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руководствоваться в своей деятельности действующим законодательством, решениями Наблюдательного Совета Предприятия;</w:t>
      </w:r>
    </w:p>
    <w:p w:rsidR="00201BFD" w:rsidRPr="00201BFD" w:rsidRDefault="00201BFD" w:rsidP="00201BFD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исполнять поручения Председателя Наблюдательного Совета;</w:t>
      </w:r>
    </w:p>
    <w:p w:rsidR="00201BFD" w:rsidRPr="00201BFD" w:rsidRDefault="00201BFD" w:rsidP="00201BFD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по требованию Наблюдательного Совета </w:t>
      </w:r>
      <w:proofErr w:type="gramStart"/>
      <w:r w:rsidRPr="00201BFD">
        <w:rPr>
          <w:sz w:val="28"/>
          <w:szCs w:val="28"/>
        </w:rPr>
        <w:t>отчитываться о</w:t>
      </w:r>
      <w:proofErr w:type="gramEnd"/>
      <w:r w:rsidRPr="00201BFD">
        <w:rPr>
          <w:sz w:val="28"/>
          <w:szCs w:val="28"/>
        </w:rPr>
        <w:t xml:space="preserve"> своей деятельности перед ним;</w:t>
      </w:r>
    </w:p>
    <w:p w:rsidR="00201BFD" w:rsidRPr="00201BFD" w:rsidRDefault="00201BFD" w:rsidP="00201BFD">
      <w:pPr>
        <w:numPr>
          <w:ilvl w:val="0"/>
          <w:numId w:val="1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информировать Наблюдательный Совет о возникновении ситуаций, создающих угрозу нарушения норм действующего законодательства, а также возникновения корпоративного конфликта.</w:t>
      </w:r>
    </w:p>
    <w:p w:rsidR="00201BFD" w:rsidRPr="00201BFD" w:rsidRDefault="00201BFD" w:rsidP="00201BFD">
      <w:pPr>
        <w:numPr>
          <w:ilvl w:val="0"/>
          <w:numId w:val="18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Условия оплаты труда и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премирования секретаря Наблюдательного Совета</w:t>
      </w:r>
    </w:p>
    <w:p w:rsidR="00201BFD" w:rsidRPr="00201BFD" w:rsidRDefault="00201BFD" w:rsidP="00201BFD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Заработная плата секретаря Наблюдательного Совета определяется суммой установленного трудовым договором (дополнительным соглашением) должностного оклада и других выплат компенсационного и стимулирующего характера в соответствии с законодательством Республики Казахстан и настоящим Положением на основании решения </w:t>
      </w:r>
      <w:proofErr w:type="spellStart"/>
      <w:r w:rsidRPr="00201BFD">
        <w:rPr>
          <w:sz w:val="28"/>
          <w:szCs w:val="28"/>
        </w:rPr>
        <w:t>Наблюдательго</w:t>
      </w:r>
      <w:proofErr w:type="spellEnd"/>
      <w:r w:rsidRPr="00201BFD">
        <w:rPr>
          <w:sz w:val="28"/>
          <w:szCs w:val="28"/>
        </w:rPr>
        <w:t xml:space="preserve"> Совета.</w:t>
      </w:r>
    </w:p>
    <w:p w:rsidR="00201BFD" w:rsidRPr="00201BFD" w:rsidRDefault="00201BFD" w:rsidP="00201BFD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Начисление заработной платы производится в соответствии с табелем учета использования рабочего времени. Учет рабочего времени осуществляется ответственным структурным подразделением Предприятия.</w:t>
      </w:r>
    </w:p>
    <w:p w:rsidR="00201BFD" w:rsidRPr="00201BFD" w:rsidRDefault="00201BFD" w:rsidP="00201BFD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Размер должностного оклада и условия вознаграждения секретаря Наблюдательного Совета Предприятия определяются решением Наблюдательного Совета Предприятия.</w:t>
      </w:r>
    </w:p>
    <w:p w:rsidR="00201BFD" w:rsidRPr="00201BFD" w:rsidRDefault="00201BFD" w:rsidP="00201BFD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По решению Наблюдательного Совета Предприятия секретарю может выплачиваться премия по результатам его работы за отчетный квартал, в случае качественного и результативного выполнения им своих </w:t>
      </w:r>
      <w:r w:rsidRPr="00201BFD">
        <w:rPr>
          <w:sz w:val="28"/>
          <w:szCs w:val="28"/>
        </w:rPr>
        <w:lastRenderedPageBreak/>
        <w:t>функциональных обязанностей, в размере, не превышающем размер одного должностного оклада.</w:t>
      </w:r>
    </w:p>
    <w:p w:rsidR="00201BFD" w:rsidRPr="00201BFD" w:rsidRDefault="00201BFD" w:rsidP="00201BFD">
      <w:pPr>
        <w:numPr>
          <w:ilvl w:val="0"/>
          <w:numId w:val="1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 честь празднования национальных, государственных и профессиональных праздников в Республике Казахстан за счет экономии средств фонда оплаты труда (далее – ФОТ) Предприятия допускается премирование секретаря Наблюдательного Совета Предприятия в размере, соответствующем размеру премиальной выплаты по таким случаям работнику Предприятия с должностным окладом, эквивалентным должностному окладу секретаря Наблюдательного Совета.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Соответствующее премирование осуществляется на основании приказа руководителя Предприятия либо лица, исполняющего его обязанности.</w:t>
      </w:r>
    </w:p>
    <w:p w:rsidR="00201BFD" w:rsidRPr="00201BFD" w:rsidRDefault="00201BFD" w:rsidP="00201BFD">
      <w:pPr>
        <w:numPr>
          <w:ilvl w:val="0"/>
          <w:numId w:val="20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Премирование секретаря Наблюдательного Совета, предусмотренное настоящим Положением, не производится в период испытательного срока и при наличии у него не снятого дисциплинарного взыскания.</w:t>
      </w:r>
    </w:p>
    <w:p w:rsidR="00201BFD" w:rsidRPr="00201BFD" w:rsidRDefault="00201BFD" w:rsidP="00201BFD">
      <w:pPr>
        <w:numPr>
          <w:ilvl w:val="0"/>
          <w:numId w:val="20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Секретарю Наблюдательного Совета Предприятия, прошедшему испытательный срок либо принятому на работу без такового, при предоставлении ежегодного оплачиваемого трудового отпуска выплачивается пособие на оздоровление в размере одного должностного оклада один раз в течение календарного года.</w:t>
      </w:r>
    </w:p>
    <w:p w:rsidR="00201BFD" w:rsidRPr="00201BFD" w:rsidRDefault="00201BFD" w:rsidP="00201BFD">
      <w:pPr>
        <w:pStyle w:val="a3"/>
        <w:shd w:val="clear" w:color="auto" w:fill="FFFFFF"/>
        <w:spacing w:before="0" w:beforeAutospacing="0" w:after="45" w:afterAutospacing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Ежегодный оплачиваемый трудовой отпуск секретарю Наблюдательного Совета предоставляется в соответствии с приказом руководителя Предприятия на основании заявления на имя Председателя Наблюдательного, при условии положительной резолюции Председателя Наблюдательного Совета.</w:t>
      </w:r>
    </w:p>
    <w:p w:rsidR="00201BFD" w:rsidRPr="00201BFD" w:rsidRDefault="00201BFD" w:rsidP="00201BFD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 xml:space="preserve">Секретарю Наблюдательного Совета Предприятия оказывается материальная помощь за счет экономии средств ФОТ в размере и по </w:t>
      </w:r>
      <w:proofErr w:type="gramStart"/>
      <w:r w:rsidRPr="00201BFD">
        <w:rPr>
          <w:sz w:val="28"/>
          <w:szCs w:val="28"/>
        </w:rPr>
        <w:t>основаниям</w:t>
      </w:r>
      <w:proofErr w:type="gramEnd"/>
      <w:r w:rsidRPr="00201BFD">
        <w:rPr>
          <w:sz w:val="28"/>
          <w:szCs w:val="28"/>
        </w:rPr>
        <w:t xml:space="preserve"> установленным внутренними нормативными документами Предприятия.</w:t>
      </w:r>
    </w:p>
    <w:p w:rsidR="00201BFD" w:rsidRPr="00201BFD" w:rsidRDefault="00201BFD" w:rsidP="00201BFD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Секретарю Наблюдательного Совета Предприятия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Казахстан.</w:t>
      </w:r>
    </w:p>
    <w:p w:rsidR="00201BFD" w:rsidRPr="00201BFD" w:rsidRDefault="00201BFD" w:rsidP="00201BFD">
      <w:pPr>
        <w:numPr>
          <w:ilvl w:val="0"/>
          <w:numId w:val="21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Не предусмотренные настоящим Положением выплаты секретарю Наблюдательного Совета,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201BFD" w:rsidRPr="00201BFD" w:rsidRDefault="00201BFD" w:rsidP="00201BFD">
      <w:pPr>
        <w:numPr>
          <w:ilvl w:val="0"/>
          <w:numId w:val="22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Обеспечение деятельности секретаря Наблюдательного Совета</w:t>
      </w:r>
    </w:p>
    <w:p w:rsidR="00201BFD" w:rsidRPr="00201BFD" w:rsidRDefault="00201BFD" w:rsidP="00201BFD">
      <w:pPr>
        <w:numPr>
          <w:ilvl w:val="0"/>
          <w:numId w:val="23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В целях надлежащего и эффективного выполнения обязанностей, секретарь Наблюдательного Совета должен быть обеспечен необходимыми организационно-техническими условиями, в частности:</w:t>
      </w:r>
    </w:p>
    <w:p w:rsidR="00201BFD" w:rsidRPr="00201BFD" w:rsidRDefault="00201BFD" w:rsidP="00201BFD">
      <w:pPr>
        <w:numPr>
          <w:ilvl w:val="0"/>
          <w:numId w:val="2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должен иметь отдельный кабинет, находящийся непосредственно по месту нахождения офиса администрации Предприятия;</w:t>
      </w:r>
    </w:p>
    <w:p w:rsidR="00201BFD" w:rsidRPr="00201BFD" w:rsidRDefault="00201BFD" w:rsidP="00201BFD">
      <w:pPr>
        <w:numPr>
          <w:ilvl w:val="0"/>
          <w:numId w:val="2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рабочее место секретаря Наблюдательного Совета должно быть обеспечено персональным компьютером;</w:t>
      </w:r>
    </w:p>
    <w:p w:rsidR="00201BFD" w:rsidRPr="00201BFD" w:rsidRDefault="00201BFD" w:rsidP="00201BFD">
      <w:pPr>
        <w:numPr>
          <w:ilvl w:val="0"/>
          <w:numId w:val="24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lastRenderedPageBreak/>
        <w:t>Секретарь Наблюдательного Совета должен быть обеспечен необходимой оргтехникой, сейфом, несгораемым металлическим шкафом для хранения документов, а также справочной и периодической литературой».</w:t>
      </w:r>
    </w:p>
    <w:p w:rsidR="00201BFD" w:rsidRPr="00201BFD" w:rsidRDefault="00201BFD" w:rsidP="00201BFD">
      <w:pPr>
        <w:numPr>
          <w:ilvl w:val="0"/>
          <w:numId w:val="25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Размер командировочных расходов (суточные, расходы по найму жилого помещения, расходы по проезду к месту командирования и обратно) для секретаря Наблюдательного Совета определяется в соответствии с внутренними документами Предприятия.</w:t>
      </w:r>
    </w:p>
    <w:p w:rsidR="00201BFD" w:rsidRPr="00201BFD" w:rsidRDefault="00201BFD" w:rsidP="00201BFD">
      <w:pPr>
        <w:numPr>
          <w:ilvl w:val="0"/>
          <w:numId w:val="26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Ответственность секретаря Наблюдательного Совета</w:t>
      </w:r>
    </w:p>
    <w:p w:rsidR="00201BFD" w:rsidRPr="00201BFD" w:rsidRDefault="00201BFD" w:rsidP="00201BFD">
      <w:pPr>
        <w:numPr>
          <w:ilvl w:val="0"/>
          <w:numId w:val="2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несет ответственность перед Предприятием за убытки, причиненные Предприятию его виновными действиями (бездействием), в порядке, установленном действующим законодательством Республики Казахстан.</w:t>
      </w:r>
    </w:p>
    <w:p w:rsidR="00201BFD" w:rsidRPr="00201BFD" w:rsidRDefault="00201BFD" w:rsidP="00201BFD">
      <w:pPr>
        <w:numPr>
          <w:ilvl w:val="0"/>
          <w:numId w:val="2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За неисполнение или ненадлежащее исполнение секретарем Наблюдательного Совета возложенных на него обязанностей, а также в случае выявления фактов нарушения трудовой дисциплины, по решению Наблюдательного Совета к секретарю Наблюдательного Совета применяются меры взыскания в соответствии с трудовым законодательством.</w:t>
      </w:r>
    </w:p>
    <w:p w:rsidR="00201BFD" w:rsidRPr="00201BFD" w:rsidRDefault="00201BFD" w:rsidP="00201BFD">
      <w:pPr>
        <w:numPr>
          <w:ilvl w:val="0"/>
          <w:numId w:val="2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не вправе разглашать сведения, составляющие согласно действующему законодательству Республики Казахстан и внутренним документам Предприятия коммерческую тайну, а также иную конфиденциальную информацию.</w:t>
      </w:r>
    </w:p>
    <w:p w:rsidR="00201BFD" w:rsidRPr="00201BFD" w:rsidRDefault="00201BFD" w:rsidP="00201BFD">
      <w:pPr>
        <w:numPr>
          <w:ilvl w:val="0"/>
          <w:numId w:val="27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Секретарь Наблюдательного Совета не вправе использовать доступную ему информацию ограниченного доступа о Предприятии в личных целях.</w:t>
      </w:r>
    </w:p>
    <w:p w:rsidR="00201BFD" w:rsidRPr="00201BFD" w:rsidRDefault="00201BFD" w:rsidP="00201BFD">
      <w:pPr>
        <w:numPr>
          <w:ilvl w:val="0"/>
          <w:numId w:val="28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rStyle w:val="a4"/>
          <w:sz w:val="28"/>
          <w:szCs w:val="28"/>
        </w:rPr>
        <w:t>Заключительные положения</w:t>
      </w:r>
    </w:p>
    <w:p w:rsidR="00201BFD" w:rsidRPr="00201BFD" w:rsidRDefault="00201BFD" w:rsidP="00201BFD">
      <w:pPr>
        <w:numPr>
          <w:ilvl w:val="0"/>
          <w:numId w:val="29"/>
        </w:numPr>
        <w:shd w:val="clear" w:color="auto" w:fill="FFFFFF"/>
        <w:ind w:left="0"/>
        <w:jc w:val="both"/>
        <w:rPr>
          <w:sz w:val="28"/>
          <w:szCs w:val="28"/>
        </w:rPr>
      </w:pPr>
      <w:r w:rsidRPr="00201BFD">
        <w:rPr>
          <w:sz w:val="28"/>
          <w:szCs w:val="28"/>
        </w:rPr>
        <w:t>Если отдельные пункты настоящего Положения вступают в противоречие с действующим законодательством Республики Казахстан, эти пункты утрачивают силу и в части регулируемых этими пунктами вопросов следует руководствоваться нормами действующего законодательства Республики Казахстан до момента внесения соответствующих изменений в настоящее Положение.</w:t>
      </w:r>
    </w:p>
    <w:p w:rsidR="00DD7374" w:rsidRPr="00201BFD" w:rsidRDefault="00DD7374">
      <w:pPr>
        <w:rPr>
          <w:sz w:val="28"/>
          <w:szCs w:val="28"/>
        </w:rPr>
      </w:pPr>
    </w:p>
    <w:sectPr w:rsidR="00DD7374" w:rsidRPr="00201BFD" w:rsidSect="00DD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BFC"/>
    <w:multiLevelType w:val="multilevel"/>
    <w:tmpl w:val="522CB3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21109"/>
    <w:multiLevelType w:val="multilevel"/>
    <w:tmpl w:val="59B6178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D14C2"/>
    <w:multiLevelType w:val="multilevel"/>
    <w:tmpl w:val="0696F1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86BA4"/>
    <w:multiLevelType w:val="multilevel"/>
    <w:tmpl w:val="8EBC5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74CEC"/>
    <w:multiLevelType w:val="multilevel"/>
    <w:tmpl w:val="94E824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06792"/>
    <w:multiLevelType w:val="multilevel"/>
    <w:tmpl w:val="0CD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91C57"/>
    <w:multiLevelType w:val="multilevel"/>
    <w:tmpl w:val="FD6497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46275E"/>
    <w:multiLevelType w:val="multilevel"/>
    <w:tmpl w:val="00681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68146A"/>
    <w:multiLevelType w:val="multilevel"/>
    <w:tmpl w:val="BDE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C7130"/>
    <w:multiLevelType w:val="multilevel"/>
    <w:tmpl w:val="FD788A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746DE5"/>
    <w:multiLevelType w:val="multilevel"/>
    <w:tmpl w:val="58F65F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CC0226"/>
    <w:multiLevelType w:val="multilevel"/>
    <w:tmpl w:val="4496A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BB2EDA"/>
    <w:multiLevelType w:val="multilevel"/>
    <w:tmpl w:val="03B0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40FE3"/>
    <w:multiLevelType w:val="multilevel"/>
    <w:tmpl w:val="7640D91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00E59"/>
    <w:multiLevelType w:val="multilevel"/>
    <w:tmpl w:val="4590F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F22793"/>
    <w:multiLevelType w:val="multilevel"/>
    <w:tmpl w:val="DC32F8A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D42CCD"/>
    <w:multiLevelType w:val="multilevel"/>
    <w:tmpl w:val="00F0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B1371C"/>
    <w:multiLevelType w:val="multilevel"/>
    <w:tmpl w:val="EFE8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6825A1"/>
    <w:multiLevelType w:val="multilevel"/>
    <w:tmpl w:val="A09E35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1E7093"/>
    <w:multiLevelType w:val="multilevel"/>
    <w:tmpl w:val="0D1EB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B28E2"/>
    <w:multiLevelType w:val="multilevel"/>
    <w:tmpl w:val="5C10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38185D"/>
    <w:multiLevelType w:val="multilevel"/>
    <w:tmpl w:val="C91CEC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762C0C"/>
    <w:multiLevelType w:val="multilevel"/>
    <w:tmpl w:val="0EDA3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5D21CE"/>
    <w:multiLevelType w:val="multilevel"/>
    <w:tmpl w:val="4440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161B61"/>
    <w:multiLevelType w:val="multilevel"/>
    <w:tmpl w:val="39F033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CF06D5"/>
    <w:multiLevelType w:val="multilevel"/>
    <w:tmpl w:val="980CAA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737941"/>
    <w:multiLevelType w:val="multilevel"/>
    <w:tmpl w:val="26F864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CF3036"/>
    <w:multiLevelType w:val="multilevel"/>
    <w:tmpl w:val="7B0CE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F43004"/>
    <w:multiLevelType w:val="multilevel"/>
    <w:tmpl w:val="9AECF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27"/>
  </w:num>
  <w:num w:numId="5">
    <w:abstractNumId w:val="23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0"/>
  </w:num>
  <w:num w:numId="15">
    <w:abstractNumId w:val="16"/>
  </w:num>
  <w:num w:numId="16">
    <w:abstractNumId w:val="21"/>
  </w:num>
  <w:num w:numId="17">
    <w:abstractNumId w:val="20"/>
  </w:num>
  <w:num w:numId="18">
    <w:abstractNumId w:val="14"/>
  </w:num>
  <w:num w:numId="19">
    <w:abstractNumId w:val="25"/>
  </w:num>
  <w:num w:numId="20">
    <w:abstractNumId w:val="4"/>
  </w:num>
  <w:num w:numId="21">
    <w:abstractNumId w:val="15"/>
  </w:num>
  <w:num w:numId="22">
    <w:abstractNumId w:val="22"/>
  </w:num>
  <w:num w:numId="23">
    <w:abstractNumId w:val="26"/>
  </w:num>
  <w:num w:numId="24">
    <w:abstractNumId w:val="17"/>
  </w:num>
  <w:num w:numId="25">
    <w:abstractNumId w:val="1"/>
  </w:num>
  <w:num w:numId="26">
    <w:abstractNumId w:val="18"/>
  </w:num>
  <w:num w:numId="27">
    <w:abstractNumId w:val="13"/>
  </w:num>
  <w:num w:numId="28">
    <w:abstractNumId w:val="2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BFD"/>
    <w:rsid w:val="000A443E"/>
    <w:rsid w:val="00201BFD"/>
    <w:rsid w:val="003D02AE"/>
    <w:rsid w:val="006072A6"/>
    <w:rsid w:val="009A3945"/>
    <w:rsid w:val="00A27569"/>
    <w:rsid w:val="00B0057A"/>
    <w:rsid w:val="00B47690"/>
    <w:rsid w:val="00B92EC9"/>
    <w:rsid w:val="00BC3750"/>
    <w:rsid w:val="00DD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BF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01BFD"/>
    <w:rPr>
      <w:b/>
      <w:bCs/>
    </w:rPr>
  </w:style>
  <w:style w:type="table" w:styleId="a5">
    <w:name w:val="Table Grid"/>
    <w:basedOn w:val="a1"/>
    <w:uiPriority w:val="59"/>
    <w:rsid w:val="00201B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607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rcrb@mail.ru" TargetMode="External"/><Relationship Id="rId5" Type="http://schemas.openxmlformats.org/officeDocument/2006/relationships/hyperlink" Target="mailto:shr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</dc:creator>
  <cp:lastModifiedBy>user37</cp:lastModifiedBy>
  <cp:revision>5</cp:revision>
  <cp:lastPrinted>2019-04-09T10:04:00Z</cp:lastPrinted>
  <dcterms:created xsi:type="dcterms:W3CDTF">2019-04-08T02:57:00Z</dcterms:created>
  <dcterms:modified xsi:type="dcterms:W3CDTF">2019-11-14T05:20:00Z</dcterms:modified>
</cp:coreProperties>
</file>