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6E6" w:rsidRPr="0017413B" w:rsidRDefault="00C456E6" w:rsidP="00F2633F">
      <w:pPr>
        <w:pStyle w:val="4"/>
      </w:pPr>
    </w:p>
    <w:p w:rsidR="00C456E6" w:rsidRPr="0017413B" w:rsidRDefault="00C456E6" w:rsidP="00223664">
      <w:pPr>
        <w:pBdr>
          <w:bottom w:val="single" w:sz="12" w:space="1" w:color="auto"/>
        </w:pBdr>
        <w:spacing w:after="0" w:line="240" w:lineRule="auto"/>
        <w:ind w:firstLine="567"/>
        <w:jc w:val="center"/>
        <w:rPr>
          <w:rFonts w:ascii="Times New Roman" w:hAnsi="Times New Roman" w:cs="Times New Roman"/>
          <w:sz w:val="28"/>
          <w:szCs w:val="28"/>
        </w:rPr>
      </w:pPr>
    </w:p>
    <w:p w:rsidR="004C662B" w:rsidRDefault="004C662B" w:rsidP="00223664">
      <w:pPr>
        <w:pBdr>
          <w:bottom w:val="single" w:sz="12" w:space="1" w:color="auto"/>
        </w:pBdr>
        <w:spacing w:after="0" w:line="240" w:lineRule="auto"/>
        <w:ind w:firstLine="567"/>
        <w:jc w:val="center"/>
        <w:rPr>
          <w:rFonts w:ascii="Times New Roman" w:hAnsi="Times New Roman" w:cs="Times New Roman"/>
          <w:sz w:val="28"/>
          <w:szCs w:val="28"/>
        </w:rPr>
      </w:pPr>
    </w:p>
    <w:p w:rsidR="004C662B" w:rsidRDefault="004C662B"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«УТВЕРЖДЕН»</w:t>
      </w:r>
    </w:p>
    <w:p w:rsidR="00B8189E" w:rsidRDefault="00E5736C"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Руководитель</w:t>
      </w:r>
      <w:r w:rsidR="00B8189E">
        <w:rPr>
          <w:rFonts w:ascii="Times New Roman" w:hAnsi="Times New Roman" w:cs="Times New Roman"/>
          <w:sz w:val="28"/>
          <w:szCs w:val="28"/>
        </w:rPr>
        <w:t xml:space="preserve"> Управления</w:t>
      </w:r>
    </w:p>
    <w:p w:rsidR="00B8189E" w:rsidRDefault="00B8189E"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Здравоохранения Павлодарской </w:t>
      </w:r>
    </w:p>
    <w:p w:rsidR="00B8189E" w:rsidRDefault="00B8189E"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Области</w:t>
      </w:r>
    </w:p>
    <w:p w:rsidR="004C662B" w:rsidRDefault="00B1410D" w:rsidP="004C662B">
      <w:pPr>
        <w:pBdr>
          <w:bottom w:val="single" w:sz="12" w:space="1" w:color="auto"/>
        </w:pBdr>
        <w:spacing w:after="0" w:line="24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Мукашев</w:t>
      </w:r>
      <w:proofErr w:type="spellEnd"/>
      <w:r>
        <w:rPr>
          <w:rFonts w:ascii="Times New Roman" w:hAnsi="Times New Roman" w:cs="Times New Roman"/>
          <w:sz w:val="28"/>
          <w:szCs w:val="28"/>
        </w:rPr>
        <w:t xml:space="preserve"> О.С.</w:t>
      </w:r>
    </w:p>
    <w:p w:rsidR="004C662B" w:rsidRDefault="004C662B" w:rsidP="004C662B">
      <w:pPr>
        <w:pBdr>
          <w:bottom w:val="single" w:sz="12" w:space="1" w:color="auto"/>
        </w:pBdr>
        <w:spacing w:after="0" w:line="240" w:lineRule="auto"/>
        <w:ind w:firstLine="567"/>
        <w:jc w:val="right"/>
        <w:rPr>
          <w:rFonts w:ascii="Times New Roman" w:hAnsi="Times New Roman" w:cs="Times New Roman"/>
          <w:sz w:val="28"/>
          <w:szCs w:val="28"/>
        </w:rPr>
      </w:pPr>
    </w:p>
    <w:p w:rsidR="004C662B" w:rsidRPr="002D6502" w:rsidRDefault="009E58E2"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№__  </w:t>
      </w:r>
      <w:r w:rsidR="002D6502">
        <w:rPr>
          <w:rFonts w:ascii="Times New Roman" w:hAnsi="Times New Roman" w:cs="Times New Roman"/>
          <w:sz w:val="28"/>
          <w:szCs w:val="28"/>
        </w:rPr>
        <w:t>от «</w:t>
      </w:r>
      <w:r>
        <w:rPr>
          <w:rFonts w:ascii="Times New Roman" w:hAnsi="Times New Roman" w:cs="Times New Roman"/>
          <w:sz w:val="28"/>
          <w:szCs w:val="28"/>
        </w:rPr>
        <w:t>_</w:t>
      </w:r>
      <w:r w:rsidR="002D6502">
        <w:rPr>
          <w:rFonts w:ascii="Times New Roman" w:hAnsi="Times New Roman" w:cs="Times New Roman"/>
          <w:sz w:val="28"/>
          <w:szCs w:val="28"/>
        </w:rPr>
        <w:t xml:space="preserve">_»______20__года </w:t>
      </w:r>
    </w:p>
    <w:p w:rsidR="004C662B" w:rsidRDefault="004C662B" w:rsidP="004C662B">
      <w:pPr>
        <w:pBdr>
          <w:bottom w:val="single" w:sz="12" w:space="1" w:color="auto"/>
        </w:pBdr>
        <w:spacing w:after="0" w:line="240" w:lineRule="auto"/>
        <w:ind w:firstLine="567"/>
        <w:jc w:val="right"/>
        <w:rPr>
          <w:rFonts w:ascii="Times New Roman" w:hAnsi="Times New Roman" w:cs="Times New Roman"/>
          <w:sz w:val="28"/>
          <w:szCs w:val="28"/>
        </w:rPr>
      </w:pPr>
    </w:p>
    <w:p w:rsidR="004C662B" w:rsidRDefault="004C662B" w:rsidP="004C662B">
      <w:pPr>
        <w:pBdr>
          <w:bottom w:val="single" w:sz="12" w:space="1" w:color="auto"/>
        </w:pBdr>
        <w:spacing w:after="0" w:line="240" w:lineRule="auto"/>
        <w:ind w:firstLine="567"/>
        <w:jc w:val="right"/>
        <w:rPr>
          <w:rFonts w:ascii="Times New Roman" w:hAnsi="Times New Roman" w:cs="Times New Roman"/>
          <w:sz w:val="28"/>
          <w:szCs w:val="28"/>
        </w:rPr>
      </w:pPr>
    </w:p>
    <w:p w:rsidR="0017413B" w:rsidRDefault="0017413B" w:rsidP="004C662B">
      <w:pPr>
        <w:pBdr>
          <w:bottom w:val="single" w:sz="12" w:space="1" w:color="auto"/>
        </w:pBdr>
        <w:spacing w:after="0" w:line="240" w:lineRule="auto"/>
        <w:ind w:firstLine="567"/>
        <w:jc w:val="right"/>
        <w:rPr>
          <w:rFonts w:ascii="Times New Roman" w:hAnsi="Times New Roman" w:cs="Times New Roman"/>
          <w:sz w:val="28"/>
          <w:szCs w:val="28"/>
        </w:rPr>
      </w:pPr>
    </w:p>
    <w:p w:rsidR="0017413B" w:rsidRDefault="0017413B" w:rsidP="004C662B">
      <w:pPr>
        <w:pBdr>
          <w:bottom w:val="single" w:sz="12" w:space="1" w:color="auto"/>
        </w:pBdr>
        <w:spacing w:after="0" w:line="240" w:lineRule="auto"/>
        <w:ind w:firstLine="567"/>
        <w:jc w:val="right"/>
        <w:rPr>
          <w:rFonts w:ascii="Times New Roman" w:hAnsi="Times New Roman" w:cs="Times New Roman"/>
          <w:sz w:val="28"/>
          <w:szCs w:val="28"/>
        </w:rPr>
      </w:pPr>
    </w:p>
    <w:p w:rsidR="004C662B" w:rsidRPr="00FA5E6B" w:rsidRDefault="004C662B" w:rsidP="004C662B">
      <w:pPr>
        <w:pBdr>
          <w:bottom w:val="single" w:sz="12" w:space="1" w:color="auto"/>
        </w:pBdr>
        <w:spacing w:after="0" w:line="240" w:lineRule="auto"/>
        <w:ind w:firstLine="567"/>
        <w:jc w:val="right"/>
        <w:rPr>
          <w:rFonts w:ascii="Times New Roman" w:hAnsi="Times New Roman" w:cs="Times New Roman"/>
          <w:sz w:val="28"/>
          <w:szCs w:val="28"/>
        </w:rPr>
      </w:pPr>
    </w:p>
    <w:p w:rsidR="00223664" w:rsidRPr="00FA5E6B" w:rsidRDefault="00223664" w:rsidP="00223664">
      <w:pPr>
        <w:pBdr>
          <w:bottom w:val="single" w:sz="12" w:space="1" w:color="auto"/>
        </w:pBdr>
        <w:spacing w:after="0" w:line="240" w:lineRule="auto"/>
        <w:ind w:firstLine="567"/>
        <w:jc w:val="center"/>
        <w:rPr>
          <w:rFonts w:ascii="Times New Roman" w:hAnsi="Times New Roman" w:cs="Times New Roman"/>
          <w:sz w:val="28"/>
          <w:szCs w:val="28"/>
        </w:rPr>
      </w:pPr>
      <w:r w:rsidRPr="00FA5E6B">
        <w:rPr>
          <w:rFonts w:ascii="Times New Roman" w:hAnsi="Times New Roman" w:cs="Times New Roman"/>
          <w:sz w:val="28"/>
          <w:szCs w:val="28"/>
        </w:rPr>
        <w:t>Стратегический план</w:t>
      </w:r>
    </w:p>
    <w:p w:rsidR="00223664" w:rsidRPr="00FA5E6B" w:rsidRDefault="00B8189E" w:rsidP="00223664">
      <w:pPr>
        <w:pBdr>
          <w:bottom w:val="single" w:sz="12" w:space="1"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КГП на ПХВ «Экибастузская городская больница»</w:t>
      </w:r>
    </w:p>
    <w:p w:rsidR="00223664" w:rsidRPr="00FA5E6B" w:rsidRDefault="00223664" w:rsidP="00223664">
      <w:pPr>
        <w:spacing w:after="0" w:line="240" w:lineRule="auto"/>
        <w:ind w:firstLine="567"/>
        <w:jc w:val="center"/>
        <w:rPr>
          <w:rFonts w:ascii="Times New Roman" w:hAnsi="Times New Roman" w:cs="Times New Roman"/>
          <w:sz w:val="24"/>
          <w:szCs w:val="24"/>
        </w:rPr>
      </w:pPr>
      <w:r w:rsidRPr="00FA5E6B">
        <w:rPr>
          <w:rFonts w:ascii="Times New Roman" w:hAnsi="Times New Roman" w:cs="Times New Roman"/>
          <w:sz w:val="24"/>
          <w:szCs w:val="24"/>
        </w:rPr>
        <w:t>(наименование организации)</w:t>
      </w:r>
    </w:p>
    <w:p w:rsidR="00223664" w:rsidRPr="00FA5E6B" w:rsidRDefault="00223664" w:rsidP="00223664">
      <w:pPr>
        <w:spacing w:after="0" w:line="240" w:lineRule="auto"/>
        <w:ind w:firstLine="567"/>
        <w:jc w:val="center"/>
        <w:rPr>
          <w:rFonts w:ascii="Times New Roman" w:hAnsi="Times New Roman" w:cs="Times New Roman"/>
          <w:sz w:val="28"/>
          <w:szCs w:val="28"/>
        </w:rPr>
      </w:pPr>
      <w:r w:rsidRPr="00FA5E6B">
        <w:rPr>
          <w:rFonts w:ascii="Times New Roman" w:hAnsi="Times New Roman" w:cs="Times New Roman"/>
          <w:sz w:val="28"/>
          <w:szCs w:val="28"/>
        </w:rPr>
        <w:t xml:space="preserve">На </w:t>
      </w:r>
      <w:r w:rsidR="00B8189E">
        <w:rPr>
          <w:rFonts w:ascii="Times New Roman" w:hAnsi="Times New Roman" w:cs="Times New Roman"/>
          <w:sz w:val="28"/>
          <w:szCs w:val="28"/>
        </w:rPr>
        <w:t>2017-2021</w:t>
      </w:r>
      <w:r w:rsidRPr="00FA5E6B">
        <w:rPr>
          <w:rFonts w:ascii="Times New Roman" w:hAnsi="Times New Roman" w:cs="Times New Roman"/>
          <w:sz w:val="28"/>
          <w:szCs w:val="28"/>
        </w:rPr>
        <w:t>годы</w:t>
      </w:r>
    </w:p>
    <w:p w:rsidR="00223664" w:rsidRPr="00FA5E6B" w:rsidRDefault="00223664" w:rsidP="00223664">
      <w:pPr>
        <w:spacing w:after="0" w:line="240" w:lineRule="auto"/>
        <w:ind w:firstLine="567"/>
        <w:jc w:val="center"/>
        <w:rPr>
          <w:rFonts w:ascii="Times New Roman" w:hAnsi="Times New Roman" w:cs="Times New Roman"/>
          <w:sz w:val="24"/>
          <w:szCs w:val="24"/>
        </w:rPr>
      </w:pPr>
      <w:r w:rsidRPr="00FA5E6B">
        <w:rPr>
          <w:rFonts w:ascii="Times New Roman" w:hAnsi="Times New Roman" w:cs="Times New Roman"/>
          <w:sz w:val="24"/>
          <w:szCs w:val="24"/>
        </w:rPr>
        <w:t>(плановый период)</w:t>
      </w:r>
    </w:p>
    <w:p w:rsidR="00223664" w:rsidRDefault="00223664"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DF4579" w:rsidRDefault="00DF4579" w:rsidP="00DF4579">
      <w:pPr>
        <w:spacing w:after="0" w:line="240" w:lineRule="auto"/>
        <w:rPr>
          <w:rFonts w:ascii="Times New Roman" w:hAnsi="Times New Roman" w:cs="Times New Roman"/>
          <w:sz w:val="24"/>
          <w:szCs w:val="24"/>
        </w:rPr>
      </w:pPr>
    </w:p>
    <w:p w:rsidR="00AB00B1" w:rsidRDefault="00AB00B1" w:rsidP="00DF4579">
      <w:pPr>
        <w:spacing w:after="0" w:line="240" w:lineRule="auto"/>
        <w:rPr>
          <w:rFonts w:ascii="Times New Roman" w:eastAsia="Times New Roman" w:hAnsi="Times New Roman" w:cs="Times New Roman"/>
          <w:b/>
          <w:color w:val="000000"/>
          <w:sz w:val="24"/>
          <w:szCs w:val="28"/>
          <w:lang w:eastAsia="ru-RU"/>
        </w:rPr>
      </w:pPr>
      <w:r w:rsidRPr="00AB00B1">
        <w:rPr>
          <w:rFonts w:ascii="Times New Roman" w:eastAsia="Times New Roman" w:hAnsi="Times New Roman" w:cs="Times New Roman"/>
          <w:b/>
          <w:color w:val="000000"/>
          <w:sz w:val="24"/>
          <w:szCs w:val="28"/>
          <w:lang w:eastAsia="ru-RU"/>
        </w:rPr>
        <w:lastRenderedPageBreak/>
        <w:t>Содержание</w:t>
      </w:r>
    </w:p>
    <w:p w:rsidR="00D228AE" w:rsidRPr="00AB00B1" w:rsidRDefault="00D228AE" w:rsidP="00AB00B1">
      <w:pPr>
        <w:spacing w:after="0" w:line="240" w:lineRule="auto"/>
        <w:ind w:firstLine="567"/>
        <w:jc w:val="both"/>
        <w:rPr>
          <w:rFonts w:ascii="Times New Roman" w:eastAsia="Times New Roman" w:hAnsi="Times New Roman" w:cs="Times New Roman"/>
          <w:b/>
          <w:color w:val="000000"/>
          <w:sz w:val="24"/>
          <w:szCs w:val="28"/>
          <w:lang w:eastAsia="ru-RU"/>
        </w:rPr>
      </w:pP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tblGrid>
      <w:tr w:rsidR="00AB00B1" w:rsidRPr="00AB00B1" w:rsidTr="00D228AE">
        <w:trPr>
          <w:trHeight w:val="8388"/>
        </w:trPr>
        <w:tc>
          <w:tcPr>
            <w:tcW w:w="9606" w:type="dxa"/>
          </w:tcPr>
          <w:p w:rsidR="00AB00B1" w:rsidRPr="00AB00B1" w:rsidRDefault="00AB00B1" w:rsidP="00AB00B1">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ЧАСТЬ 1. ВВЕДЕНИЕ......................................................................................................................................</w:t>
            </w:r>
          </w:p>
          <w:p w:rsidR="00AB00B1" w:rsidRPr="00AB00B1" w:rsidRDefault="00AB00B1" w:rsidP="00AB00B1">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      1.1 </w:t>
            </w:r>
            <w:r>
              <w:rPr>
                <w:rFonts w:ascii="Times New Roman" w:eastAsia="Calibri" w:hAnsi="Times New Roman" w:cs="Times New Roman"/>
                <w:b/>
                <w:bCs/>
                <w:sz w:val="21"/>
                <w:szCs w:val="21"/>
                <w:lang w:val="kk-KZ"/>
              </w:rPr>
              <w:t>Миссия</w:t>
            </w:r>
            <w:r w:rsidRPr="00AB00B1">
              <w:rPr>
                <w:rFonts w:ascii="Times New Roman" w:eastAsia="Calibri" w:hAnsi="Times New Roman" w:cs="Times New Roman"/>
                <w:b/>
                <w:bCs/>
                <w:sz w:val="21"/>
                <w:szCs w:val="21"/>
                <w:lang w:val="kk-KZ"/>
              </w:rPr>
              <w:t>................................................................................................................................... .................</w:t>
            </w:r>
          </w:p>
          <w:p w:rsidR="00AB00B1" w:rsidRPr="00AB00B1" w:rsidRDefault="00AB00B1" w:rsidP="00AB00B1">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      1.2 </w:t>
            </w:r>
            <w:r>
              <w:rPr>
                <w:rFonts w:ascii="Times New Roman" w:eastAsia="Calibri" w:hAnsi="Times New Roman" w:cs="Times New Roman"/>
                <w:b/>
                <w:bCs/>
                <w:sz w:val="21"/>
                <w:szCs w:val="21"/>
                <w:lang w:val="kk-KZ"/>
              </w:rPr>
              <w:t>Видение</w:t>
            </w:r>
            <w:r w:rsidRPr="00AB00B1">
              <w:rPr>
                <w:rFonts w:ascii="Times New Roman" w:eastAsia="Calibri" w:hAnsi="Times New Roman" w:cs="Times New Roman"/>
                <w:b/>
                <w:bCs/>
                <w:sz w:val="21"/>
                <w:szCs w:val="21"/>
                <w:lang w:val="kk-KZ"/>
              </w:rPr>
              <w:t>.......................................................................... .................... ....................................................</w:t>
            </w:r>
          </w:p>
          <w:p w:rsidR="00AB00B1" w:rsidRPr="00AB00B1" w:rsidRDefault="00AB00B1" w:rsidP="00AB00B1">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      1.3</w:t>
            </w:r>
            <w:r>
              <w:rPr>
                <w:rFonts w:ascii="Times New Roman" w:eastAsia="Calibri" w:hAnsi="Times New Roman" w:cs="Times New Roman"/>
                <w:b/>
                <w:bCs/>
                <w:sz w:val="21"/>
                <w:szCs w:val="21"/>
                <w:lang w:val="kk-KZ"/>
              </w:rPr>
              <w:t xml:space="preserve"> Ценности и этические принципы</w:t>
            </w:r>
            <w:r w:rsidRPr="00AB00B1">
              <w:rPr>
                <w:rFonts w:ascii="Times New Roman" w:eastAsia="Calibri" w:hAnsi="Times New Roman" w:cs="Times New Roman"/>
                <w:b/>
                <w:bCs/>
                <w:sz w:val="21"/>
                <w:szCs w:val="21"/>
                <w:lang w:val="kk-KZ"/>
              </w:rPr>
              <w:t>........................................................................................................</w:t>
            </w:r>
          </w:p>
          <w:p w:rsidR="00D228AE" w:rsidRDefault="00D228AE" w:rsidP="00AB00B1">
            <w:pPr>
              <w:autoSpaceDE w:val="0"/>
              <w:autoSpaceDN w:val="0"/>
              <w:adjustRightInd w:val="0"/>
              <w:rPr>
                <w:rFonts w:ascii="Times New Roman" w:eastAsia="Calibri" w:hAnsi="Times New Roman" w:cs="Times New Roman"/>
                <w:b/>
                <w:bCs/>
                <w:sz w:val="21"/>
                <w:szCs w:val="21"/>
                <w:lang w:val="kk-KZ"/>
              </w:rPr>
            </w:pPr>
          </w:p>
          <w:p w:rsidR="00AB00B1" w:rsidRDefault="00AB00B1" w:rsidP="00AB00B1">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ЧАСТЬ 2. </w:t>
            </w:r>
            <w:r w:rsidRPr="00AB00B1">
              <w:rPr>
                <w:rFonts w:ascii="Times New Roman" w:eastAsia="Calibri" w:hAnsi="Times New Roman" w:cs="Times New Roman"/>
                <w:b/>
                <w:bCs/>
                <w:caps/>
                <w:sz w:val="21"/>
                <w:szCs w:val="21"/>
                <w:lang w:val="kk-KZ"/>
              </w:rPr>
              <w:t>Анализ текущей ситуации</w:t>
            </w:r>
            <w:r w:rsidRPr="00AB00B1">
              <w:rPr>
                <w:rFonts w:ascii="Times New Roman" w:eastAsia="Calibri" w:hAnsi="Times New Roman" w:cs="Times New Roman"/>
                <w:b/>
                <w:bCs/>
                <w:sz w:val="21"/>
                <w:szCs w:val="21"/>
                <w:lang w:val="kk-KZ"/>
              </w:rPr>
              <w:t xml:space="preserve"> «Наименование организации».....................................</w:t>
            </w:r>
          </w:p>
          <w:p w:rsidR="00DA133C" w:rsidRDefault="00DA133C" w:rsidP="00AB00B1">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      2.1 Анализфакторов внешней среды</w:t>
            </w:r>
            <w:r w:rsidRPr="00AB00B1">
              <w:rPr>
                <w:rFonts w:ascii="Times New Roman" w:eastAsia="Calibri" w:hAnsi="Times New Roman" w:cs="Times New Roman"/>
                <w:b/>
                <w:bCs/>
                <w:sz w:val="21"/>
                <w:szCs w:val="21"/>
                <w:lang w:val="kk-KZ"/>
              </w:rPr>
              <w:t>.........................................................................................................</w:t>
            </w:r>
          </w:p>
          <w:p w:rsidR="00DA133C" w:rsidRDefault="00DA133C" w:rsidP="00AB00B1">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      2.2 </w:t>
            </w:r>
            <w:r w:rsidRPr="00DA133C">
              <w:rPr>
                <w:rFonts w:ascii="Times New Roman" w:eastAsia="Calibri" w:hAnsi="Times New Roman" w:cs="Times New Roman"/>
                <w:b/>
                <w:bCs/>
                <w:sz w:val="21"/>
                <w:szCs w:val="21"/>
                <w:lang w:val="kk-KZ"/>
              </w:rPr>
              <w:t xml:space="preserve">Анализ  </w:t>
            </w:r>
            <w:r w:rsidR="001402AA">
              <w:rPr>
                <w:rFonts w:ascii="Times New Roman" w:eastAsia="Calibri" w:hAnsi="Times New Roman" w:cs="Times New Roman"/>
                <w:b/>
                <w:bCs/>
                <w:sz w:val="21"/>
                <w:szCs w:val="21"/>
                <w:lang w:val="kk-KZ"/>
              </w:rPr>
              <w:t xml:space="preserve">факторов </w:t>
            </w:r>
            <w:r w:rsidRPr="00DA133C">
              <w:rPr>
                <w:rFonts w:ascii="Times New Roman" w:eastAsia="Calibri" w:hAnsi="Times New Roman" w:cs="Times New Roman"/>
                <w:b/>
                <w:bCs/>
                <w:sz w:val="21"/>
                <w:szCs w:val="21"/>
                <w:lang w:val="kk-KZ"/>
              </w:rPr>
              <w:t>непосредственного  окружения</w:t>
            </w:r>
            <w:r w:rsidRPr="00AB00B1">
              <w:rPr>
                <w:rFonts w:ascii="Times New Roman" w:eastAsia="Calibri" w:hAnsi="Times New Roman" w:cs="Times New Roman"/>
                <w:b/>
                <w:bCs/>
                <w:sz w:val="21"/>
                <w:szCs w:val="21"/>
                <w:lang w:val="kk-KZ"/>
              </w:rPr>
              <w:t>............................................................................</w:t>
            </w:r>
          </w:p>
          <w:p w:rsidR="00DA133C" w:rsidRDefault="00DA133C" w:rsidP="00AB00B1">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      2.</w:t>
            </w:r>
            <w:r w:rsidR="001402AA">
              <w:rPr>
                <w:rFonts w:ascii="Times New Roman" w:eastAsia="Calibri" w:hAnsi="Times New Roman" w:cs="Times New Roman"/>
                <w:b/>
                <w:bCs/>
                <w:sz w:val="21"/>
                <w:szCs w:val="21"/>
                <w:lang w:val="kk-KZ"/>
              </w:rPr>
              <w:t>3А</w:t>
            </w:r>
            <w:r w:rsidR="001402AA" w:rsidRPr="001402AA">
              <w:rPr>
                <w:rFonts w:ascii="Times New Roman" w:eastAsia="Calibri" w:hAnsi="Times New Roman" w:cs="Times New Roman"/>
                <w:b/>
                <w:bCs/>
                <w:sz w:val="21"/>
                <w:szCs w:val="21"/>
                <w:lang w:val="kk-KZ"/>
              </w:rPr>
              <w:t xml:space="preserve">нализ  </w:t>
            </w:r>
            <w:r w:rsidR="001402AA">
              <w:rPr>
                <w:rFonts w:ascii="Times New Roman" w:eastAsia="Calibri" w:hAnsi="Times New Roman" w:cs="Times New Roman"/>
                <w:b/>
                <w:bCs/>
                <w:sz w:val="21"/>
                <w:szCs w:val="21"/>
                <w:lang w:val="kk-KZ"/>
              </w:rPr>
              <w:t xml:space="preserve">факторов </w:t>
            </w:r>
            <w:r w:rsidR="001402AA" w:rsidRPr="001402AA">
              <w:rPr>
                <w:rFonts w:ascii="Times New Roman" w:eastAsia="Calibri" w:hAnsi="Times New Roman" w:cs="Times New Roman"/>
                <w:b/>
                <w:bCs/>
                <w:sz w:val="21"/>
                <w:szCs w:val="21"/>
                <w:lang w:val="kk-KZ"/>
              </w:rPr>
              <w:t>внутренней  среды</w:t>
            </w:r>
            <w:r w:rsidRPr="00AB00B1">
              <w:rPr>
                <w:rFonts w:ascii="Times New Roman" w:eastAsia="Calibri" w:hAnsi="Times New Roman" w:cs="Times New Roman"/>
                <w:b/>
                <w:bCs/>
                <w:sz w:val="21"/>
                <w:szCs w:val="21"/>
                <w:lang w:val="kk-KZ"/>
              </w:rPr>
              <w:t>..................................................................................................</w:t>
            </w:r>
          </w:p>
          <w:p w:rsidR="00DA133C" w:rsidRPr="00AB00B1" w:rsidRDefault="00DA133C" w:rsidP="00AB00B1">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      2.</w:t>
            </w:r>
            <w:r w:rsidR="001402AA">
              <w:rPr>
                <w:rFonts w:ascii="Times New Roman" w:eastAsia="Calibri" w:hAnsi="Times New Roman" w:cs="Times New Roman"/>
                <w:b/>
                <w:bCs/>
                <w:sz w:val="21"/>
                <w:szCs w:val="21"/>
                <w:lang w:val="kk-KZ"/>
              </w:rPr>
              <w:t>4</w:t>
            </w:r>
            <w:r w:rsidRPr="00DA133C">
              <w:rPr>
                <w:rFonts w:ascii="Times New Roman" w:eastAsia="Calibri" w:hAnsi="Times New Roman" w:cs="Times New Roman"/>
                <w:b/>
                <w:bCs/>
                <w:sz w:val="21"/>
                <w:szCs w:val="21"/>
                <w:lang w:val="kk-KZ"/>
              </w:rPr>
              <w:t>SWOT-анализ</w:t>
            </w:r>
            <w:r w:rsidRPr="00AB00B1">
              <w:rPr>
                <w:rFonts w:ascii="Times New Roman" w:eastAsia="Calibri" w:hAnsi="Times New Roman" w:cs="Times New Roman"/>
                <w:b/>
                <w:bCs/>
                <w:sz w:val="21"/>
                <w:szCs w:val="21"/>
                <w:lang w:val="kk-KZ"/>
              </w:rPr>
              <w:t>............................................................................................................................................</w:t>
            </w:r>
          </w:p>
          <w:p w:rsidR="00AB00B1" w:rsidRDefault="0041270D" w:rsidP="00AB00B1">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2.5 </w:t>
            </w:r>
            <w:r w:rsidRPr="0041270D">
              <w:rPr>
                <w:rFonts w:ascii="Times New Roman" w:eastAsia="Calibri" w:hAnsi="Times New Roman" w:cs="Times New Roman"/>
                <w:b/>
                <w:bCs/>
                <w:sz w:val="21"/>
                <w:szCs w:val="21"/>
                <w:lang w:val="kk-KZ"/>
              </w:rPr>
              <w:t>Анализ управления</w:t>
            </w:r>
            <w:r w:rsidRPr="0041270D">
              <w:rPr>
                <w:rFonts w:ascii="Times New Roman" w:eastAsia="Calibri" w:hAnsi="Times New Roman" w:cs="Times New Roman"/>
                <w:b/>
                <w:bCs/>
                <w:sz w:val="21"/>
                <w:szCs w:val="21"/>
              </w:rPr>
              <w:t xml:space="preserve"> рисками</w:t>
            </w:r>
            <w:r w:rsidRPr="0041270D">
              <w:rPr>
                <w:rFonts w:ascii="Times New Roman" w:eastAsia="Calibri" w:hAnsi="Times New Roman" w:cs="Times New Roman"/>
                <w:b/>
                <w:bCs/>
                <w:sz w:val="21"/>
                <w:szCs w:val="21"/>
                <w:lang w:val="kk-KZ"/>
              </w:rPr>
              <w:t>..................................................................................................................</w:t>
            </w:r>
          </w:p>
          <w:p w:rsidR="0041270D" w:rsidRPr="00AB00B1" w:rsidRDefault="0041270D" w:rsidP="00AB00B1">
            <w:pPr>
              <w:autoSpaceDE w:val="0"/>
              <w:autoSpaceDN w:val="0"/>
              <w:adjustRightInd w:val="0"/>
              <w:rPr>
                <w:rFonts w:ascii="Times New Roman" w:eastAsia="Calibri" w:hAnsi="Times New Roman" w:cs="Times New Roman"/>
                <w:b/>
                <w:bCs/>
                <w:sz w:val="21"/>
                <w:szCs w:val="21"/>
                <w:lang w:val="kk-KZ"/>
              </w:rPr>
            </w:pPr>
          </w:p>
          <w:p w:rsidR="00AB00B1" w:rsidRPr="00AB00B1" w:rsidRDefault="00AB00B1" w:rsidP="00AB00B1">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ЧАСТЬ 3. </w:t>
            </w:r>
            <w:r w:rsidRPr="00AB00B1">
              <w:rPr>
                <w:rFonts w:ascii="Times New Roman" w:eastAsia="Calibri" w:hAnsi="Times New Roman" w:cs="Times New Roman"/>
                <w:b/>
                <w:bCs/>
                <w:caps/>
                <w:sz w:val="21"/>
                <w:szCs w:val="21"/>
                <w:lang w:val="kk-KZ"/>
              </w:rPr>
              <w:t>Стратегические направления, цели и целевые индикаторы</w:t>
            </w:r>
            <w:r w:rsidRPr="00AB00B1">
              <w:rPr>
                <w:rFonts w:ascii="Times New Roman" w:eastAsia="Calibri" w:hAnsi="Times New Roman" w:cs="Times New Roman"/>
                <w:b/>
                <w:bCs/>
                <w:sz w:val="21"/>
                <w:szCs w:val="21"/>
                <w:lang w:val="kk-KZ"/>
              </w:rPr>
              <w:t>................</w:t>
            </w:r>
          </w:p>
          <w:p w:rsidR="00AB00B1" w:rsidRPr="00AB00B1" w:rsidRDefault="00AB00B1" w:rsidP="00AB00B1">
            <w:pPr>
              <w:autoSpaceDE w:val="0"/>
              <w:autoSpaceDN w:val="0"/>
              <w:adjustRightInd w:val="0"/>
              <w:ind w:left="284"/>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 3.1. Стратегическое направление 1 (финансы)........................................................................................</w:t>
            </w:r>
          </w:p>
          <w:p w:rsidR="00AB00B1" w:rsidRPr="00AB00B1" w:rsidRDefault="00AB00B1" w:rsidP="00D228AE">
            <w:pPr>
              <w:autoSpaceDE w:val="0"/>
              <w:autoSpaceDN w:val="0"/>
              <w:adjustRightInd w:val="0"/>
              <w:ind w:left="284"/>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3.2. Стратегическое направление 2 (клиенты).........................................................................................</w:t>
            </w:r>
          </w:p>
          <w:p w:rsidR="00AB00B1" w:rsidRPr="00AB00B1" w:rsidRDefault="00AB00B1" w:rsidP="00AB00B1">
            <w:pPr>
              <w:autoSpaceDE w:val="0"/>
              <w:autoSpaceDN w:val="0"/>
              <w:adjustRightInd w:val="0"/>
              <w:ind w:left="34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3.3. Стратегическое направление 3 (обучение и развитие персонала)................................................</w:t>
            </w:r>
          </w:p>
          <w:p w:rsidR="00AB00B1" w:rsidRPr="00AB00B1" w:rsidRDefault="00AB00B1" w:rsidP="00AB00B1">
            <w:pPr>
              <w:autoSpaceDE w:val="0"/>
              <w:autoSpaceDN w:val="0"/>
              <w:adjustRightInd w:val="0"/>
              <w:ind w:left="34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3.4. Стратегическое направление 4 (внутренние процессы)..................................................................</w:t>
            </w:r>
          </w:p>
          <w:p w:rsidR="00D228AE" w:rsidRDefault="00D228AE" w:rsidP="00AB00B1">
            <w:pPr>
              <w:autoSpaceDE w:val="0"/>
              <w:autoSpaceDN w:val="0"/>
              <w:adjustRightInd w:val="0"/>
              <w:rPr>
                <w:rFonts w:ascii="Times New Roman" w:eastAsia="Calibri" w:hAnsi="Times New Roman" w:cs="Times New Roman"/>
                <w:b/>
                <w:bCs/>
                <w:sz w:val="21"/>
                <w:szCs w:val="21"/>
                <w:lang w:val="kk-KZ"/>
              </w:rPr>
            </w:pPr>
          </w:p>
          <w:p w:rsidR="00AB00B1" w:rsidRPr="00AB00B1" w:rsidRDefault="00AB00B1" w:rsidP="00AB00B1">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ЧАСТЬ 4. </w:t>
            </w:r>
            <w:r w:rsidR="00D228AE" w:rsidRPr="00D228AE">
              <w:rPr>
                <w:rFonts w:ascii="Times New Roman" w:eastAsia="Calibri" w:hAnsi="Times New Roman" w:cs="Times New Roman"/>
                <w:b/>
                <w:bCs/>
                <w:caps/>
                <w:sz w:val="21"/>
                <w:szCs w:val="21"/>
                <w:lang w:val="kk-KZ"/>
              </w:rPr>
              <w:t>Необходимые ресурсы</w:t>
            </w:r>
            <w:r w:rsidRPr="00AB00B1">
              <w:rPr>
                <w:rFonts w:ascii="Times New Roman" w:eastAsia="Calibri" w:hAnsi="Times New Roman" w:cs="Times New Roman"/>
                <w:b/>
                <w:bCs/>
                <w:sz w:val="21"/>
                <w:szCs w:val="21"/>
                <w:lang w:val="kk-KZ"/>
              </w:rPr>
              <w:t>......................................................................................................</w:t>
            </w:r>
          </w:p>
          <w:p w:rsidR="00AB00B1" w:rsidRPr="00AB00B1" w:rsidRDefault="00AB00B1" w:rsidP="00AB00B1">
            <w:pPr>
              <w:autoSpaceDE w:val="0"/>
              <w:autoSpaceDN w:val="0"/>
              <w:adjustRightInd w:val="0"/>
              <w:rPr>
                <w:rFonts w:ascii="Times New Roman" w:eastAsia="Calibri" w:hAnsi="Times New Roman" w:cs="Times New Roman"/>
                <w:b/>
                <w:bCs/>
                <w:sz w:val="21"/>
                <w:szCs w:val="21"/>
                <w:lang w:val="kk-KZ"/>
              </w:rPr>
            </w:pPr>
          </w:p>
        </w:tc>
      </w:tr>
    </w:tbl>
    <w:p w:rsidR="00DF4579" w:rsidRDefault="00DF4579" w:rsidP="0017413B">
      <w:pPr>
        <w:spacing w:after="0" w:line="240" w:lineRule="auto"/>
        <w:ind w:firstLine="567"/>
        <w:jc w:val="both"/>
        <w:rPr>
          <w:rFonts w:ascii="Times New Roman" w:hAnsi="Times New Roman" w:cs="Times New Roman"/>
          <w:b/>
          <w:sz w:val="28"/>
          <w:szCs w:val="28"/>
        </w:rPr>
      </w:pPr>
    </w:p>
    <w:p w:rsidR="00CF39FE" w:rsidRDefault="00CF39FE" w:rsidP="0017413B">
      <w:pPr>
        <w:spacing w:after="0" w:line="240" w:lineRule="auto"/>
        <w:ind w:firstLine="567"/>
        <w:jc w:val="both"/>
        <w:rPr>
          <w:rFonts w:ascii="Times New Roman" w:hAnsi="Times New Roman" w:cs="Times New Roman"/>
          <w:b/>
          <w:sz w:val="24"/>
          <w:szCs w:val="24"/>
        </w:rPr>
      </w:pPr>
    </w:p>
    <w:p w:rsidR="00D228AE" w:rsidRPr="00CF39FE" w:rsidRDefault="005347D9" w:rsidP="0017413B">
      <w:pPr>
        <w:spacing w:after="0" w:line="240" w:lineRule="auto"/>
        <w:ind w:firstLine="567"/>
        <w:jc w:val="both"/>
        <w:rPr>
          <w:rFonts w:ascii="Times New Roman" w:hAnsi="Times New Roman" w:cs="Times New Roman"/>
          <w:b/>
          <w:sz w:val="28"/>
          <w:szCs w:val="28"/>
        </w:rPr>
      </w:pPr>
      <w:r w:rsidRPr="00CF39FE">
        <w:rPr>
          <w:rFonts w:ascii="Times New Roman" w:hAnsi="Times New Roman" w:cs="Times New Roman"/>
          <w:b/>
          <w:sz w:val="28"/>
          <w:szCs w:val="28"/>
        </w:rPr>
        <w:lastRenderedPageBreak/>
        <w:t>1.</w:t>
      </w:r>
      <w:r w:rsidR="00D228AE" w:rsidRPr="00CF39FE">
        <w:rPr>
          <w:rFonts w:ascii="Times New Roman" w:hAnsi="Times New Roman" w:cs="Times New Roman"/>
          <w:b/>
          <w:sz w:val="28"/>
          <w:szCs w:val="28"/>
        </w:rPr>
        <w:t>Введение</w:t>
      </w:r>
    </w:p>
    <w:p w:rsidR="0017413B" w:rsidRPr="00CF39FE" w:rsidRDefault="005347D9" w:rsidP="00DF4579">
      <w:pPr>
        <w:spacing w:after="0" w:line="240" w:lineRule="auto"/>
        <w:jc w:val="both"/>
        <w:rPr>
          <w:rFonts w:ascii="Times New Roman" w:hAnsi="Times New Roman" w:cs="Times New Roman"/>
          <w:b/>
          <w:sz w:val="28"/>
          <w:szCs w:val="28"/>
        </w:rPr>
      </w:pPr>
      <w:r w:rsidRPr="00CF39FE">
        <w:rPr>
          <w:rFonts w:ascii="Times New Roman" w:hAnsi="Times New Roman" w:cs="Times New Roman"/>
          <w:b/>
          <w:sz w:val="28"/>
          <w:szCs w:val="28"/>
        </w:rPr>
        <w:t>Миссия</w:t>
      </w:r>
    </w:p>
    <w:p w:rsidR="00DF4579" w:rsidRPr="00CF39FE" w:rsidRDefault="00DF4579" w:rsidP="00DF45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eastAsia="ru-RU"/>
        </w:rPr>
        <w:t xml:space="preserve">Наша миссия - способствовать улучшению здоровья пациентов, обращающихся к нам за медицинской помощью, предоставляя широкий спектр медицинских услуг неизменно высокого качества на основе сочетания профессионализма и интеллектуального потенциала сотрудников, высокотехнологичного оборудования и максимально комфортными условиями пребывания пациентов. Мы призваны соблюдать баланс целей и интересов в достижении социальной, медицинской и экономической эффективности. </w:t>
      </w:r>
    </w:p>
    <w:p w:rsidR="00DF4579" w:rsidRPr="00CF39FE" w:rsidRDefault="00DF4579" w:rsidP="00DF4579">
      <w:pPr>
        <w:spacing w:after="0" w:line="240" w:lineRule="auto"/>
        <w:jc w:val="both"/>
        <w:rPr>
          <w:rFonts w:ascii="Times New Roman" w:hAnsi="Times New Roman" w:cs="Times New Roman"/>
          <w:b/>
          <w:sz w:val="28"/>
          <w:szCs w:val="28"/>
        </w:rPr>
      </w:pPr>
      <w:r w:rsidRPr="00CF39FE">
        <w:rPr>
          <w:rFonts w:ascii="Times New Roman" w:hAnsi="Times New Roman" w:cs="Times New Roman"/>
          <w:b/>
          <w:sz w:val="28"/>
          <w:szCs w:val="28"/>
        </w:rPr>
        <w:t>Видение</w:t>
      </w:r>
    </w:p>
    <w:p w:rsidR="00DF4579" w:rsidRPr="00CF39FE" w:rsidRDefault="00DF4579" w:rsidP="00F9400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eastAsia="ru-RU"/>
        </w:rPr>
        <w:t xml:space="preserve">Экибастузская городская больница - это мобильная, динамично развивающаяся медицинская организация, гарантирующая пациентам качество оказываемой медицинской помощи с одновременным повышением доступности и экономической рентабельности. Мы стремимся быть лидерами в разработке и внедрении новых медицинских и управленческих технологий. </w:t>
      </w:r>
    </w:p>
    <w:p w:rsidR="0017413B" w:rsidRPr="00CF39FE" w:rsidRDefault="00DF4579" w:rsidP="00F9400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eastAsia="ru-RU"/>
        </w:rPr>
        <w:t xml:space="preserve">Слагаемые успеха нашей организации - командная работа профессионалов, соблюдение лучших традиций отечественной медицины в сочетании с передовыми достижениями мировой медицинской науки и практики, современные технологические ресурсы, корпоративная культура и этика. Все это позволяет поддерживать высокий уровень качества предоставляемых медицинских услуг и работать на благо общества. </w:t>
      </w:r>
    </w:p>
    <w:p w:rsidR="00223664" w:rsidRPr="00CF39FE" w:rsidRDefault="0017413B" w:rsidP="00DF4579">
      <w:pPr>
        <w:spacing w:after="0" w:line="240" w:lineRule="auto"/>
        <w:jc w:val="both"/>
        <w:rPr>
          <w:rFonts w:ascii="Times New Roman" w:hAnsi="Times New Roman" w:cs="Times New Roman"/>
          <w:b/>
          <w:sz w:val="28"/>
          <w:szCs w:val="28"/>
        </w:rPr>
      </w:pPr>
      <w:r w:rsidRPr="00CF39FE">
        <w:rPr>
          <w:rFonts w:ascii="Times New Roman" w:hAnsi="Times New Roman" w:cs="Times New Roman"/>
          <w:b/>
          <w:sz w:val="28"/>
          <w:szCs w:val="28"/>
        </w:rPr>
        <w:t>Ц</w:t>
      </w:r>
      <w:r w:rsidR="005347D9" w:rsidRPr="00CF39FE">
        <w:rPr>
          <w:rFonts w:ascii="Times New Roman" w:hAnsi="Times New Roman" w:cs="Times New Roman"/>
          <w:b/>
          <w:sz w:val="28"/>
          <w:szCs w:val="28"/>
        </w:rPr>
        <w:t>енности и этические принципы</w:t>
      </w:r>
    </w:p>
    <w:p w:rsidR="00DF4579" w:rsidRPr="00CF39FE" w:rsidRDefault="00DF4579" w:rsidP="00DF45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b/>
          <w:bCs/>
          <w:sz w:val="28"/>
          <w:szCs w:val="28"/>
          <w:lang w:val="kk-KZ" w:eastAsia="ru-RU"/>
        </w:rPr>
        <w:t>Милосердие</w:t>
      </w:r>
      <w:r w:rsidRPr="00CF39FE">
        <w:rPr>
          <w:rFonts w:ascii="Times New Roman" w:eastAsia="Times New Roman" w:hAnsi="Times New Roman" w:cs="Times New Roman"/>
          <w:sz w:val="28"/>
          <w:szCs w:val="28"/>
          <w:lang w:eastAsia="ru-RU"/>
        </w:rPr>
        <w:t xml:space="preserve"> – </w:t>
      </w:r>
      <w:r w:rsidRPr="00CF39FE">
        <w:rPr>
          <w:rFonts w:ascii="Times New Roman" w:eastAsia="Times New Roman" w:hAnsi="Times New Roman" w:cs="Times New Roman"/>
          <w:sz w:val="28"/>
          <w:szCs w:val="28"/>
          <w:lang w:val="kk-KZ" w:eastAsia="ru-RU"/>
        </w:rPr>
        <w:t>оценка потребностей каждного отдельно взятого пациента для предоставления высококачественных услуг по конкурентоспособным ценам.</w:t>
      </w:r>
    </w:p>
    <w:p w:rsidR="00DF4579" w:rsidRPr="00CF39FE" w:rsidRDefault="00DF4579" w:rsidP="00DF45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b/>
          <w:bCs/>
          <w:sz w:val="28"/>
          <w:szCs w:val="28"/>
          <w:lang w:val="kk-KZ" w:eastAsia="ru-RU"/>
        </w:rPr>
        <w:t>Уважение</w:t>
      </w:r>
      <w:r w:rsidRPr="00CF39FE">
        <w:rPr>
          <w:rFonts w:ascii="Times New Roman" w:eastAsia="Times New Roman" w:hAnsi="Times New Roman" w:cs="Times New Roman"/>
          <w:sz w:val="28"/>
          <w:szCs w:val="28"/>
          <w:lang w:eastAsia="ru-RU"/>
        </w:rPr>
        <w:t xml:space="preserve"> – </w:t>
      </w:r>
      <w:r w:rsidRPr="00CF39FE">
        <w:rPr>
          <w:rFonts w:ascii="Times New Roman" w:eastAsia="Times New Roman" w:hAnsi="Times New Roman" w:cs="Times New Roman"/>
          <w:sz w:val="28"/>
          <w:szCs w:val="28"/>
          <w:lang w:val="kk-KZ" w:eastAsia="ru-RU"/>
        </w:rPr>
        <w:t xml:space="preserve">уважение достоинства и личности </w:t>
      </w:r>
      <w:r w:rsidRPr="00CF39FE">
        <w:rPr>
          <w:rFonts w:ascii="Times New Roman" w:eastAsia="Times New Roman" w:hAnsi="Times New Roman" w:cs="Times New Roman"/>
          <w:sz w:val="28"/>
          <w:szCs w:val="28"/>
          <w:lang w:eastAsia="ru-RU"/>
        </w:rPr>
        <w:t>пациентов</w:t>
      </w:r>
    </w:p>
    <w:p w:rsidR="00DF4579" w:rsidRPr="00CF39FE" w:rsidRDefault="00DF4579" w:rsidP="00DF45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b/>
          <w:bCs/>
          <w:sz w:val="28"/>
          <w:szCs w:val="28"/>
          <w:lang w:val="kk-KZ" w:eastAsia="ru-RU"/>
        </w:rPr>
        <w:t>Целостность</w:t>
      </w:r>
      <w:r w:rsidRPr="00CF39FE">
        <w:rPr>
          <w:rFonts w:ascii="Times New Roman" w:eastAsia="Times New Roman" w:hAnsi="Times New Roman" w:cs="Times New Roman"/>
          <w:b/>
          <w:bCs/>
          <w:sz w:val="28"/>
          <w:szCs w:val="28"/>
          <w:lang w:eastAsia="ru-RU"/>
        </w:rPr>
        <w:t xml:space="preserve"> </w:t>
      </w:r>
      <w:r w:rsidRPr="00CF39FE">
        <w:rPr>
          <w:rFonts w:ascii="Times New Roman" w:eastAsia="Times New Roman" w:hAnsi="Times New Roman" w:cs="Times New Roman"/>
          <w:sz w:val="28"/>
          <w:szCs w:val="28"/>
          <w:lang w:eastAsia="ru-RU"/>
        </w:rPr>
        <w:t xml:space="preserve">– </w:t>
      </w:r>
      <w:r w:rsidRPr="00CF39FE">
        <w:rPr>
          <w:rFonts w:ascii="Times New Roman" w:eastAsia="Times New Roman" w:hAnsi="Times New Roman" w:cs="Times New Roman"/>
          <w:sz w:val="28"/>
          <w:szCs w:val="28"/>
          <w:lang w:val="kk-KZ" w:eastAsia="ru-RU"/>
        </w:rPr>
        <w:t>сохранение провозглашённых принципов и высоких стандартов, демонстрация высокого уровня доверия и порядочности</w:t>
      </w:r>
      <w:r w:rsidRPr="00CF39FE">
        <w:rPr>
          <w:rFonts w:ascii="Times New Roman" w:eastAsia="Times New Roman" w:hAnsi="Times New Roman" w:cs="Times New Roman"/>
          <w:b/>
          <w:bCs/>
          <w:sz w:val="28"/>
          <w:szCs w:val="28"/>
          <w:lang w:val="kk-KZ" w:eastAsia="ru-RU"/>
        </w:rPr>
        <w:t xml:space="preserve"> как в отношениях с пациентами, так и внутри коллектива </w:t>
      </w:r>
      <w:r w:rsidRPr="00CF39FE">
        <w:rPr>
          <w:rFonts w:ascii="Times New Roman" w:eastAsia="Times New Roman" w:hAnsi="Times New Roman" w:cs="Times New Roman"/>
          <w:sz w:val="28"/>
          <w:szCs w:val="28"/>
          <w:lang w:eastAsia="ru-RU"/>
        </w:rPr>
        <w:t>КГП на ПХВ «ЭГБ»</w:t>
      </w:r>
    </w:p>
    <w:p w:rsidR="00DF4579" w:rsidRPr="00CF39FE" w:rsidRDefault="00DF4579" w:rsidP="00DF45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b/>
          <w:bCs/>
          <w:sz w:val="28"/>
          <w:szCs w:val="28"/>
          <w:lang w:val="kk-KZ" w:eastAsia="ru-RU"/>
        </w:rPr>
        <w:lastRenderedPageBreak/>
        <w:t>Коллегиальность</w:t>
      </w:r>
      <w:r w:rsidRPr="00CF39FE">
        <w:rPr>
          <w:rFonts w:ascii="Times New Roman" w:eastAsia="Times New Roman" w:hAnsi="Times New Roman" w:cs="Times New Roman"/>
          <w:sz w:val="28"/>
          <w:szCs w:val="28"/>
          <w:lang w:eastAsia="ru-RU"/>
        </w:rPr>
        <w:t xml:space="preserve"> – постоянный </w:t>
      </w:r>
      <w:r w:rsidRPr="00CF39FE">
        <w:rPr>
          <w:rFonts w:ascii="Times New Roman" w:eastAsia="Times New Roman" w:hAnsi="Times New Roman" w:cs="Times New Roman"/>
          <w:sz w:val="28"/>
          <w:szCs w:val="28"/>
          <w:lang w:val="kk-KZ" w:eastAsia="ru-RU"/>
        </w:rPr>
        <w:t>самоанализ и сотрудничество, а также создание системы доверия на основе паритета ответственности и объёма работы</w:t>
      </w:r>
    </w:p>
    <w:p w:rsidR="00DF4579" w:rsidRPr="00CF39FE" w:rsidRDefault="00DF4579" w:rsidP="00DF45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b/>
          <w:bCs/>
          <w:sz w:val="28"/>
          <w:szCs w:val="28"/>
          <w:lang w:val="kk-KZ" w:eastAsia="ru-RU"/>
        </w:rPr>
        <w:t>Открытость</w:t>
      </w:r>
      <w:r w:rsidRPr="00CF39FE">
        <w:rPr>
          <w:rFonts w:ascii="Times New Roman" w:eastAsia="Times New Roman" w:hAnsi="Times New Roman" w:cs="Times New Roman"/>
          <w:b/>
          <w:bCs/>
          <w:sz w:val="28"/>
          <w:szCs w:val="28"/>
          <w:lang w:eastAsia="ru-RU"/>
        </w:rPr>
        <w:t xml:space="preserve"> </w:t>
      </w:r>
      <w:r w:rsidRPr="00CF39FE">
        <w:rPr>
          <w:rFonts w:ascii="Times New Roman" w:eastAsia="Times New Roman" w:hAnsi="Times New Roman" w:cs="Times New Roman"/>
          <w:sz w:val="28"/>
          <w:szCs w:val="28"/>
          <w:lang w:eastAsia="ru-RU"/>
        </w:rPr>
        <w:t xml:space="preserve">– </w:t>
      </w:r>
      <w:r w:rsidRPr="00CF39FE">
        <w:rPr>
          <w:rFonts w:ascii="Times New Roman" w:eastAsia="Times New Roman" w:hAnsi="Times New Roman" w:cs="Times New Roman"/>
          <w:sz w:val="28"/>
          <w:szCs w:val="28"/>
          <w:lang w:val="kk-KZ" w:eastAsia="ru-RU"/>
        </w:rPr>
        <w:t>соблюдение принципов честности и порядочности в личностных и коллективных действиях</w:t>
      </w:r>
      <w:r w:rsidRPr="00CF39FE">
        <w:rPr>
          <w:rFonts w:ascii="Times New Roman" w:eastAsia="Times New Roman" w:hAnsi="Times New Roman" w:cs="Times New Roman"/>
          <w:sz w:val="28"/>
          <w:szCs w:val="28"/>
          <w:lang w:eastAsia="ru-RU"/>
        </w:rPr>
        <w:t xml:space="preserve"> </w:t>
      </w:r>
    </w:p>
    <w:p w:rsidR="00DF4579" w:rsidRPr="00CF39FE" w:rsidRDefault="00DF4579" w:rsidP="00DF45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b/>
          <w:bCs/>
          <w:sz w:val="28"/>
          <w:szCs w:val="28"/>
          <w:lang w:val="kk-KZ" w:eastAsia="ru-RU"/>
        </w:rPr>
        <w:t>Профессионализм</w:t>
      </w:r>
      <w:r w:rsidRPr="00CF39FE">
        <w:rPr>
          <w:rFonts w:ascii="Times New Roman" w:eastAsia="Times New Roman" w:hAnsi="Times New Roman" w:cs="Times New Roman"/>
          <w:sz w:val="28"/>
          <w:szCs w:val="28"/>
          <w:lang w:eastAsia="ru-RU"/>
        </w:rPr>
        <w:t xml:space="preserve"> – </w:t>
      </w:r>
      <w:r w:rsidRPr="00CF39FE">
        <w:rPr>
          <w:rFonts w:ascii="Times New Roman" w:eastAsia="Times New Roman" w:hAnsi="Times New Roman" w:cs="Times New Roman"/>
          <w:sz w:val="28"/>
          <w:szCs w:val="28"/>
          <w:lang w:val="kk-KZ" w:eastAsia="ru-RU"/>
        </w:rPr>
        <w:t xml:space="preserve">направленность всех своих лучших знаний, возможностей и опыта на достижение высокого результата во благо пациента и коллектива </w:t>
      </w:r>
      <w:r w:rsidRPr="00CF39FE">
        <w:rPr>
          <w:rFonts w:ascii="Times New Roman" w:eastAsia="Times New Roman" w:hAnsi="Times New Roman" w:cs="Times New Roman"/>
          <w:sz w:val="28"/>
          <w:szCs w:val="28"/>
          <w:lang w:eastAsia="ru-RU"/>
        </w:rPr>
        <w:t>КГП на ПХВ «ЭГБ»</w:t>
      </w:r>
      <w:r w:rsidRPr="00CF39FE">
        <w:rPr>
          <w:rFonts w:ascii="Times New Roman" w:eastAsia="Times New Roman" w:hAnsi="Times New Roman" w:cs="Times New Roman"/>
          <w:sz w:val="28"/>
          <w:szCs w:val="28"/>
          <w:lang w:val="kk-KZ" w:eastAsia="ru-RU"/>
        </w:rPr>
        <w:t>, на основе постоянного развития и обучения</w:t>
      </w:r>
    </w:p>
    <w:p w:rsidR="00DF4579" w:rsidRPr="00CF39FE" w:rsidRDefault="00DF4579" w:rsidP="00DF457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F4579" w:rsidRPr="00CF39FE" w:rsidRDefault="00DF4579" w:rsidP="00DF45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val="kk-KZ" w:eastAsia="ru-RU"/>
        </w:rPr>
        <w:t>ПРИНЦИПЫ работы предприятия:</w:t>
      </w:r>
      <w:r w:rsidRPr="00CF39FE">
        <w:rPr>
          <w:rFonts w:ascii="Times New Roman" w:eastAsia="Times New Roman" w:hAnsi="Times New Roman" w:cs="Times New Roman"/>
          <w:sz w:val="28"/>
          <w:szCs w:val="28"/>
          <w:lang w:eastAsia="ru-RU"/>
        </w:rPr>
        <w:t xml:space="preserve"> </w:t>
      </w:r>
    </w:p>
    <w:p w:rsidR="00DF4579" w:rsidRPr="00CF39FE" w:rsidRDefault="00DF4579" w:rsidP="00F9400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val="kk-KZ" w:eastAsia="ru-RU"/>
        </w:rPr>
        <w:t>законность деятельности – мы ведем дела открыто и честно, чтобы быть достойными гражданами своей страны.</w:t>
      </w:r>
    </w:p>
    <w:p w:rsidR="00DF4579" w:rsidRPr="00CF39FE" w:rsidRDefault="00DF4579" w:rsidP="00F9400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val="kk-KZ" w:eastAsia="ru-RU"/>
        </w:rPr>
        <w:t>забота о пациенте – мы уверены, что только пациент знает, как будет для него лучше, а потому мы предоставляем самый большой выбор вариантов лечения. Мы стремимся учитывать индивидуальность наших пациентов, а также помогать, словом или делом, в любом случае обращения.</w:t>
      </w:r>
    </w:p>
    <w:p w:rsidR="00DF4579" w:rsidRPr="00CF39FE" w:rsidRDefault="00DF4579" w:rsidP="00F9400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val="kk-KZ" w:eastAsia="ru-RU"/>
        </w:rPr>
        <w:t>технологичность – мы регулярно закупаем новейшее оборудование, используем исключительно эффективные методики лечения для обеспечения гарантированного высочайшего качества лечения.</w:t>
      </w:r>
    </w:p>
    <w:p w:rsidR="00DF4579" w:rsidRPr="00CF39FE" w:rsidRDefault="00DF4579" w:rsidP="00F9400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val="kk-KZ" w:eastAsia="ru-RU"/>
        </w:rPr>
        <w:t>высокая квалификация сотрудников – мы знаем: точная постановка диагноза и качественное лечение зависит от образования и опыта работа специалиста, а потому стимулируем профессиональный рост каждого сотрудника.</w:t>
      </w:r>
    </w:p>
    <w:p w:rsidR="00DF4579" w:rsidRPr="00CF39FE" w:rsidRDefault="00DF4579" w:rsidP="00F9400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val="kk-KZ" w:eastAsia="ru-RU"/>
        </w:rPr>
        <w:t>корпоративность – мы развиваем корпоративную культуру, которая стимулирует личное и коллективное творчество и способствует взаимному доверию и уважению между сотрудниками и руководством.</w:t>
      </w:r>
    </w:p>
    <w:p w:rsidR="00DF4579" w:rsidRPr="00CF39FE" w:rsidRDefault="00DF4579" w:rsidP="00F9400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F39FE">
        <w:rPr>
          <w:rFonts w:ascii="Times New Roman" w:eastAsia="Times New Roman" w:hAnsi="Times New Roman" w:cs="Times New Roman"/>
          <w:sz w:val="28"/>
          <w:szCs w:val="28"/>
          <w:lang w:val="kk-KZ" w:eastAsia="ru-RU"/>
        </w:rPr>
        <w:t>лидерство – мы развиваем и поощряем лидерство, ибо это и есть критерий регулярного роста и совершенствования предприятия во всех сферах деятельности.</w:t>
      </w:r>
    </w:p>
    <w:p w:rsidR="0017413B" w:rsidRPr="00CF39FE" w:rsidRDefault="0017413B" w:rsidP="0017413B">
      <w:pPr>
        <w:spacing w:after="0" w:line="240" w:lineRule="auto"/>
        <w:ind w:firstLine="567"/>
        <w:jc w:val="both"/>
        <w:rPr>
          <w:rFonts w:ascii="Times New Roman" w:hAnsi="Times New Roman" w:cs="Times New Roman"/>
          <w:b/>
          <w:sz w:val="28"/>
          <w:szCs w:val="28"/>
        </w:rPr>
      </w:pPr>
    </w:p>
    <w:p w:rsidR="0017413B" w:rsidRPr="00CF39FE" w:rsidRDefault="0017413B" w:rsidP="0017413B">
      <w:pPr>
        <w:spacing w:after="0" w:line="240" w:lineRule="auto"/>
        <w:ind w:firstLine="567"/>
        <w:jc w:val="both"/>
        <w:rPr>
          <w:rFonts w:ascii="Times New Roman" w:hAnsi="Times New Roman" w:cs="Times New Roman"/>
          <w:b/>
          <w:sz w:val="24"/>
          <w:szCs w:val="24"/>
        </w:rPr>
      </w:pPr>
    </w:p>
    <w:p w:rsidR="0017413B" w:rsidRPr="00CF39FE" w:rsidRDefault="0017413B" w:rsidP="0017413B">
      <w:pPr>
        <w:spacing w:after="0" w:line="240" w:lineRule="auto"/>
        <w:ind w:firstLine="567"/>
        <w:jc w:val="both"/>
        <w:rPr>
          <w:rFonts w:ascii="Times New Roman" w:hAnsi="Times New Roman" w:cs="Times New Roman"/>
          <w:b/>
          <w:sz w:val="24"/>
          <w:szCs w:val="24"/>
        </w:rPr>
      </w:pPr>
    </w:p>
    <w:p w:rsidR="0017413B" w:rsidRPr="00CF39FE" w:rsidRDefault="0017413B" w:rsidP="0017413B">
      <w:pPr>
        <w:spacing w:after="0" w:line="240" w:lineRule="auto"/>
        <w:ind w:firstLine="567"/>
        <w:jc w:val="both"/>
        <w:rPr>
          <w:rFonts w:ascii="Times New Roman" w:hAnsi="Times New Roman" w:cs="Times New Roman"/>
          <w:b/>
          <w:sz w:val="24"/>
          <w:szCs w:val="24"/>
        </w:rPr>
      </w:pPr>
    </w:p>
    <w:p w:rsidR="0017413B" w:rsidRPr="00CF39FE" w:rsidRDefault="0017413B" w:rsidP="0017413B">
      <w:pPr>
        <w:spacing w:after="0" w:line="240" w:lineRule="auto"/>
        <w:ind w:firstLine="567"/>
        <w:jc w:val="both"/>
        <w:rPr>
          <w:rFonts w:ascii="Times New Roman" w:hAnsi="Times New Roman" w:cs="Times New Roman"/>
          <w:b/>
          <w:sz w:val="24"/>
          <w:szCs w:val="24"/>
        </w:rPr>
      </w:pPr>
    </w:p>
    <w:p w:rsidR="00852986" w:rsidRDefault="00852986" w:rsidP="00852986">
      <w:pPr>
        <w:spacing w:after="0" w:line="240" w:lineRule="auto"/>
        <w:jc w:val="both"/>
        <w:rPr>
          <w:rFonts w:ascii="Times New Roman" w:hAnsi="Times New Roman" w:cs="Times New Roman"/>
          <w:b/>
          <w:sz w:val="28"/>
          <w:szCs w:val="28"/>
        </w:rPr>
      </w:pPr>
    </w:p>
    <w:p w:rsidR="00223664" w:rsidRDefault="00223664" w:rsidP="00852986">
      <w:pPr>
        <w:spacing w:after="0" w:line="240" w:lineRule="auto"/>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lastRenderedPageBreak/>
        <w:t>2.Анализ текущей ситуации (внешние и внутренние факторы)</w:t>
      </w:r>
    </w:p>
    <w:p w:rsidR="00483731" w:rsidRPr="00483731" w:rsidRDefault="00483731" w:rsidP="00483731">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483731">
        <w:rPr>
          <w:rFonts w:ascii="Times New Roman" w:hAnsi="Times New Roman" w:cs="Times New Roman"/>
          <w:i/>
          <w:color w:val="000000"/>
          <w:sz w:val="28"/>
          <w:szCs w:val="28"/>
        </w:rPr>
        <w:t>Анализ текущей ситуации предполагает изучение трех ее составляющих:</w:t>
      </w:r>
    </w:p>
    <w:p w:rsidR="00483731" w:rsidRPr="00483731" w:rsidRDefault="00483731" w:rsidP="00483731">
      <w:pPr>
        <w:spacing w:after="0" w:line="240" w:lineRule="auto"/>
        <w:ind w:firstLine="567"/>
        <w:jc w:val="both"/>
        <w:rPr>
          <w:rFonts w:ascii="Times New Roman" w:hAnsi="Times New Roman" w:cs="Times New Roman"/>
          <w:i/>
          <w:color w:val="000000"/>
          <w:sz w:val="28"/>
          <w:szCs w:val="28"/>
        </w:rPr>
      </w:pPr>
      <w:r w:rsidRPr="00483731">
        <w:rPr>
          <w:rFonts w:ascii="Times New Roman" w:hAnsi="Times New Roman" w:cs="Times New Roman"/>
          <w:i/>
          <w:color w:val="000000"/>
          <w:sz w:val="28"/>
          <w:szCs w:val="28"/>
        </w:rPr>
        <w:t>•внешней среды;</w:t>
      </w:r>
    </w:p>
    <w:p w:rsidR="00483731" w:rsidRPr="00483731" w:rsidRDefault="00483731" w:rsidP="00483731">
      <w:pPr>
        <w:spacing w:after="0" w:line="240" w:lineRule="auto"/>
        <w:ind w:firstLine="567"/>
        <w:jc w:val="both"/>
        <w:rPr>
          <w:rFonts w:ascii="Times New Roman" w:hAnsi="Times New Roman" w:cs="Times New Roman"/>
          <w:i/>
          <w:color w:val="000000"/>
          <w:sz w:val="28"/>
          <w:szCs w:val="28"/>
        </w:rPr>
      </w:pPr>
      <w:r w:rsidRPr="00483731">
        <w:rPr>
          <w:rFonts w:ascii="Times New Roman" w:hAnsi="Times New Roman" w:cs="Times New Roman"/>
          <w:i/>
          <w:color w:val="000000"/>
          <w:sz w:val="28"/>
          <w:szCs w:val="28"/>
        </w:rPr>
        <w:t>•непосредственного окружения;</w:t>
      </w:r>
    </w:p>
    <w:p w:rsidR="00483731" w:rsidRDefault="00483731" w:rsidP="00483731">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•внутренней среды организации)</w:t>
      </w:r>
      <w:r w:rsidR="0041270D">
        <w:rPr>
          <w:rFonts w:ascii="Times New Roman" w:hAnsi="Times New Roman" w:cs="Times New Roman"/>
          <w:i/>
          <w:color w:val="000000"/>
          <w:sz w:val="28"/>
          <w:szCs w:val="28"/>
        </w:rPr>
        <w:t>;</w:t>
      </w:r>
    </w:p>
    <w:p w:rsidR="0041270D" w:rsidRDefault="0041270D" w:rsidP="0041270D">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41270D">
        <w:rPr>
          <w:rFonts w:ascii="Times New Roman" w:hAnsi="Times New Roman" w:cs="Times New Roman"/>
          <w:i/>
          <w:color w:val="000000"/>
          <w:sz w:val="28"/>
          <w:szCs w:val="28"/>
        </w:rPr>
        <w:t>риск</w:t>
      </w:r>
      <w:r>
        <w:rPr>
          <w:rFonts w:ascii="Times New Roman" w:hAnsi="Times New Roman" w:cs="Times New Roman"/>
          <w:i/>
          <w:color w:val="000000"/>
          <w:sz w:val="28"/>
          <w:szCs w:val="28"/>
        </w:rPr>
        <w:t>ов;</w:t>
      </w:r>
    </w:p>
    <w:p w:rsidR="00852986" w:rsidRPr="00224385" w:rsidRDefault="00483731" w:rsidP="00852986">
      <w:pPr>
        <w:spacing w:after="0" w:line="240" w:lineRule="auto"/>
        <w:jc w:val="both"/>
        <w:rPr>
          <w:rFonts w:ascii="Times New Roman" w:hAnsi="Times New Roman" w:cs="Times New Roman"/>
          <w:b/>
          <w:bCs/>
          <w:color w:val="000000"/>
          <w:sz w:val="28"/>
          <w:szCs w:val="28"/>
          <w:lang w:val="kk-KZ"/>
        </w:rPr>
      </w:pPr>
      <w:r w:rsidRPr="00483731">
        <w:rPr>
          <w:rFonts w:ascii="Times New Roman" w:hAnsi="Times New Roman" w:cs="Times New Roman"/>
          <w:b/>
          <w:bCs/>
          <w:color w:val="000000"/>
          <w:sz w:val="28"/>
          <w:szCs w:val="28"/>
          <w:lang w:val="kk-KZ"/>
        </w:rPr>
        <w:t xml:space="preserve">2.1 Анализ факторов внешней среды </w:t>
      </w:r>
    </w:p>
    <w:p w:rsidR="00546475" w:rsidRDefault="00546475" w:rsidP="00F2633F">
      <w:pPr>
        <w:pStyle w:val="4"/>
      </w:pPr>
    </w:p>
    <w:p w:rsidR="00F2633F" w:rsidRPr="00F2633F" w:rsidRDefault="00546475" w:rsidP="00F2633F">
      <w:pPr>
        <w:pStyle w:val="4"/>
      </w:pPr>
      <w:r w:rsidRPr="00F2633F">
        <w:t xml:space="preserve">PEST-анализ </w:t>
      </w:r>
    </w:p>
    <w:p w:rsidR="00F2633F" w:rsidRDefault="00F2633F" w:rsidP="00F2633F">
      <w:pPr>
        <w:pStyle w:val="4"/>
      </w:pPr>
    </w:p>
    <w:p w:rsidR="00546475" w:rsidRPr="00F2633F" w:rsidRDefault="00546475" w:rsidP="00F2633F">
      <w:pPr>
        <w:pStyle w:val="4"/>
        <w:rPr>
          <w:b w:val="0"/>
          <w:lang w:val="en-US"/>
        </w:rPr>
      </w:pPr>
      <w:r w:rsidRPr="00F2633F">
        <w:rPr>
          <w:b w:val="0"/>
          <w:lang w:val="en-US"/>
        </w:rPr>
        <w:t>P-political and legal environment</w:t>
      </w:r>
    </w:p>
    <w:p w:rsidR="00EF0A0C" w:rsidRPr="00F2633F" w:rsidRDefault="00546475" w:rsidP="00F2633F">
      <w:pPr>
        <w:pStyle w:val="4"/>
        <w:rPr>
          <w:b w:val="0"/>
          <w:lang w:val="en-US"/>
        </w:rPr>
      </w:pPr>
      <w:proofErr w:type="spellStart"/>
      <w:r w:rsidRPr="00F2633F">
        <w:rPr>
          <w:b w:val="0"/>
        </w:rPr>
        <w:t>Политико</w:t>
      </w:r>
      <w:proofErr w:type="spellEnd"/>
      <w:r w:rsidRPr="00F2633F">
        <w:rPr>
          <w:b w:val="0"/>
          <w:lang w:val="en-US"/>
        </w:rPr>
        <w:t>-</w:t>
      </w:r>
      <w:r w:rsidRPr="00F2633F">
        <w:rPr>
          <w:b w:val="0"/>
        </w:rPr>
        <w:t>правов</w:t>
      </w:r>
      <w:r w:rsidR="00EF0A0C" w:rsidRPr="00F2633F">
        <w:rPr>
          <w:b w:val="0"/>
        </w:rPr>
        <w:t>ые</w:t>
      </w:r>
      <w:r w:rsidR="00EF0A0C" w:rsidRPr="00F2633F">
        <w:rPr>
          <w:b w:val="0"/>
          <w:lang w:val="en-US"/>
        </w:rPr>
        <w:t xml:space="preserve"> </w:t>
      </w:r>
      <w:r w:rsidR="00EF0A0C" w:rsidRPr="00F2633F">
        <w:rPr>
          <w:b w:val="0"/>
        </w:rPr>
        <w:t>факторы</w:t>
      </w:r>
      <w:r w:rsidR="00EF0A0C" w:rsidRPr="00F2633F">
        <w:rPr>
          <w:b w:val="0"/>
          <w:lang w:val="en-US"/>
        </w:rPr>
        <w:t xml:space="preserve"> </w:t>
      </w:r>
    </w:p>
    <w:p w:rsidR="00EF0A0C" w:rsidRDefault="00EF0A0C" w:rsidP="00EF0A0C">
      <w:pPr>
        <w:pStyle w:val="j18"/>
        <w:jc w:val="both"/>
      </w:pPr>
      <w:r>
        <w:t xml:space="preserve">В целях достижения главной цели </w:t>
      </w:r>
      <w:bookmarkStart w:id="0" w:name="SUB1002686691"/>
      <w:r w:rsidR="00482B22">
        <w:rPr>
          <w:rStyle w:val="s2"/>
        </w:rPr>
        <w:fldChar w:fldCharType="begin"/>
      </w:r>
      <w:r>
        <w:rPr>
          <w:rStyle w:val="s2"/>
        </w:rPr>
        <w:instrText xml:space="preserve"> HYPERLINK "http://online.zakon.kz/Document/?link_id=1002686691" \t "_parent" </w:instrText>
      </w:r>
      <w:r w:rsidR="00482B22">
        <w:rPr>
          <w:rStyle w:val="s2"/>
        </w:rPr>
        <w:fldChar w:fldCharType="separate"/>
      </w:r>
      <w:r>
        <w:rPr>
          <w:rStyle w:val="ab"/>
        </w:rPr>
        <w:t>Послание</w:t>
      </w:r>
      <w:r w:rsidR="00482B22">
        <w:rPr>
          <w:rStyle w:val="s2"/>
        </w:rPr>
        <w:fldChar w:fldCharType="end"/>
      </w:r>
      <w:bookmarkEnd w:id="0"/>
      <w:r>
        <w:t xml:space="preserve"> Президента Республики Казахстан «Стратегия «Казахстан-2050»: новый политический курс состоявшегося государства» по вхождению Казахстана в число 30-ти развитых стран мира, деятельность Министерства направлена на улучшение здоровья граждан путем создания современной и эффективной системы здравоохранения.</w:t>
      </w:r>
    </w:p>
    <w:p w:rsidR="00EF0A0C" w:rsidRDefault="00EF0A0C" w:rsidP="00EF0A0C">
      <w:pPr>
        <w:pStyle w:val="j18"/>
        <w:jc w:val="both"/>
      </w:pPr>
      <w:r>
        <w:t xml:space="preserve">В 2015 году завершилась реализация </w:t>
      </w:r>
      <w:bookmarkStart w:id="1" w:name="SUB1001720730"/>
      <w:r w:rsidR="00482B22">
        <w:rPr>
          <w:rStyle w:val="s2"/>
        </w:rPr>
        <w:fldChar w:fldCharType="begin"/>
      </w:r>
      <w:r>
        <w:rPr>
          <w:rStyle w:val="s2"/>
        </w:rPr>
        <w:instrText xml:space="preserve"> HYPERLINK "http://online.zakon.kz/Document/?link_id=1001720730" \t "_parent" </w:instrText>
      </w:r>
      <w:r w:rsidR="00482B22">
        <w:rPr>
          <w:rStyle w:val="s2"/>
        </w:rPr>
        <w:fldChar w:fldCharType="separate"/>
      </w:r>
      <w:r>
        <w:rPr>
          <w:rStyle w:val="ab"/>
        </w:rPr>
        <w:t>Государственной программы</w:t>
      </w:r>
      <w:r w:rsidR="00482B22">
        <w:rPr>
          <w:rStyle w:val="s2"/>
        </w:rPr>
        <w:fldChar w:fldCharType="end"/>
      </w:r>
      <w:bookmarkEnd w:id="1"/>
      <w:r>
        <w:t xml:space="preserve"> развития здравоохранения Республики Казахстан «</w:t>
      </w:r>
      <w:proofErr w:type="spellStart"/>
      <w:r>
        <w:t>Саламатты</w:t>
      </w:r>
      <w:proofErr w:type="spellEnd"/>
      <w:r>
        <w:t xml:space="preserve"> </w:t>
      </w:r>
      <w:proofErr w:type="spellStart"/>
      <w:r>
        <w:t>Қазақстан</w:t>
      </w:r>
      <w:proofErr w:type="spellEnd"/>
      <w:r>
        <w:t>» на 2011-2015 годы. На достигнутые положительные изменения значительное влияние оказали</w:t>
      </w:r>
      <w:r>
        <w:rPr>
          <w:lang w:val="kk-KZ"/>
        </w:rPr>
        <w:t>,</w:t>
      </w:r>
      <w:r>
        <w:t xml:space="preserve"> комплексные меры, направленные на предупреждение, раннее выявление и своевременное лечение заболеваний, являющихся основными причинами смертности (болезни системы кровообращения, злокачественные новообразования, травматизм, материнская и младенческая смертность).</w:t>
      </w:r>
    </w:p>
    <w:p w:rsidR="00EF0A0C" w:rsidRDefault="00EF0A0C" w:rsidP="00EF0A0C">
      <w:pPr>
        <w:pStyle w:val="j18"/>
        <w:jc w:val="both"/>
      </w:pPr>
      <w:r>
        <w:t xml:space="preserve">В текущем году начата реализация </w:t>
      </w:r>
      <w:bookmarkStart w:id="2" w:name="SUB1004970548"/>
      <w:r w:rsidR="00482B22">
        <w:rPr>
          <w:rStyle w:val="s2"/>
        </w:rPr>
        <w:fldChar w:fldCharType="begin"/>
      </w:r>
      <w:r>
        <w:rPr>
          <w:rStyle w:val="s2"/>
        </w:rPr>
        <w:instrText xml:space="preserve"> HYPERLINK "http://online.zakon.kz/Document/?link_id=1004970548" \o "Указ Президента Республики Казахстан от 15 января 2016 года № 176 \«Об утверждении Государственной программы развития здравоохранения Республики Казахстан \«Денсаулыќ\» на 2016 - 2019 годы и внесении дополнения в Указ Президента Республики Казахстан от 19 марта 2010 года № 957 \«Об утверждении Перечня государственных программ\»" \t "_parent" </w:instrText>
      </w:r>
      <w:r w:rsidR="00482B22">
        <w:rPr>
          <w:rStyle w:val="s2"/>
        </w:rPr>
        <w:fldChar w:fldCharType="separate"/>
      </w:r>
      <w:r>
        <w:rPr>
          <w:rStyle w:val="ab"/>
        </w:rPr>
        <w:t>Государственной программы</w:t>
      </w:r>
      <w:r w:rsidR="00482B22">
        <w:rPr>
          <w:rStyle w:val="s2"/>
        </w:rPr>
        <w:fldChar w:fldCharType="end"/>
      </w:r>
      <w:bookmarkEnd w:id="2"/>
      <w:r>
        <w:t xml:space="preserve"> развития здравоохранения Республики Казахстан «Денсаулық» на 2016-2019 годы (далее - Госпрограмма), реализация которой обеспечит поэтапное внедрение стандартов стран ОЭСР в сфере здравоохранения. Госпрограмма является логическим продолжением предыдущих государственных программ и направлена на реализацию задач, предусмотренных </w:t>
      </w:r>
      <w:r>
        <w:rPr>
          <w:i/>
          <w:iCs/>
        </w:rPr>
        <w:t xml:space="preserve">Стратегическим планом развития Республики Казахстан до 2020 года (далее - </w:t>
      </w:r>
      <w:proofErr w:type="spellStart"/>
      <w:r>
        <w:rPr>
          <w:i/>
          <w:iCs/>
        </w:rPr>
        <w:t>Стратплан</w:t>
      </w:r>
      <w:proofErr w:type="spellEnd"/>
      <w:r>
        <w:rPr>
          <w:i/>
          <w:iCs/>
        </w:rPr>
        <w:t xml:space="preserve"> 2020)</w:t>
      </w:r>
      <w:r>
        <w:t>.</w:t>
      </w:r>
    </w:p>
    <w:p w:rsidR="00241225" w:rsidRDefault="00241225" w:rsidP="00241225">
      <w:pPr>
        <w:pStyle w:val="j18"/>
        <w:jc w:val="both"/>
      </w:pPr>
      <w:r>
        <w:t xml:space="preserve">В структуре смертности </w:t>
      </w:r>
      <w:r>
        <w:rPr>
          <w:b/>
          <w:bCs/>
        </w:rPr>
        <w:t>более 50% приходится на болезни системы кровообращения, злокачественные новообразования, травмы, родовспоможение и детство</w:t>
      </w:r>
      <w:r>
        <w:t>. При этом, на лечение указанных 5-ти групп заболеваний расходуется более половины средств, направляемых на ГОБМП. Исходя из этого, в рамках Госпрограммы приоритетное внимание уделяется лечению заболеваний и состояний, наиболее влияющих на демографическую ситуацию в стране.</w:t>
      </w:r>
    </w:p>
    <w:p w:rsidR="00241225" w:rsidRDefault="00241225" w:rsidP="00241225">
      <w:pPr>
        <w:pStyle w:val="j18"/>
        <w:jc w:val="both"/>
      </w:pPr>
      <w:r>
        <w:lastRenderedPageBreak/>
        <w:t xml:space="preserve">Для этого, </w:t>
      </w:r>
      <w:r>
        <w:rPr>
          <w:u w:val="single"/>
        </w:rPr>
        <w:t>с целью разграничения уровней оказания медицинской помощи</w:t>
      </w:r>
      <w:r>
        <w:t>, предусматривается поэтапное внедрение интегрированной модели по вышеуказанным 5-ти направлениям.</w:t>
      </w:r>
    </w:p>
    <w:p w:rsidR="00F2633F" w:rsidRDefault="00F2633F" w:rsidP="00F2633F">
      <w:pPr>
        <w:pStyle w:val="j18"/>
      </w:pPr>
      <w:r>
        <w:t xml:space="preserve">Для создания сбалансированной и устойчивой системы обеспечения гарантий и обязательств оказания медицинской помощи, основанной на солидарном участии государства, работодателей и граждан </w:t>
      </w:r>
      <w:r>
        <w:rPr>
          <w:b/>
          <w:bCs/>
        </w:rPr>
        <w:t>внедряется ОСМС</w:t>
      </w:r>
      <w:r>
        <w:t>.</w:t>
      </w:r>
    </w:p>
    <w:p w:rsidR="007630E9" w:rsidRPr="00D931B4" w:rsidRDefault="007630E9" w:rsidP="007630E9">
      <w:pPr>
        <w:jc w:val="both"/>
        <w:rPr>
          <w:rFonts w:ascii="Times New Roman" w:hAnsi="Times New Roman" w:cs="Times New Roman"/>
          <w:sz w:val="24"/>
          <w:szCs w:val="24"/>
        </w:rPr>
      </w:pPr>
      <w:r w:rsidRPr="00D931B4">
        <w:rPr>
          <w:rFonts w:ascii="Times New Roman" w:hAnsi="Times New Roman" w:cs="Times New Roman"/>
          <w:bCs/>
          <w:sz w:val="24"/>
          <w:szCs w:val="24"/>
        </w:rPr>
        <w:t>Коммунальное государственное предприятие</w:t>
      </w:r>
      <w:r w:rsidRPr="00D931B4">
        <w:rPr>
          <w:rFonts w:ascii="Times New Roman" w:hAnsi="Times New Roman" w:cs="Times New Roman"/>
          <w:bCs/>
          <w:sz w:val="24"/>
          <w:szCs w:val="24"/>
          <w:lang w:val="kk-KZ"/>
        </w:rPr>
        <w:t xml:space="preserve"> на праве хозяйственного ведения </w:t>
      </w:r>
      <w:r w:rsidRPr="00D931B4">
        <w:rPr>
          <w:rFonts w:ascii="Times New Roman" w:hAnsi="Times New Roman" w:cs="Times New Roman"/>
          <w:bCs/>
          <w:sz w:val="24"/>
          <w:szCs w:val="24"/>
        </w:rPr>
        <w:t>«Экибастузская городская больница»</w:t>
      </w:r>
      <w:r w:rsidRPr="00D931B4">
        <w:rPr>
          <w:rFonts w:ascii="Times New Roman" w:hAnsi="Times New Roman" w:cs="Times New Roman"/>
          <w:bCs/>
          <w:sz w:val="24"/>
          <w:szCs w:val="24"/>
          <w:lang w:val="kk-KZ"/>
        </w:rPr>
        <w:t xml:space="preserve"> </w:t>
      </w:r>
      <w:r w:rsidRPr="00D931B4">
        <w:rPr>
          <w:rFonts w:ascii="Times New Roman" w:hAnsi="Times New Roman" w:cs="Times New Roman"/>
          <w:bCs/>
          <w:sz w:val="24"/>
          <w:szCs w:val="24"/>
        </w:rPr>
        <w:t>управления здравоохранения Павлодарской области, акимата Павлодарской области</w:t>
      </w:r>
      <w:r w:rsidRPr="00D931B4">
        <w:rPr>
          <w:rFonts w:ascii="Times New Roman" w:hAnsi="Times New Roman" w:cs="Times New Roman"/>
          <w:sz w:val="24"/>
          <w:szCs w:val="24"/>
        </w:rPr>
        <w:t>  осуществляет свою деятельность на основании следующих нормативно-правовых актов:</w:t>
      </w:r>
    </w:p>
    <w:p w:rsidR="007630E9" w:rsidRPr="007630E9" w:rsidRDefault="007630E9" w:rsidP="00F9400B">
      <w:pPr>
        <w:pStyle w:val="a3"/>
        <w:numPr>
          <w:ilvl w:val="0"/>
          <w:numId w:val="4"/>
        </w:numPr>
        <w:spacing w:after="0"/>
        <w:jc w:val="both"/>
        <w:rPr>
          <w:rFonts w:ascii="Times New Roman" w:hAnsi="Times New Roman" w:cs="Times New Roman"/>
          <w:sz w:val="24"/>
          <w:szCs w:val="24"/>
        </w:rPr>
      </w:pPr>
      <w:r w:rsidRPr="007630E9">
        <w:rPr>
          <w:rFonts w:ascii="Times New Roman" w:hAnsi="Times New Roman" w:cs="Times New Roman"/>
          <w:sz w:val="24"/>
          <w:szCs w:val="24"/>
        </w:rPr>
        <w:t>Кодекс Республики Казахстан «О здоровье народа и системе здравоохранения» от 18 сентября 2009 года.</w:t>
      </w:r>
    </w:p>
    <w:p w:rsidR="007630E9" w:rsidRPr="007630E9" w:rsidRDefault="007630E9" w:rsidP="00F9400B">
      <w:pPr>
        <w:pStyle w:val="a3"/>
        <w:numPr>
          <w:ilvl w:val="0"/>
          <w:numId w:val="4"/>
        </w:numPr>
        <w:spacing w:after="0"/>
        <w:jc w:val="both"/>
        <w:rPr>
          <w:rFonts w:ascii="Times New Roman" w:hAnsi="Times New Roman" w:cs="Times New Roman"/>
          <w:sz w:val="24"/>
          <w:szCs w:val="24"/>
        </w:rPr>
      </w:pPr>
      <w:r w:rsidRPr="007630E9">
        <w:rPr>
          <w:rFonts w:ascii="Times New Roman" w:eastAsia="Calibri" w:hAnsi="Times New Roman" w:cs="Times New Roman"/>
          <w:sz w:val="24"/>
          <w:szCs w:val="24"/>
        </w:rPr>
        <w:t>Постановление Правительства Республики Казахстан от 7 декабря 2011 года № 1481</w:t>
      </w:r>
      <w:r w:rsidRPr="007630E9">
        <w:rPr>
          <w:rFonts w:ascii="Times New Roman" w:hAnsi="Times New Roman" w:cs="Times New Roman"/>
          <w:sz w:val="24"/>
          <w:szCs w:val="24"/>
        </w:rPr>
        <w:t xml:space="preserve"> «</w:t>
      </w:r>
      <w:r w:rsidRPr="007630E9">
        <w:rPr>
          <w:rFonts w:ascii="Times New Roman" w:eastAsia="Calibri" w:hAnsi="Times New Roman" w:cs="Times New Roman"/>
          <w:sz w:val="24"/>
          <w:szCs w:val="24"/>
        </w:rPr>
        <w:t>Об утверждении видов и объемов медицинской помощи</w:t>
      </w:r>
      <w:r w:rsidRPr="007630E9">
        <w:rPr>
          <w:rFonts w:ascii="Times New Roman" w:hAnsi="Times New Roman" w:cs="Times New Roman"/>
          <w:sz w:val="24"/>
          <w:szCs w:val="24"/>
        </w:rPr>
        <w:t>»</w:t>
      </w:r>
    </w:p>
    <w:p w:rsidR="007630E9" w:rsidRPr="007630E9" w:rsidRDefault="007630E9" w:rsidP="00F9400B">
      <w:pPr>
        <w:pStyle w:val="a3"/>
        <w:numPr>
          <w:ilvl w:val="0"/>
          <w:numId w:val="4"/>
        </w:numPr>
        <w:spacing w:after="0"/>
        <w:jc w:val="both"/>
        <w:rPr>
          <w:rFonts w:ascii="Times New Roman" w:eastAsia="Calibri" w:hAnsi="Times New Roman" w:cs="Times New Roman"/>
          <w:sz w:val="24"/>
          <w:szCs w:val="24"/>
        </w:rPr>
      </w:pPr>
      <w:r w:rsidRPr="007630E9">
        <w:rPr>
          <w:rFonts w:ascii="Times New Roman" w:eastAsia="Calibri" w:hAnsi="Times New Roman" w:cs="Times New Roman"/>
          <w:sz w:val="24"/>
          <w:szCs w:val="24"/>
        </w:rPr>
        <w:t>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w:t>
      </w:r>
    </w:p>
    <w:p w:rsidR="007630E9" w:rsidRPr="007630E9" w:rsidRDefault="007630E9" w:rsidP="00F9400B">
      <w:pPr>
        <w:pStyle w:val="a3"/>
        <w:numPr>
          <w:ilvl w:val="0"/>
          <w:numId w:val="4"/>
        </w:numPr>
        <w:spacing w:after="0"/>
        <w:jc w:val="both"/>
        <w:rPr>
          <w:rFonts w:ascii="Times New Roman" w:hAnsi="Times New Roman" w:cs="Times New Roman"/>
          <w:sz w:val="24"/>
          <w:szCs w:val="24"/>
        </w:rPr>
      </w:pPr>
      <w:r w:rsidRPr="007630E9">
        <w:rPr>
          <w:rFonts w:ascii="Times New Roman" w:hAnsi="Times New Roman" w:cs="Times New Roman"/>
          <w:sz w:val="24"/>
          <w:szCs w:val="24"/>
        </w:rPr>
        <w:t>Постановление Правительства Республики Казахстан от 15 декабря 2009 года № 2136 «Об утверждении перечня гарантированного объема бесплатной медицинской помощи»</w:t>
      </w:r>
    </w:p>
    <w:p w:rsidR="007630E9" w:rsidRPr="007630E9" w:rsidRDefault="007630E9" w:rsidP="00F9400B">
      <w:pPr>
        <w:pStyle w:val="a3"/>
        <w:numPr>
          <w:ilvl w:val="0"/>
          <w:numId w:val="4"/>
        </w:numPr>
        <w:spacing w:after="0"/>
        <w:jc w:val="both"/>
        <w:rPr>
          <w:rFonts w:ascii="Times New Roman" w:hAnsi="Times New Roman" w:cs="Times New Roman"/>
          <w:sz w:val="24"/>
          <w:szCs w:val="24"/>
        </w:rPr>
      </w:pPr>
      <w:r w:rsidRPr="007630E9">
        <w:rPr>
          <w:rFonts w:ascii="Times New Roman" w:eastAsia="Calibri" w:hAnsi="Times New Roman" w:cs="Times New Roman"/>
          <w:sz w:val="24"/>
          <w:szCs w:val="24"/>
        </w:rPr>
        <w:t>Приказ Министра здравоохранения и социального развития Республики Казахстан от 29 сентября 2015 года № 761</w:t>
      </w:r>
      <w:r w:rsidRPr="007630E9">
        <w:rPr>
          <w:rFonts w:ascii="Times New Roman" w:hAnsi="Times New Roman" w:cs="Times New Roman"/>
          <w:sz w:val="24"/>
          <w:szCs w:val="24"/>
        </w:rPr>
        <w:t xml:space="preserve"> «</w:t>
      </w:r>
      <w:r w:rsidRPr="007630E9">
        <w:rPr>
          <w:rFonts w:ascii="Times New Roman" w:eastAsia="Calibri" w:hAnsi="Times New Roman" w:cs="Times New Roman"/>
          <w:sz w:val="24"/>
          <w:szCs w:val="24"/>
        </w:rPr>
        <w:t>Об утверждении Правил оказания стационарной помощи</w:t>
      </w:r>
      <w:r w:rsidRPr="007630E9">
        <w:rPr>
          <w:rFonts w:ascii="Times New Roman" w:hAnsi="Times New Roman" w:cs="Times New Roman"/>
          <w:sz w:val="24"/>
          <w:szCs w:val="24"/>
        </w:rPr>
        <w:t>»</w:t>
      </w:r>
    </w:p>
    <w:p w:rsidR="007630E9" w:rsidRPr="007630E9" w:rsidRDefault="007630E9" w:rsidP="00F9400B">
      <w:pPr>
        <w:pStyle w:val="a3"/>
        <w:numPr>
          <w:ilvl w:val="0"/>
          <w:numId w:val="4"/>
        </w:numPr>
        <w:spacing w:after="0"/>
        <w:jc w:val="both"/>
        <w:rPr>
          <w:rFonts w:ascii="Times New Roman" w:eastAsia="Calibri" w:hAnsi="Times New Roman" w:cs="Times New Roman"/>
          <w:sz w:val="24"/>
          <w:szCs w:val="24"/>
        </w:rPr>
      </w:pPr>
      <w:r w:rsidRPr="007630E9">
        <w:rPr>
          <w:rFonts w:ascii="Times New Roman" w:eastAsia="Calibri" w:hAnsi="Times New Roman" w:cs="Times New Roman"/>
          <w:sz w:val="24"/>
          <w:szCs w:val="24"/>
        </w:rPr>
        <w:t>№ 7 от 5 января 2011 года «Об утверждении Положения о деятельности организации здравоохранения, оказывающих амбулаторно-поликлиническую помощь»</w:t>
      </w:r>
    </w:p>
    <w:p w:rsidR="007630E9" w:rsidRPr="007630E9" w:rsidRDefault="007630E9" w:rsidP="00F9400B">
      <w:pPr>
        <w:pStyle w:val="a3"/>
        <w:numPr>
          <w:ilvl w:val="0"/>
          <w:numId w:val="4"/>
        </w:numPr>
        <w:spacing w:after="0"/>
        <w:jc w:val="both"/>
        <w:rPr>
          <w:rFonts w:ascii="Times New Roman" w:eastAsia="Calibri" w:hAnsi="Times New Roman" w:cs="Times New Roman"/>
          <w:sz w:val="24"/>
          <w:szCs w:val="24"/>
        </w:rPr>
      </w:pPr>
      <w:r w:rsidRPr="007630E9">
        <w:rPr>
          <w:rFonts w:ascii="Times New Roman" w:eastAsia="Calibri" w:hAnsi="Times New Roman" w:cs="Times New Roman"/>
          <w:sz w:val="24"/>
          <w:szCs w:val="24"/>
        </w:rPr>
        <w:t>Приказ и.о. Министра здравоохранения Республики Казахстан от 12 сентября 2011 года № 617 «Об утверждении Инструкции по организации деятельности приемного отделения медицинских организаций, оказывающих стационарную помощь»</w:t>
      </w:r>
    </w:p>
    <w:p w:rsidR="007630E9" w:rsidRPr="007630E9" w:rsidRDefault="007630E9" w:rsidP="00F9400B">
      <w:pPr>
        <w:pStyle w:val="a3"/>
        <w:numPr>
          <w:ilvl w:val="0"/>
          <w:numId w:val="4"/>
        </w:numPr>
        <w:spacing w:after="0"/>
        <w:jc w:val="both"/>
        <w:rPr>
          <w:rFonts w:ascii="Times New Roman" w:eastAsia="Calibri" w:hAnsi="Times New Roman" w:cs="Times New Roman"/>
          <w:sz w:val="24"/>
          <w:szCs w:val="24"/>
        </w:rPr>
      </w:pPr>
      <w:r w:rsidRPr="007630E9">
        <w:rPr>
          <w:rFonts w:ascii="Times New Roman" w:eastAsia="Calibri" w:hAnsi="Times New Roman" w:cs="Times New Roman"/>
          <w:sz w:val="24"/>
          <w:szCs w:val="24"/>
        </w:rPr>
        <w:t>Приказ Министра здравоохранения и социального развития Республики Казахстан от 28 сентября 2015 года № 758. «Об утверждении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rsidR="007630E9" w:rsidRPr="007630E9" w:rsidRDefault="007630E9" w:rsidP="00F9400B">
      <w:pPr>
        <w:pStyle w:val="a3"/>
        <w:numPr>
          <w:ilvl w:val="0"/>
          <w:numId w:val="4"/>
        </w:numPr>
        <w:spacing w:after="0"/>
        <w:rPr>
          <w:rFonts w:ascii="Times New Roman" w:eastAsia="Calibri" w:hAnsi="Times New Roman" w:cs="Times New Roman"/>
          <w:sz w:val="24"/>
          <w:szCs w:val="24"/>
        </w:rPr>
      </w:pPr>
      <w:r w:rsidRPr="007630E9">
        <w:rPr>
          <w:rFonts w:ascii="Times New Roman" w:eastAsia="Calibri" w:hAnsi="Times New Roman" w:cs="Times New Roman"/>
          <w:sz w:val="24"/>
          <w:szCs w:val="24"/>
        </w:rPr>
        <w:t xml:space="preserve">Приказ Министра здравоохранения и социального развития Республики Казахстан от 25 июня 2015 года № 514 </w:t>
      </w:r>
      <w:r w:rsidRPr="007630E9">
        <w:rPr>
          <w:rFonts w:ascii="Times New Roman" w:eastAsia="Calibri" w:hAnsi="Times New Roman" w:cs="Times New Roman"/>
          <w:sz w:val="24"/>
          <w:szCs w:val="24"/>
        </w:rPr>
        <w:br/>
        <w:t>«Об утверждении Стандарта организации оказания травматологической и ортопедической помощи в Республике Казахстан»</w:t>
      </w:r>
    </w:p>
    <w:p w:rsidR="007630E9" w:rsidRDefault="007630E9" w:rsidP="00F9400B">
      <w:pPr>
        <w:pStyle w:val="a3"/>
        <w:numPr>
          <w:ilvl w:val="0"/>
          <w:numId w:val="4"/>
        </w:numPr>
        <w:spacing w:after="0"/>
        <w:jc w:val="both"/>
        <w:rPr>
          <w:rFonts w:ascii="Times New Roman" w:eastAsia="Calibri" w:hAnsi="Times New Roman" w:cs="Times New Roman"/>
          <w:sz w:val="24"/>
          <w:szCs w:val="24"/>
        </w:rPr>
      </w:pPr>
      <w:r w:rsidRPr="007630E9">
        <w:rPr>
          <w:rFonts w:ascii="Times New Roman" w:eastAsia="Calibri" w:hAnsi="Times New Roman" w:cs="Times New Roman"/>
          <w:sz w:val="24"/>
          <w:szCs w:val="24"/>
        </w:rPr>
        <w:t>№ 801 от 16 ноября 2012 года «Об утверждении Положения о деятельности организаций здравоохранения, оказывающих оториноларингологическую помощь населению Республики Казахстан»</w:t>
      </w:r>
    </w:p>
    <w:p w:rsidR="007630E9" w:rsidRPr="007630E9" w:rsidRDefault="007630E9" w:rsidP="00F9400B">
      <w:pPr>
        <w:pStyle w:val="a3"/>
        <w:numPr>
          <w:ilvl w:val="0"/>
          <w:numId w:val="4"/>
        </w:numPr>
        <w:spacing w:after="0"/>
        <w:jc w:val="both"/>
        <w:rPr>
          <w:rFonts w:ascii="Times New Roman" w:eastAsia="Calibri" w:hAnsi="Times New Roman" w:cs="Times New Roman"/>
          <w:sz w:val="24"/>
          <w:szCs w:val="24"/>
        </w:rPr>
      </w:pPr>
      <w:r w:rsidRPr="007630E9">
        <w:rPr>
          <w:rFonts w:ascii="Times New Roman" w:hAnsi="Times New Roman" w:cs="Times New Roman"/>
          <w:sz w:val="24"/>
          <w:szCs w:val="24"/>
        </w:rPr>
        <w:lastRenderedPageBreak/>
        <w:t xml:space="preserve">№  372    от 9 июня  2011 года «Об утверждении Положения об организациях, оказывающих анестезиологическую и </w:t>
      </w:r>
      <w:proofErr w:type="spellStart"/>
      <w:r w:rsidRPr="007630E9">
        <w:rPr>
          <w:rFonts w:ascii="Times New Roman" w:hAnsi="Times New Roman" w:cs="Times New Roman"/>
          <w:sz w:val="24"/>
          <w:szCs w:val="24"/>
        </w:rPr>
        <w:t>реаниматологическую</w:t>
      </w:r>
      <w:proofErr w:type="spellEnd"/>
      <w:r w:rsidRPr="007630E9">
        <w:rPr>
          <w:rFonts w:ascii="Times New Roman" w:hAnsi="Times New Roman" w:cs="Times New Roman"/>
          <w:sz w:val="24"/>
          <w:szCs w:val="24"/>
        </w:rPr>
        <w:t xml:space="preserve"> помощь населению Республики Казахстан»;</w:t>
      </w:r>
    </w:p>
    <w:p w:rsidR="007630E9" w:rsidRPr="007630E9" w:rsidRDefault="007630E9" w:rsidP="00F9400B">
      <w:pPr>
        <w:numPr>
          <w:ilvl w:val="0"/>
          <w:numId w:val="4"/>
        </w:numPr>
        <w:spacing w:after="0" w:line="240" w:lineRule="auto"/>
        <w:rPr>
          <w:rFonts w:ascii="Times New Roman" w:hAnsi="Times New Roman" w:cs="Times New Roman"/>
          <w:sz w:val="24"/>
          <w:szCs w:val="24"/>
        </w:rPr>
      </w:pPr>
      <w:r w:rsidRPr="007630E9">
        <w:rPr>
          <w:rFonts w:ascii="Times New Roman" w:hAnsi="Times New Roman" w:cs="Times New Roman"/>
          <w:sz w:val="24"/>
          <w:szCs w:val="24"/>
        </w:rPr>
        <w:t xml:space="preserve">Приказ Министра здравоохранения и социального развития Республики Казахстан от 6 июня 2016 года № 479 </w:t>
      </w:r>
      <w:r w:rsidRPr="007630E9">
        <w:rPr>
          <w:rFonts w:ascii="Times New Roman" w:hAnsi="Times New Roman" w:cs="Times New Roman"/>
          <w:sz w:val="24"/>
          <w:szCs w:val="24"/>
        </w:rPr>
        <w:br/>
        <w:t>«Об утверждении Стандарта организации оказания кардиологической и кардиохирургической помощи в Республике Казахстан»</w:t>
      </w:r>
    </w:p>
    <w:p w:rsidR="007630E9" w:rsidRPr="007630E9" w:rsidRDefault="007630E9" w:rsidP="00F9400B">
      <w:pPr>
        <w:numPr>
          <w:ilvl w:val="0"/>
          <w:numId w:val="4"/>
        </w:numPr>
        <w:spacing w:after="0" w:line="240" w:lineRule="auto"/>
        <w:rPr>
          <w:rFonts w:ascii="Times New Roman" w:hAnsi="Times New Roman" w:cs="Times New Roman"/>
          <w:sz w:val="24"/>
          <w:szCs w:val="24"/>
        </w:rPr>
      </w:pPr>
      <w:r w:rsidRPr="007630E9">
        <w:rPr>
          <w:rFonts w:ascii="Times New Roman" w:hAnsi="Times New Roman" w:cs="Times New Roman"/>
          <w:sz w:val="24"/>
          <w:szCs w:val="24"/>
        </w:rPr>
        <w:t xml:space="preserve">Приказ Министра здравоохранения и социального развития Республики Казахстан от 18 февраля 2016 года № 126 </w:t>
      </w:r>
      <w:r w:rsidRPr="007630E9">
        <w:rPr>
          <w:rFonts w:ascii="Times New Roman" w:hAnsi="Times New Roman" w:cs="Times New Roman"/>
          <w:sz w:val="24"/>
          <w:szCs w:val="24"/>
        </w:rPr>
        <w:br/>
        <w:t>«Об утверждении Стандарта организации оказания ревматологической помощи в Республике Казахстан»</w:t>
      </w:r>
    </w:p>
    <w:p w:rsidR="007630E9" w:rsidRPr="007630E9" w:rsidRDefault="007630E9" w:rsidP="00F9400B">
      <w:pPr>
        <w:numPr>
          <w:ilvl w:val="0"/>
          <w:numId w:val="4"/>
        </w:numPr>
        <w:spacing w:after="0" w:line="240" w:lineRule="auto"/>
        <w:rPr>
          <w:rFonts w:ascii="Times New Roman" w:hAnsi="Times New Roman" w:cs="Times New Roman"/>
          <w:sz w:val="24"/>
          <w:szCs w:val="24"/>
        </w:rPr>
      </w:pPr>
      <w:r w:rsidRPr="007630E9">
        <w:rPr>
          <w:rFonts w:ascii="Times New Roman" w:hAnsi="Times New Roman" w:cs="Times New Roman"/>
          <w:sz w:val="24"/>
          <w:szCs w:val="24"/>
        </w:rPr>
        <w:t xml:space="preserve">Приказ Министра здравоохранения и социального развития Республики Казахстан от 19 октября 2015 года № 809 </w:t>
      </w:r>
      <w:r w:rsidRPr="007630E9">
        <w:rPr>
          <w:rFonts w:ascii="Times New Roman" w:hAnsi="Times New Roman" w:cs="Times New Roman"/>
          <w:sz w:val="24"/>
          <w:szCs w:val="24"/>
        </w:rPr>
        <w:br/>
        <w:t>«Об утверждении Стандарта организации оказания неврологической помощи в Республике Казахстан»</w:t>
      </w:r>
    </w:p>
    <w:p w:rsidR="007630E9" w:rsidRPr="007630E9" w:rsidRDefault="007630E9" w:rsidP="00F9400B">
      <w:pPr>
        <w:numPr>
          <w:ilvl w:val="0"/>
          <w:numId w:val="4"/>
        </w:numPr>
        <w:spacing w:after="0" w:line="240" w:lineRule="auto"/>
        <w:jc w:val="both"/>
        <w:rPr>
          <w:rFonts w:ascii="Times New Roman" w:hAnsi="Times New Roman" w:cs="Times New Roman"/>
          <w:sz w:val="24"/>
          <w:szCs w:val="24"/>
        </w:rPr>
      </w:pPr>
      <w:r w:rsidRPr="007630E9">
        <w:rPr>
          <w:rFonts w:ascii="Times New Roman" w:hAnsi="Times New Roman" w:cs="Times New Roman"/>
          <w:sz w:val="24"/>
          <w:szCs w:val="24"/>
        </w:rPr>
        <w:t>Приказ Министра здравоохранения Республики Казахстан от 27 декабря 2013 года № 759. «Об утверждении стандарта организации оказания медицинской реабилитации населению Республики Казахстан»</w:t>
      </w:r>
    </w:p>
    <w:p w:rsidR="007630E9" w:rsidRPr="007630E9" w:rsidRDefault="007630E9" w:rsidP="00F9400B">
      <w:pPr>
        <w:numPr>
          <w:ilvl w:val="0"/>
          <w:numId w:val="4"/>
        </w:numPr>
        <w:spacing w:after="0" w:line="240" w:lineRule="auto"/>
        <w:rPr>
          <w:rFonts w:ascii="Times New Roman" w:hAnsi="Times New Roman" w:cs="Times New Roman"/>
          <w:sz w:val="24"/>
          <w:szCs w:val="24"/>
        </w:rPr>
      </w:pPr>
      <w:r w:rsidRPr="007630E9">
        <w:rPr>
          <w:rFonts w:ascii="Times New Roman" w:hAnsi="Times New Roman" w:cs="Times New Roman"/>
          <w:sz w:val="24"/>
          <w:szCs w:val="24"/>
        </w:rPr>
        <w:t>Приказ Министра здравоохранения и социального развития Республики Казахстан от 28 декабря 2015 года № 1034</w:t>
      </w:r>
      <w:r w:rsidRPr="007630E9">
        <w:rPr>
          <w:rFonts w:ascii="Times New Roman" w:hAnsi="Times New Roman" w:cs="Times New Roman"/>
          <w:sz w:val="24"/>
          <w:szCs w:val="24"/>
        </w:rPr>
        <w:br/>
        <w:t>«Об утверждении Стандарта организации оказания нейрохирургической помощи в Республике Казахстан»</w:t>
      </w:r>
    </w:p>
    <w:p w:rsidR="007630E9" w:rsidRPr="007630E9" w:rsidRDefault="007630E9" w:rsidP="00F9400B">
      <w:pPr>
        <w:numPr>
          <w:ilvl w:val="0"/>
          <w:numId w:val="4"/>
        </w:numPr>
        <w:spacing w:after="0" w:line="240" w:lineRule="auto"/>
        <w:rPr>
          <w:rFonts w:ascii="Times New Roman" w:hAnsi="Times New Roman" w:cs="Times New Roman"/>
          <w:sz w:val="24"/>
          <w:szCs w:val="24"/>
        </w:rPr>
      </w:pPr>
      <w:r w:rsidRPr="007630E9">
        <w:rPr>
          <w:rFonts w:ascii="Times New Roman" w:hAnsi="Times New Roman" w:cs="Times New Roman"/>
          <w:sz w:val="24"/>
          <w:szCs w:val="24"/>
        </w:rPr>
        <w:t xml:space="preserve">Приказ Министра здравоохранения и социального развития Республики Казахстан от 14 августа 2015 года № 666 </w:t>
      </w:r>
      <w:r w:rsidRPr="007630E9">
        <w:rPr>
          <w:rFonts w:ascii="Times New Roman" w:hAnsi="Times New Roman" w:cs="Times New Roman"/>
          <w:sz w:val="24"/>
          <w:szCs w:val="24"/>
        </w:rPr>
        <w:br/>
        <w:t xml:space="preserve">«Об утверждении Стандарта организации оказания урологической и </w:t>
      </w:r>
      <w:proofErr w:type="spellStart"/>
      <w:r w:rsidRPr="007630E9">
        <w:rPr>
          <w:rFonts w:ascii="Times New Roman" w:hAnsi="Times New Roman" w:cs="Times New Roman"/>
          <w:sz w:val="24"/>
          <w:szCs w:val="24"/>
        </w:rPr>
        <w:t>андрологической</w:t>
      </w:r>
      <w:proofErr w:type="spellEnd"/>
      <w:r w:rsidRPr="007630E9">
        <w:rPr>
          <w:rFonts w:ascii="Times New Roman" w:hAnsi="Times New Roman" w:cs="Times New Roman"/>
          <w:sz w:val="24"/>
          <w:szCs w:val="24"/>
        </w:rPr>
        <w:t xml:space="preserve"> помощи в Республике Казахстан»</w:t>
      </w:r>
    </w:p>
    <w:p w:rsidR="007630E9" w:rsidRPr="007630E9" w:rsidRDefault="007630E9" w:rsidP="00F9400B">
      <w:pPr>
        <w:numPr>
          <w:ilvl w:val="0"/>
          <w:numId w:val="4"/>
        </w:numPr>
        <w:spacing w:after="0" w:line="240" w:lineRule="auto"/>
        <w:jc w:val="both"/>
        <w:rPr>
          <w:rFonts w:ascii="Times New Roman" w:hAnsi="Times New Roman" w:cs="Times New Roman"/>
          <w:sz w:val="24"/>
          <w:szCs w:val="24"/>
        </w:rPr>
      </w:pPr>
      <w:r w:rsidRPr="007630E9">
        <w:rPr>
          <w:rFonts w:ascii="Times New Roman" w:hAnsi="Times New Roman" w:cs="Times New Roman"/>
          <w:sz w:val="24"/>
          <w:szCs w:val="24"/>
        </w:rPr>
        <w:t xml:space="preserve">Приказ Министра здравоохранения Республики Казахстан от 30 декабря 2013 года № 765. «Об утверждении стандарта организации оказания </w:t>
      </w:r>
      <w:proofErr w:type="spellStart"/>
      <w:r w:rsidRPr="007630E9">
        <w:rPr>
          <w:rFonts w:ascii="Times New Roman" w:hAnsi="Times New Roman" w:cs="Times New Roman"/>
          <w:sz w:val="24"/>
          <w:szCs w:val="24"/>
        </w:rPr>
        <w:t>нефрологической</w:t>
      </w:r>
      <w:proofErr w:type="spellEnd"/>
      <w:r w:rsidRPr="007630E9">
        <w:rPr>
          <w:rFonts w:ascii="Times New Roman" w:hAnsi="Times New Roman" w:cs="Times New Roman"/>
          <w:sz w:val="24"/>
          <w:szCs w:val="24"/>
        </w:rPr>
        <w:t xml:space="preserve"> помощи населению в Республике Казахстан»</w:t>
      </w:r>
    </w:p>
    <w:p w:rsidR="007630E9" w:rsidRPr="007630E9" w:rsidRDefault="007630E9" w:rsidP="00F9400B">
      <w:pPr>
        <w:numPr>
          <w:ilvl w:val="0"/>
          <w:numId w:val="4"/>
        </w:numPr>
        <w:spacing w:after="0" w:line="240" w:lineRule="auto"/>
        <w:rPr>
          <w:rFonts w:ascii="Times New Roman" w:hAnsi="Times New Roman" w:cs="Times New Roman"/>
          <w:sz w:val="24"/>
          <w:szCs w:val="24"/>
        </w:rPr>
      </w:pPr>
      <w:r w:rsidRPr="007630E9">
        <w:rPr>
          <w:rFonts w:ascii="Times New Roman" w:hAnsi="Times New Roman" w:cs="Times New Roman"/>
          <w:sz w:val="24"/>
          <w:szCs w:val="24"/>
        </w:rPr>
        <w:t xml:space="preserve">Приказ Министра здравоохранения и социального развития Республики Казахстан от 23 декабря 2015 года № 993 </w:t>
      </w:r>
      <w:r w:rsidRPr="007630E9">
        <w:rPr>
          <w:rFonts w:ascii="Times New Roman" w:hAnsi="Times New Roman" w:cs="Times New Roman"/>
          <w:sz w:val="24"/>
          <w:szCs w:val="24"/>
        </w:rPr>
        <w:br/>
        <w:t>«Об утверждении Стандарта организации оказания пульмонологической помощи в Республике Казахстан»</w:t>
      </w:r>
    </w:p>
    <w:p w:rsidR="007630E9" w:rsidRPr="007630E9" w:rsidRDefault="007630E9" w:rsidP="00F9400B">
      <w:pPr>
        <w:numPr>
          <w:ilvl w:val="0"/>
          <w:numId w:val="4"/>
        </w:numPr>
        <w:spacing w:after="0" w:line="240" w:lineRule="auto"/>
        <w:rPr>
          <w:rFonts w:ascii="Times New Roman" w:hAnsi="Times New Roman" w:cs="Times New Roman"/>
          <w:sz w:val="24"/>
          <w:szCs w:val="24"/>
        </w:rPr>
      </w:pPr>
      <w:r w:rsidRPr="007630E9">
        <w:rPr>
          <w:rFonts w:ascii="Times New Roman" w:hAnsi="Times New Roman" w:cs="Times New Roman"/>
          <w:sz w:val="24"/>
          <w:szCs w:val="24"/>
        </w:rPr>
        <w:t>Приказ Министра здравоохранения и социального развития Республики Казахстан от 23 октября 2015 года № 821</w:t>
      </w:r>
      <w:r w:rsidRPr="007630E9">
        <w:rPr>
          <w:rFonts w:ascii="Times New Roman" w:hAnsi="Times New Roman" w:cs="Times New Roman"/>
          <w:sz w:val="24"/>
          <w:szCs w:val="24"/>
        </w:rPr>
        <w:br/>
        <w:t>«Об утверждении Стандарта организации оказания дерматовенерологической помощи в Республике Казахстан»</w:t>
      </w:r>
    </w:p>
    <w:p w:rsidR="007630E9" w:rsidRPr="007630E9" w:rsidRDefault="007630E9" w:rsidP="00F9400B">
      <w:pPr>
        <w:numPr>
          <w:ilvl w:val="0"/>
          <w:numId w:val="4"/>
        </w:numPr>
        <w:spacing w:after="0" w:line="240" w:lineRule="auto"/>
        <w:rPr>
          <w:rFonts w:ascii="Times New Roman" w:hAnsi="Times New Roman" w:cs="Times New Roman"/>
          <w:sz w:val="24"/>
          <w:szCs w:val="24"/>
        </w:rPr>
      </w:pPr>
      <w:r w:rsidRPr="007630E9">
        <w:rPr>
          <w:rFonts w:ascii="Times New Roman" w:hAnsi="Times New Roman" w:cs="Times New Roman"/>
          <w:sz w:val="24"/>
          <w:szCs w:val="24"/>
        </w:rPr>
        <w:t xml:space="preserve">Приказ Министра здравоохранения и социального развития Республики Казахстан от 25 декабря 2015 года № 1023 </w:t>
      </w:r>
      <w:r w:rsidRPr="007630E9">
        <w:rPr>
          <w:rFonts w:ascii="Times New Roman" w:hAnsi="Times New Roman" w:cs="Times New Roman"/>
          <w:sz w:val="24"/>
          <w:szCs w:val="24"/>
        </w:rPr>
        <w:br/>
        <w:t>«Об утверждении Стандарта организации оказания офтальмологической помощи в Республике Казахстан»</w:t>
      </w:r>
    </w:p>
    <w:p w:rsidR="007630E9" w:rsidRPr="007630E9" w:rsidRDefault="007630E9" w:rsidP="00F9400B">
      <w:pPr>
        <w:numPr>
          <w:ilvl w:val="0"/>
          <w:numId w:val="4"/>
        </w:numPr>
        <w:spacing w:before="100" w:beforeAutospacing="1" w:after="100" w:afterAutospacing="1" w:line="240" w:lineRule="auto"/>
        <w:rPr>
          <w:rFonts w:ascii="Times New Roman" w:hAnsi="Times New Roman" w:cs="Times New Roman"/>
          <w:sz w:val="24"/>
          <w:szCs w:val="24"/>
        </w:rPr>
      </w:pPr>
      <w:r w:rsidRPr="007630E9">
        <w:rPr>
          <w:rFonts w:ascii="Times New Roman" w:hAnsi="Times New Roman" w:cs="Times New Roman"/>
          <w:sz w:val="24"/>
          <w:szCs w:val="24"/>
        </w:rPr>
        <w:t>Приказ Министра здравоохранения и социального развития Республики Казахстан от 6 июня 2016 года № 478</w:t>
      </w:r>
      <w:r w:rsidRPr="007630E9">
        <w:rPr>
          <w:rFonts w:ascii="Times New Roman" w:hAnsi="Times New Roman" w:cs="Times New Roman"/>
          <w:sz w:val="24"/>
          <w:szCs w:val="24"/>
        </w:rPr>
        <w:br/>
        <w:t>«Об утверждении Стандарта организации оказания эндокринологической помощи в Республике Казахстан»</w:t>
      </w:r>
    </w:p>
    <w:p w:rsidR="007630E9" w:rsidRPr="007630E9" w:rsidRDefault="007630E9" w:rsidP="00F9400B">
      <w:pPr>
        <w:pStyle w:val="a3"/>
        <w:numPr>
          <w:ilvl w:val="0"/>
          <w:numId w:val="4"/>
        </w:numPr>
        <w:jc w:val="both"/>
        <w:rPr>
          <w:rFonts w:ascii="Times New Roman" w:eastAsia="Calibri" w:hAnsi="Times New Roman" w:cs="Times New Roman"/>
          <w:sz w:val="24"/>
          <w:szCs w:val="24"/>
        </w:rPr>
      </w:pPr>
      <w:r w:rsidRPr="007630E9">
        <w:rPr>
          <w:rFonts w:ascii="Times New Roman" w:eastAsia="Calibri" w:hAnsi="Times New Roman" w:cs="Times New Roman"/>
          <w:sz w:val="24"/>
          <w:szCs w:val="24"/>
        </w:rPr>
        <w:t xml:space="preserve">Приказ и.о. Министра здравоохранения Республики Казахстан от 16 сентября 2013 года № 529 «Об утверждении стандарта организации оказания </w:t>
      </w:r>
      <w:proofErr w:type="spellStart"/>
      <w:r w:rsidRPr="007630E9">
        <w:rPr>
          <w:rFonts w:ascii="Times New Roman" w:eastAsia="Calibri" w:hAnsi="Times New Roman" w:cs="Times New Roman"/>
          <w:sz w:val="24"/>
          <w:szCs w:val="24"/>
        </w:rPr>
        <w:t>трансфузионной</w:t>
      </w:r>
      <w:proofErr w:type="spellEnd"/>
      <w:r w:rsidRPr="007630E9">
        <w:rPr>
          <w:rFonts w:ascii="Times New Roman" w:eastAsia="Calibri" w:hAnsi="Times New Roman" w:cs="Times New Roman"/>
          <w:sz w:val="24"/>
          <w:szCs w:val="24"/>
        </w:rPr>
        <w:t xml:space="preserve"> помощи населению в Республике Казахстан»</w:t>
      </w:r>
    </w:p>
    <w:p w:rsidR="00F2633F" w:rsidRPr="007630E9" w:rsidRDefault="007630E9" w:rsidP="00F9400B">
      <w:pPr>
        <w:numPr>
          <w:ilvl w:val="0"/>
          <w:numId w:val="4"/>
        </w:numPr>
        <w:spacing w:before="100" w:beforeAutospacing="1" w:after="100" w:afterAutospacing="1" w:line="240" w:lineRule="auto"/>
        <w:rPr>
          <w:rFonts w:ascii="Times New Roman" w:hAnsi="Times New Roman" w:cs="Times New Roman"/>
          <w:sz w:val="24"/>
          <w:szCs w:val="24"/>
        </w:rPr>
      </w:pPr>
      <w:r w:rsidRPr="007630E9">
        <w:rPr>
          <w:rFonts w:ascii="Times New Roman" w:hAnsi="Times New Roman" w:cs="Times New Roman"/>
          <w:sz w:val="24"/>
          <w:szCs w:val="24"/>
        </w:rPr>
        <w:t>Постановление Правительства Республики Казахстан от 25 февраля 2015 года № 97 «Об утверждении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и Правил проведения патологоанатомического вскрытия»</w:t>
      </w:r>
    </w:p>
    <w:p w:rsidR="00F2633F" w:rsidRDefault="00F2633F" w:rsidP="00F2633F">
      <w:pPr>
        <w:pStyle w:val="j18"/>
        <w:spacing w:before="0" w:beforeAutospacing="0" w:after="0" w:afterAutospacing="0"/>
        <w:jc w:val="both"/>
        <w:rPr>
          <w:i/>
          <w:sz w:val="28"/>
          <w:szCs w:val="28"/>
        </w:rPr>
      </w:pPr>
      <w:r>
        <w:rPr>
          <w:i/>
          <w:sz w:val="28"/>
          <w:szCs w:val="28"/>
        </w:rPr>
        <w:t xml:space="preserve">E - </w:t>
      </w:r>
      <w:proofErr w:type="spellStart"/>
      <w:r>
        <w:rPr>
          <w:i/>
          <w:sz w:val="28"/>
          <w:szCs w:val="28"/>
        </w:rPr>
        <w:t>economic</w:t>
      </w:r>
      <w:proofErr w:type="spellEnd"/>
      <w:r>
        <w:rPr>
          <w:i/>
          <w:sz w:val="28"/>
          <w:szCs w:val="28"/>
        </w:rPr>
        <w:t xml:space="preserve"> </w:t>
      </w:r>
      <w:proofErr w:type="spellStart"/>
      <w:r>
        <w:rPr>
          <w:i/>
          <w:sz w:val="28"/>
          <w:szCs w:val="28"/>
        </w:rPr>
        <w:t>environment</w:t>
      </w:r>
      <w:proofErr w:type="spellEnd"/>
    </w:p>
    <w:p w:rsidR="00F2633F" w:rsidRDefault="00F2633F" w:rsidP="00F2633F">
      <w:pPr>
        <w:pStyle w:val="j18"/>
        <w:spacing w:before="0" w:beforeAutospacing="0" w:after="0" w:afterAutospacing="0"/>
        <w:jc w:val="both"/>
        <w:rPr>
          <w:i/>
          <w:sz w:val="28"/>
          <w:szCs w:val="28"/>
        </w:rPr>
      </w:pPr>
      <w:r w:rsidRPr="00F2633F">
        <w:rPr>
          <w:i/>
          <w:sz w:val="28"/>
          <w:szCs w:val="28"/>
        </w:rPr>
        <w:t>экономическая среда</w:t>
      </w:r>
    </w:p>
    <w:p w:rsidR="00C76511" w:rsidRDefault="00C76511" w:rsidP="00F2633F">
      <w:pPr>
        <w:pStyle w:val="j18"/>
        <w:spacing w:before="0" w:beforeAutospacing="0" w:after="0" w:afterAutospacing="0"/>
        <w:jc w:val="both"/>
        <w:rPr>
          <w:i/>
          <w:sz w:val="28"/>
          <w:szCs w:val="28"/>
        </w:rPr>
      </w:pPr>
    </w:p>
    <w:p w:rsidR="00E32A03" w:rsidRDefault="00E32A03" w:rsidP="00F9400B">
      <w:pPr>
        <w:pStyle w:val="j18"/>
        <w:numPr>
          <w:ilvl w:val="0"/>
          <w:numId w:val="5"/>
        </w:numPr>
        <w:spacing w:before="0" w:beforeAutospacing="0" w:after="0" w:afterAutospacing="0"/>
        <w:jc w:val="both"/>
      </w:pPr>
      <w:r>
        <w:t>О</w:t>
      </w:r>
      <w:r w:rsidR="008D4F9D" w:rsidRPr="00224385">
        <w:t xml:space="preserve">беспечена прозрачность тарифной политики, </w:t>
      </w:r>
      <w:r w:rsidR="00C76511" w:rsidRPr="00224385">
        <w:t>однако утвержденные тарифы убыточны, т.к. не покрывают фактических затрат на лечение пациентов.</w:t>
      </w:r>
    </w:p>
    <w:p w:rsidR="00E32A03" w:rsidRDefault="00C76511" w:rsidP="00F9400B">
      <w:pPr>
        <w:pStyle w:val="j18"/>
        <w:numPr>
          <w:ilvl w:val="0"/>
          <w:numId w:val="5"/>
        </w:numPr>
        <w:spacing w:before="0" w:beforeAutospacing="0" w:after="0" w:afterAutospacing="0"/>
        <w:jc w:val="both"/>
      </w:pPr>
      <w:r w:rsidRPr="00224385">
        <w:t xml:space="preserve">При условии возможности участвовать в обеспечении  государственного заказа частным клиникам,  </w:t>
      </w:r>
      <w:r w:rsidR="008D4F9D" w:rsidRPr="00224385">
        <w:t>увеличилась доля частного сектора в общем числе поставщиков гарантированного объема бесплатной медицинской помощи (далее - ГОБМП)</w:t>
      </w:r>
      <w:r w:rsidR="00224385" w:rsidRPr="00224385">
        <w:t xml:space="preserve">. Сеть медицинских организаций региона представлена Экибастузской городской больницей, противотуберкулезной больницей, родильным домом, 3 поликлиниками, 4 врачебными амбулаториями, 1 фельдшерским пунктом и 18 медицинскими пунктами. Коечный фонд государственных медицинских предприятий составляет 529 </w:t>
      </w:r>
      <w:proofErr w:type="spellStart"/>
      <w:proofErr w:type="gramStart"/>
      <w:r w:rsidR="00224385" w:rsidRPr="00224385">
        <w:t>коек.</w:t>
      </w:r>
      <w:r w:rsidR="00224385" w:rsidRPr="00E32A03">
        <w:t>Частный</w:t>
      </w:r>
      <w:proofErr w:type="spellEnd"/>
      <w:proofErr w:type="gramEnd"/>
      <w:r w:rsidR="00224385" w:rsidRPr="00E32A03">
        <w:t xml:space="preserve"> сектор здравоохранения представлен 25 медицинскими организациями. В т.ч. 15 стоматологическими клиниками. Коечный фонд частного сектора составляет 82 койки (13,4% от общего коечного фонда города)</w:t>
      </w:r>
    </w:p>
    <w:p w:rsidR="00224385" w:rsidRDefault="00E32A03" w:rsidP="00F9400B">
      <w:pPr>
        <w:pStyle w:val="j18"/>
        <w:numPr>
          <w:ilvl w:val="0"/>
          <w:numId w:val="5"/>
        </w:numPr>
        <w:spacing w:before="0" w:beforeAutospacing="0" w:after="0" w:afterAutospacing="0"/>
        <w:jc w:val="both"/>
      </w:pPr>
      <w:r w:rsidRPr="00E32A03">
        <w:t>На сегодняшний день не возмещаются затраты на уровне приемного покоя при условии отсутс</w:t>
      </w:r>
      <w:r>
        <w:t>тв</w:t>
      </w:r>
      <w:r w:rsidRPr="00E32A03">
        <w:t>ии показаний для госпитализации</w:t>
      </w:r>
    </w:p>
    <w:p w:rsidR="00E32A03" w:rsidRDefault="00E32A03" w:rsidP="00F9400B">
      <w:pPr>
        <w:pStyle w:val="j18"/>
        <w:numPr>
          <w:ilvl w:val="0"/>
          <w:numId w:val="5"/>
        </w:numPr>
        <w:spacing w:before="0" w:beforeAutospacing="0" w:after="0" w:afterAutospacing="0"/>
        <w:jc w:val="both"/>
      </w:pPr>
      <w:r>
        <w:t>Не разработаны механизмы возмещения разницы затрат на коммунальные услуги отдельных медицинских предприятий</w:t>
      </w:r>
    </w:p>
    <w:p w:rsidR="000D4F8F" w:rsidRPr="000D4F8F" w:rsidRDefault="008D4F9D" w:rsidP="00F9400B">
      <w:pPr>
        <w:pStyle w:val="j18"/>
        <w:numPr>
          <w:ilvl w:val="0"/>
          <w:numId w:val="5"/>
        </w:numPr>
        <w:spacing w:before="0" w:beforeAutospacing="0" w:after="0" w:afterAutospacing="0"/>
        <w:jc w:val="both"/>
        <w:rPr>
          <w:i/>
          <w:sz w:val="28"/>
          <w:szCs w:val="28"/>
        </w:rPr>
      </w:pPr>
      <w:proofErr w:type="gramStart"/>
      <w:r w:rsidRPr="000D4F8F">
        <w:t>Активно</w:t>
      </w:r>
      <w:r w:rsidR="00E32A03">
        <w:t>е  развитие</w:t>
      </w:r>
      <w:proofErr w:type="gramEnd"/>
      <w:r w:rsidRPr="000D4F8F">
        <w:rPr>
          <w:sz w:val="28"/>
          <w:szCs w:val="28"/>
        </w:rPr>
        <w:t xml:space="preserve"> </w:t>
      </w:r>
      <w:proofErr w:type="spellStart"/>
      <w:r w:rsidR="00E32A03">
        <w:t>стационарозамещающих</w:t>
      </w:r>
      <w:proofErr w:type="spellEnd"/>
      <w:r w:rsidR="00E32A03">
        <w:t xml:space="preserve"> </w:t>
      </w:r>
      <w:r w:rsidR="001A241A">
        <w:t>технологий приводят к необходимости сокращать</w:t>
      </w:r>
      <w:r w:rsidR="000D4F8F">
        <w:t xml:space="preserve"> круглосуточный коечный фонд больницы, либо динамически перепрофилировать койки в соответствии с потребностями населения.</w:t>
      </w:r>
      <w:r w:rsidR="001A241A">
        <w:t xml:space="preserve"> </w:t>
      </w:r>
      <w:r w:rsidRPr="000D4F8F">
        <w:rPr>
          <w:sz w:val="28"/>
          <w:szCs w:val="28"/>
        </w:rPr>
        <w:t xml:space="preserve">. </w:t>
      </w:r>
    </w:p>
    <w:p w:rsidR="000D4F8F" w:rsidRDefault="000D4F8F" w:rsidP="000D4F8F">
      <w:pPr>
        <w:pStyle w:val="j18"/>
        <w:spacing w:before="0" w:beforeAutospacing="0" w:after="0" w:afterAutospacing="0"/>
        <w:jc w:val="both"/>
        <w:rPr>
          <w:sz w:val="28"/>
          <w:szCs w:val="28"/>
        </w:rPr>
      </w:pPr>
    </w:p>
    <w:p w:rsidR="000D4F8F" w:rsidRDefault="000D4F8F" w:rsidP="000D4F8F">
      <w:pPr>
        <w:pStyle w:val="j18"/>
        <w:spacing w:before="0" w:beforeAutospacing="0" w:after="0" w:afterAutospacing="0"/>
        <w:jc w:val="both"/>
        <w:rPr>
          <w:i/>
          <w:sz w:val="28"/>
          <w:szCs w:val="28"/>
        </w:rPr>
      </w:pPr>
      <w:r>
        <w:rPr>
          <w:i/>
          <w:sz w:val="28"/>
          <w:szCs w:val="28"/>
          <w:lang w:val="en-US"/>
        </w:rPr>
        <w:t>S</w:t>
      </w:r>
      <w:proofErr w:type="spellStart"/>
      <w:r>
        <w:rPr>
          <w:i/>
          <w:sz w:val="28"/>
          <w:szCs w:val="28"/>
        </w:rPr>
        <w:t>ocio</w:t>
      </w:r>
      <w:proofErr w:type="spellEnd"/>
      <w:r>
        <w:rPr>
          <w:i/>
          <w:sz w:val="28"/>
          <w:szCs w:val="28"/>
        </w:rPr>
        <w:t xml:space="preserve"> </w:t>
      </w:r>
      <w:proofErr w:type="spellStart"/>
      <w:r>
        <w:rPr>
          <w:i/>
          <w:sz w:val="28"/>
          <w:szCs w:val="28"/>
        </w:rPr>
        <w:t>cultural</w:t>
      </w:r>
      <w:proofErr w:type="spellEnd"/>
      <w:r>
        <w:rPr>
          <w:i/>
          <w:sz w:val="28"/>
          <w:szCs w:val="28"/>
        </w:rPr>
        <w:t xml:space="preserve"> </w:t>
      </w:r>
      <w:proofErr w:type="spellStart"/>
      <w:r>
        <w:rPr>
          <w:i/>
          <w:sz w:val="28"/>
          <w:szCs w:val="28"/>
        </w:rPr>
        <w:t>environment</w:t>
      </w:r>
      <w:proofErr w:type="spellEnd"/>
    </w:p>
    <w:p w:rsidR="00F2633F" w:rsidRPr="00415DEC" w:rsidRDefault="00F2633F" w:rsidP="00415DEC">
      <w:pPr>
        <w:pStyle w:val="j18"/>
        <w:spacing w:before="0" w:beforeAutospacing="0" w:after="0" w:afterAutospacing="0"/>
        <w:jc w:val="both"/>
        <w:rPr>
          <w:i/>
          <w:sz w:val="28"/>
          <w:szCs w:val="28"/>
        </w:rPr>
      </w:pPr>
      <w:r w:rsidRPr="00415DEC">
        <w:rPr>
          <w:i/>
          <w:sz w:val="28"/>
          <w:szCs w:val="28"/>
        </w:rPr>
        <w:t>социо-культурная среда</w:t>
      </w:r>
    </w:p>
    <w:p w:rsidR="000D4F8F" w:rsidRDefault="00415DEC" w:rsidP="000D4F8F">
      <w:pPr>
        <w:spacing w:after="0" w:line="240" w:lineRule="auto"/>
        <w:ind w:firstLine="708"/>
        <w:jc w:val="both"/>
        <w:rPr>
          <w:rFonts w:ascii="Times New Roman" w:hAnsi="Times New Roman"/>
          <w:sz w:val="24"/>
          <w:szCs w:val="24"/>
          <w:lang w:eastAsia="ru-RU"/>
        </w:rPr>
      </w:pPr>
      <w:r w:rsidRPr="00415DEC">
        <w:rPr>
          <w:rFonts w:ascii="Times New Roman" w:hAnsi="Times New Roman"/>
          <w:sz w:val="24"/>
          <w:szCs w:val="24"/>
          <w:lang w:eastAsia="ru-RU"/>
        </w:rPr>
        <w:t xml:space="preserve">КГП на ПХВ «Экибастузская городская больница» многопрофильный стационар, который оказывает квалифицированную и специализированную помощь населению региона,  численность которого превышает 150 916 человек. Кроме этого больница оказывает неотложную помощь населению прилегающих территорий </w:t>
      </w:r>
      <w:proofErr w:type="spellStart"/>
      <w:r w:rsidRPr="00415DEC">
        <w:rPr>
          <w:rFonts w:ascii="Times New Roman" w:hAnsi="Times New Roman"/>
          <w:sz w:val="24"/>
          <w:szCs w:val="24"/>
          <w:lang w:eastAsia="ru-RU"/>
        </w:rPr>
        <w:t>Баянаульского</w:t>
      </w:r>
      <w:proofErr w:type="spellEnd"/>
      <w:r w:rsidRPr="00415DEC">
        <w:rPr>
          <w:rFonts w:ascii="Times New Roman" w:hAnsi="Times New Roman"/>
          <w:sz w:val="24"/>
          <w:szCs w:val="24"/>
          <w:lang w:eastAsia="ru-RU"/>
        </w:rPr>
        <w:t xml:space="preserve"> района. Необходимо отметить, что стационар расположен вблизи республиканских автомагистралей Павлодар-Астана, Павлодар-</w:t>
      </w:r>
      <w:proofErr w:type="spellStart"/>
      <w:r w:rsidRPr="00415DEC">
        <w:rPr>
          <w:rFonts w:ascii="Times New Roman" w:hAnsi="Times New Roman"/>
          <w:sz w:val="24"/>
          <w:szCs w:val="24"/>
          <w:lang w:eastAsia="ru-RU"/>
        </w:rPr>
        <w:t>Баянаул</w:t>
      </w:r>
      <w:proofErr w:type="spellEnd"/>
      <w:r w:rsidRPr="00415DEC">
        <w:rPr>
          <w:rFonts w:ascii="Times New Roman" w:hAnsi="Times New Roman"/>
          <w:sz w:val="24"/>
          <w:szCs w:val="24"/>
          <w:lang w:eastAsia="ru-RU"/>
        </w:rPr>
        <w:t>, что также является существенным фактором определяющим место лечебного учреждения в структуре системы здравоохранения области.</w:t>
      </w:r>
    </w:p>
    <w:p w:rsidR="000D4F8F" w:rsidRPr="00415DEC" w:rsidRDefault="000D4F8F" w:rsidP="000D4F8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На первом месте в структуре заболеваний на протяжении нескольких лет остается болезни органов дыхания, что связано с наличием большого количества промышленных предприятий в городе, на втором месте – травмы и отравления, на третьем – болезни системы кровообращения.</w:t>
      </w:r>
    </w:p>
    <w:p w:rsidR="00B25CCF" w:rsidRDefault="000D4F8F" w:rsidP="000D4F8F">
      <w:pPr>
        <w:pStyle w:val="j18"/>
        <w:jc w:val="both"/>
      </w:pPr>
      <w:r>
        <w:t>Сформировавшийся в</w:t>
      </w:r>
      <w:r w:rsidR="00415DEC">
        <w:t xml:space="preserve"> советские времена принцип, когда человеку было "выгодно" болеть: больничные, льготы на работе, санаторно-курортные путевки и прочее, </w:t>
      </w:r>
      <w:r>
        <w:t xml:space="preserve">которые </w:t>
      </w:r>
      <w:r w:rsidR="00415DEC">
        <w:t xml:space="preserve"> никак не отражалось на </w:t>
      </w:r>
      <w:r>
        <w:t xml:space="preserve">заработной плате, </w:t>
      </w:r>
      <w:r w:rsidR="00B25CCF">
        <w:t xml:space="preserve">а также отсутствие солидарной ответственности за свое здоровье, </w:t>
      </w:r>
      <w:r>
        <w:t>вынуждают население</w:t>
      </w:r>
      <w:r w:rsidR="00415DEC">
        <w:t xml:space="preserve"> </w:t>
      </w:r>
      <w:r w:rsidR="00B25CCF">
        <w:t>чаще всего обращаться за медицинской помощью при глубокой декомпенсации хронического заболевания. Это влечет за собой увеличение расходов на лечение данных пациентов, а также повышают общебольничную летальность.</w:t>
      </w:r>
    </w:p>
    <w:p w:rsidR="00B25CCF" w:rsidRDefault="00B25CCF" w:rsidP="00B25CCF">
      <w:pPr>
        <w:pStyle w:val="j18"/>
      </w:pPr>
      <w:r>
        <w:t xml:space="preserve">В рамках Госпрограммы на 2016-2019 годы на основе опыта стран ОЭСР, рекомендаций экспертов ВБ и ВОЗ в текущем году начата работа </w:t>
      </w:r>
      <w:r>
        <w:rPr>
          <w:b/>
          <w:bCs/>
        </w:rPr>
        <w:t>по созданию службы общественного здоровья</w:t>
      </w:r>
      <w:r>
        <w:t xml:space="preserve">, которая в соответствии с международным опытом, объединит функции по управлению </w:t>
      </w:r>
      <w:r>
        <w:lastRenderedPageBreak/>
        <w:t>инфекционными и неинфекционными заболеваниями, формированию здорового образа жизни, питанию и санитарно-эпидемиологическому благополучию населения.</w:t>
      </w:r>
      <w:r w:rsidRPr="00241225">
        <w:t xml:space="preserve"> </w:t>
      </w:r>
    </w:p>
    <w:p w:rsidR="00415DEC" w:rsidRDefault="00B25CCF" w:rsidP="000D4F8F">
      <w:pPr>
        <w:pStyle w:val="j18"/>
        <w:jc w:val="both"/>
      </w:pPr>
      <w:r>
        <w:t xml:space="preserve"> </w:t>
      </w:r>
      <w:r w:rsidR="00415DEC">
        <w:t xml:space="preserve">В целях реализации </w:t>
      </w:r>
      <w:bookmarkStart w:id="3" w:name="SUB1003817258"/>
      <w:r w:rsidR="00482B22">
        <w:rPr>
          <w:rStyle w:val="s2"/>
        </w:rPr>
        <w:fldChar w:fldCharType="begin"/>
      </w:r>
      <w:r w:rsidR="00415DEC">
        <w:rPr>
          <w:rStyle w:val="s2"/>
        </w:rPr>
        <w:instrText xml:space="preserve"> HYPERLINK "http://online.zakon.kz/Document/?link_id=1003817258" \t "_parent" </w:instrText>
      </w:r>
      <w:r w:rsidR="00482B22">
        <w:rPr>
          <w:rStyle w:val="s2"/>
        </w:rPr>
        <w:fldChar w:fldCharType="separate"/>
      </w:r>
      <w:r w:rsidR="00415DEC">
        <w:rPr>
          <w:rStyle w:val="ab"/>
        </w:rPr>
        <w:t>Послания</w:t>
      </w:r>
      <w:r w:rsidR="00482B22">
        <w:rPr>
          <w:rStyle w:val="s2"/>
        </w:rPr>
        <w:fldChar w:fldCharType="end"/>
      </w:r>
      <w:bookmarkEnd w:id="3"/>
      <w:r w:rsidR="00415DEC">
        <w:t xml:space="preserve"> Главы государства народу Казахстана от 17 января 2014 года «Казахстанский путь - 2050: Единая цель, единые интересы, единое будущее» продолжается приоритетное развитие первичной медико-санитарной помощи (далее - ПМСП), </w:t>
      </w:r>
    </w:p>
    <w:p w:rsidR="001F5A48" w:rsidRDefault="001F5A48" w:rsidP="001F5A48">
      <w:pPr>
        <w:pStyle w:val="j18"/>
        <w:spacing w:before="0" w:beforeAutospacing="0" w:after="0" w:afterAutospacing="0"/>
        <w:jc w:val="both"/>
        <w:rPr>
          <w:i/>
          <w:sz w:val="28"/>
          <w:szCs w:val="28"/>
        </w:rPr>
      </w:pPr>
      <w:r>
        <w:rPr>
          <w:i/>
          <w:sz w:val="28"/>
          <w:szCs w:val="28"/>
        </w:rPr>
        <w:t xml:space="preserve">T - </w:t>
      </w:r>
      <w:proofErr w:type="spellStart"/>
      <w:r>
        <w:rPr>
          <w:i/>
          <w:sz w:val="28"/>
          <w:szCs w:val="28"/>
        </w:rPr>
        <w:t>technological</w:t>
      </w:r>
      <w:proofErr w:type="spellEnd"/>
      <w:r>
        <w:rPr>
          <w:i/>
          <w:sz w:val="28"/>
          <w:szCs w:val="28"/>
        </w:rPr>
        <w:t xml:space="preserve"> </w:t>
      </w:r>
      <w:proofErr w:type="spellStart"/>
      <w:r>
        <w:rPr>
          <w:i/>
          <w:sz w:val="28"/>
          <w:szCs w:val="28"/>
        </w:rPr>
        <w:t>environment</w:t>
      </w:r>
      <w:proofErr w:type="spellEnd"/>
    </w:p>
    <w:p w:rsidR="00224385" w:rsidRPr="001F5A48" w:rsidRDefault="00224385" w:rsidP="001F5A48">
      <w:pPr>
        <w:pStyle w:val="j18"/>
        <w:spacing w:before="0" w:beforeAutospacing="0" w:after="0" w:afterAutospacing="0"/>
        <w:jc w:val="both"/>
        <w:rPr>
          <w:i/>
          <w:sz w:val="28"/>
          <w:szCs w:val="28"/>
        </w:rPr>
      </w:pPr>
      <w:r w:rsidRPr="001F5A48">
        <w:rPr>
          <w:i/>
          <w:sz w:val="28"/>
          <w:szCs w:val="28"/>
        </w:rPr>
        <w:t>технологическ</w:t>
      </w:r>
      <w:r w:rsidR="001F5A48">
        <w:rPr>
          <w:i/>
          <w:sz w:val="28"/>
          <w:szCs w:val="28"/>
        </w:rPr>
        <w:t>ое</w:t>
      </w:r>
      <w:r w:rsidRPr="001F5A48">
        <w:rPr>
          <w:i/>
          <w:sz w:val="28"/>
          <w:szCs w:val="28"/>
        </w:rPr>
        <w:t xml:space="preserve"> окружени</w:t>
      </w:r>
      <w:r w:rsidR="001F5A48">
        <w:rPr>
          <w:i/>
          <w:sz w:val="28"/>
          <w:szCs w:val="28"/>
        </w:rPr>
        <w:t>е</w:t>
      </w:r>
      <w:r w:rsidRPr="001F5A48">
        <w:rPr>
          <w:i/>
          <w:sz w:val="28"/>
          <w:szCs w:val="28"/>
        </w:rPr>
        <w:t>.</w:t>
      </w:r>
    </w:p>
    <w:p w:rsidR="00415DEC" w:rsidRDefault="00224385" w:rsidP="00224385">
      <w:pPr>
        <w:pStyle w:val="j18"/>
        <w:jc w:val="both"/>
        <w:rPr>
          <w:b/>
          <w:bCs/>
        </w:rPr>
      </w:pPr>
      <w:r>
        <w:t>С целью укрепления материально-технической базы и повышения эффективности использования основных средств, медицинским организациям предоставлена возможность приобретения оборудования через лизинг.</w:t>
      </w:r>
      <w:r w:rsidR="00415DEC" w:rsidRPr="00415DEC">
        <w:rPr>
          <w:b/>
          <w:bCs/>
        </w:rPr>
        <w:t xml:space="preserve"> </w:t>
      </w:r>
    </w:p>
    <w:p w:rsidR="00224385" w:rsidRDefault="00415DEC" w:rsidP="00224385">
      <w:pPr>
        <w:pStyle w:val="j18"/>
        <w:jc w:val="both"/>
      </w:pPr>
      <w:r>
        <w:rPr>
          <w:b/>
          <w:bCs/>
        </w:rPr>
        <w:t>В целях повышения уровня технического оснащения</w:t>
      </w:r>
      <w:r>
        <w:t xml:space="preserve"> проведена инвентаризация медицинской техники (средний износ составляет 35%). Определены новые подходы по оснащению медицинской техникой организаций здравоохранения в зависимости от уровня оказания медицинской помощи. На 2017 год определена потребность в оснащении медицинских организаций, оказывающих помощь по 5 приоритетным направлениям.</w:t>
      </w:r>
    </w:p>
    <w:p w:rsidR="00483731" w:rsidRPr="00483731" w:rsidRDefault="00483731" w:rsidP="009373D9">
      <w:pPr>
        <w:spacing w:after="0" w:line="240" w:lineRule="auto"/>
        <w:jc w:val="both"/>
        <w:rPr>
          <w:rFonts w:ascii="Times New Roman" w:hAnsi="Times New Roman" w:cs="Times New Roman"/>
          <w:b/>
          <w:bCs/>
          <w:i/>
          <w:color w:val="000000"/>
          <w:sz w:val="28"/>
          <w:szCs w:val="28"/>
          <w:lang w:val="kk-KZ"/>
        </w:rPr>
      </w:pPr>
    </w:p>
    <w:p w:rsidR="00483731" w:rsidRDefault="00483731" w:rsidP="00483731">
      <w:pPr>
        <w:spacing w:after="0" w:line="240" w:lineRule="auto"/>
        <w:ind w:firstLine="567"/>
        <w:jc w:val="both"/>
        <w:rPr>
          <w:rFonts w:ascii="Times New Roman" w:hAnsi="Times New Roman" w:cs="Times New Roman"/>
          <w:b/>
          <w:bCs/>
          <w:color w:val="000000"/>
          <w:sz w:val="28"/>
          <w:szCs w:val="28"/>
          <w:lang w:val="kk-KZ"/>
        </w:rPr>
      </w:pPr>
      <w:r w:rsidRPr="00483731">
        <w:rPr>
          <w:rFonts w:ascii="Times New Roman" w:hAnsi="Times New Roman" w:cs="Times New Roman"/>
          <w:b/>
          <w:bCs/>
          <w:color w:val="000000"/>
          <w:sz w:val="28"/>
          <w:szCs w:val="28"/>
          <w:lang w:val="kk-KZ"/>
        </w:rPr>
        <w:t xml:space="preserve">2.2 Анализ  факторов непосредственного  окружения </w:t>
      </w:r>
    </w:p>
    <w:p w:rsidR="00F95769" w:rsidRDefault="00F95769" w:rsidP="00F95769">
      <w:pPr>
        <w:spacing w:after="0" w:line="240" w:lineRule="auto"/>
        <w:jc w:val="both"/>
        <w:rPr>
          <w:rFonts w:ascii="Times New Roman" w:hAnsi="Times New Roman" w:cs="Times New Roman"/>
          <w:b/>
          <w:bCs/>
          <w:color w:val="000000"/>
          <w:sz w:val="28"/>
          <w:szCs w:val="28"/>
          <w:lang w:val="kk-KZ"/>
        </w:rPr>
      </w:pPr>
    </w:p>
    <w:p w:rsidR="00F95769" w:rsidRDefault="00F95769" w:rsidP="00F95769">
      <w:pPr>
        <w:spacing w:after="0" w:line="240" w:lineRule="auto"/>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Услугополучатели.</w:t>
      </w:r>
    </w:p>
    <w:p w:rsidR="00F95769" w:rsidRDefault="00F95769" w:rsidP="00F9576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КГП на ПХВ «Экибастузская городская больница» многопрофильный стационар, который оказывает квалифицированную и специализированную помощь населению региона,  численность которого превышает 150 916 человек. Кроме этого больница оказывает неотложную помощь населению прилегающих территорий </w:t>
      </w:r>
      <w:proofErr w:type="spellStart"/>
      <w:r>
        <w:rPr>
          <w:rFonts w:ascii="Times New Roman" w:hAnsi="Times New Roman"/>
          <w:sz w:val="28"/>
          <w:szCs w:val="28"/>
          <w:lang w:eastAsia="ru-RU"/>
        </w:rPr>
        <w:t>Баянаульского</w:t>
      </w:r>
      <w:proofErr w:type="spellEnd"/>
      <w:r>
        <w:rPr>
          <w:rFonts w:ascii="Times New Roman" w:hAnsi="Times New Roman"/>
          <w:sz w:val="28"/>
          <w:szCs w:val="28"/>
          <w:lang w:eastAsia="ru-RU"/>
        </w:rPr>
        <w:t xml:space="preserve"> района.</w:t>
      </w:r>
    </w:p>
    <w:p w:rsidR="00F95769" w:rsidRDefault="00F95769" w:rsidP="00F95769">
      <w:pPr>
        <w:spacing w:before="100" w:beforeAutospacing="1" w:after="100" w:afterAutospacing="1" w:line="240" w:lineRule="auto"/>
        <w:rPr>
          <w:rFonts w:ascii="Times New Roman" w:hAnsi="Times New Roman"/>
          <w:b/>
          <w:bCs/>
          <w:sz w:val="28"/>
          <w:szCs w:val="28"/>
          <w:lang w:eastAsia="ru-RU"/>
        </w:rPr>
      </w:pPr>
    </w:p>
    <w:p w:rsidR="00F95769" w:rsidRDefault="00F95769" w:rsidP="00F95769">
      <w:pPr>
        <w:spacing w:before="100" w:beforeAutospacing="1" w:after="100" w:afterAutospacing="1" w:line="240" w:lineRule="auto"/>
        <w:rPr>
          <w:rFonts w:ascii="Times New Roman" w:hAnsi="Times New Roman"/>
          <w:b/>
          <w:bCs/>
          <w:sz w:val="28"/>
          <w:szCs w:val="28"/>
          <w:lang w:eastAsia="ru-RU"/>
        </w:rPr>
      </w:pPr>
    </w:p>
    <w:p w:rsidR="00F95769" w:rsidRDefault="00F95769" w:rsidP="00F95769">
      <w:pPr>
        <w:spacing w:before="100" w:beforeAutospacing="1" w:after="100" w:afterAutospacing="1" w:line="240" w:lineRule="auto"/>
        <w:rPr>
          <w:rFonts w:ascii="Times New Roman" w:hAnsi="Times New Roman"/>
          <w:b/>
          <w:bCs/>
          <w:sz w:val="28"/>
          <w:szCs w:val="28"/>
          <w:lang w:eastAsia="ru-RU"/>
        </w:rPr>
      </w:pPr>
    </w:p>
    <w:p w:rsidR="00F95769" w:rsidRPr="00376E55" w:rsidRDefault="00F95769" w:rsidP="00F95769">
      <w:pPr>
        <w:spacing w:before="100" w:beforeAutospacing="1" w:after="100" w:afterAutospacing="1" w:line="240" w:lineRule="auto"/>
        <w:rPr>
          <w:rFonts w:ascii="Times New Roman" w:hAnsi="Times New Roman"/>
          <w:sz w:val="28"/>
          <w:szCs w:val="28"/>
          <w:lang w:eastAsia="ru-RU"/>
        </w:rPr>
      </w:pPr>
      <w:r w:rsidRPr="00376E55">
        <w:rPr>
          <w:rFonts w:ascii="Times New Roman" w:hAnsi="Times New Roman"/>
          <w:b/>
          <w:bCs/>
          <w:sz w:val="28"/>
          <w:szCs w:val="28"/>
          <w:lang w:eastAsia="ru-RU"/>
        </w:rPr>
        <w:lastRenderedPageBreak/>
        <w:t>Основные медико-экономические показатели</w:t>
      </w:r>
    </w:p>
    <w:tbl>
      <w:tblPr>
        <w:tblpPr w:leftFromText="45" w:rightFromText="45" w:vertAnchor="text" w:horzAnchor="margin" w:tblpY="51"/>
        <w:tblW w:w="14722"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A0" w:firstRow="1" w:lastRow="0" w:firstColumn="1" w:lastColumn="0" w:noHBand="0" w:noVBand="0"/>
      </w:tblPr>
      <w:tblGrid>
        <w:gridCol w:w="5854"/>
        <w:gridCol w:w="2364"/>
        <w:gridCol w:w="2168"/>
        <w:gridCol w:w="2168"/>
        <w:gridCol w:w="2168"/>
      </w:tblGrid>
      <w:tr w:rsidR="00783780" w:rsidRPr="00376E55" w:rsidTr="00783780">
        <w:trPr>
          <w:trHeight w:val="332"/>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b/>
                <w:bCs/>
                <w:lang w:eastAsia="ru-RU"/>
              </w:rPr>
              <w:t>Показатели</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b/>
                <w:bCs/>
                <w:lang w:eastAsia="ru-RU"/>
              </w:rPr>
              <w:t>2014 год</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b/>
                <w:bCs/>
                <w:lang w:eastAsia="ru-RU"/>
              </w:rPr>
              <w:t>2015 год</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b/>
                <w:bCs/>
                <w:lang w:eastAsia="ru-RU"/>
              </w:rPr>
            </w:pPr>
            <w:r w:rsidRPr="00783780">
              <w:rPr>
                <w:rFonts w:ascii="Times New Roman" w:hAnsi="Times New Roman"/>
                <w:b/>
                <w:bCs/>
                <w:lang w:eastAsia="ru-RU"/>
              </w:rPr>
              <w:t>2016 год</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b/>
                <w:bCs/>
                <w:lang w:eastAsia="ru-RU"/>
              </w:rPr>
            </w:pPr>
            <w:r w:rsidRPr="00783780">
              <w:rPr>
                <w:rFonts w:ascii="Times New Roman" w:hAnsi="Times New Roman"/>
                <w:b/>
                <w:bCs/>
                <w:lang w:eastAsia="ru-RU"/>
              </w:rPr>
              <w:t xml:space="preserve">8 мес. 2017 года </w:t>
            </w:r>
          </w:p>
        </w:tc>
      </w:tr>
      <w:tr w:rsidR="00783780" w:rsidRPr="00376E55" w:rsidTr="00783780">
        <w:trPr>
          <w:trHeight w:val="257"/>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Кол-во среднегодовых коек</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b/>
                <w:lang w:eastAsia="ru-RU"/>
              </w:rPr>
            </w:pPr>
            <w:r w:rsidRPr="00783780">
              <w:rPr>
                <w:rFonts w:ascii="Times New Roman" w:hAnsi="Times New Roman"/>
                <w:b/>
                <w:lang w:eastAsia="ru-RU"/>
              </w:rPr>
              <w:t>352,5</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b/>
                <w:bCs/>
                <w:lang w:eastAsia="ru-RU"/>
              </w:rPr>
              <w:t>294,7</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b/>
                <w:bCs/>
                <w:lang w:eastAsia="ru-RU"/>
              </w:rPr>
            </w:pPr>
            <w:r w:rsidRPr="00783780">
              <w:rPr>
                <w:rFonts w:ascii="Times New Roman" w:hAnsi="Times New Roman"/>
                <w:b/>
                <w:bCs/>
                <w:lang w:eastAsia="ru-RU"/>
              </w:rPr>
              <w:t>284</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b/>
                <w:bCs/>
                <w:lang w:eastAsia="ru-RU"/>
              </w:rPr>
            </w:pPr>
            <w:r w:rsidRPr="00783780">
              <w:rPr>
                <w:rFonts w:ascii="Times New Roman" w:hAnsi="Times New Roman"/>
                <w:b/>
                <w:bCs/>
                <w:lang w:eastAsia="ru-RU"/>
              </w:rPr>
              <w:t>284</w:t>
            </w:r>
          </w:p>
        </w:tc>
      </w:tr>
      <w:tr w:rsidR="00783780" w:rsidRPr="00376E55" w:rsidTr="00783780">
        <w:trPr>
          <w:trHeight w:val="257"/>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 xml:space="preserve">Обратилось в приемный покой </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25991</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24270</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25457</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15153</w:t>
            </w:r>
          </w:p>
        </w:tc>
      </w:tr>
      <w:tr w:rsidR="00783780" w:rsidRPr="00376E55" w:rsidTr="00783780">
        <w:trPr>
          <w:trHeight w:val="242"/>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Выписано</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11788</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11297</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11301</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7822</w:t>
            </w:r>
          </w:p>
        </w:tc>
      </w:tr>
      <w:tr w:rsidR="00783780" w:rsidRPr="00376E55" w:rsidTr="00783780">
        <w:trPr>
          <w:trHeight w:val="257"/>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В т.ч. умерло</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151</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170</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195</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111</w:t>
            </w:r>
          </w:p>
        </w:tc>
      </w:tr>
      <w:tr w:rsidR="00783780" w:rsidRPr="00376E55" w:rsidTr="00783780">
        <w:trPr>
          <w:trHeight w:val="242"/>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Занятость койки</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300,2</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355,8</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324,0</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238,5</w:t>
            </w:r>
          </w:p>
        </w:tc>
      </w:tr>
      <w:tr w:rsidR="00783780" w:rsidRPr="00376E55" w:rsidTr="00783780">
        <w:trPr>
          <w:trHeight w:val="257"/>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Оборот койки</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33,7</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38,3</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40,0</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27,5</w:t>
            </w:r>
          </w:p>
        </w:tc>
      </w:tr>
      <w:tr w:rsidR="00783780" w:rsidRPr="00376E55" w:rsidTr="00783780">
        <w:trPr>
          <w:trHeight w:val="242"/>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Среднее пребывание</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8,8</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9,0</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8,1</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8,7</w:t>
            </w:r>
          </w:p>
        </w:tc>
      </w:tr>
      <w:tr w:rsidR="00783780" w:rsidRPr="00376E55" w:rsidTr="00783780">
        <w:trPr>
          <w:trHeight w:val="257"/>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Летальность</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1,3</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1,5</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1,7</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1,4</w:t>
            </w:r>
          </w:p>
        </w:tc>
      </w:tr>
      <w:tr w:rsidR="00783780" w:rsidRPr="00376E55" w:rsidTr="00783780">
        <w:trPr>
          <w:trHeight w:val="242"/>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Простой койки</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1,9</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0,2</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0,3</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0,4</w:t>
            </w:r>
          </w:p>
        </w:tc>
      </w:tr>
      <w:tr w:rsidR="00783780" w:rsidRPr="00376E55" w:rsidTr="00783780">
        <w:trPr>
          <w:trHeight w:val="514"/>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 отказов в госпитализации при отсутствии показаний всего</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54,6</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color w:val="000000" w:themeColor="text1"/>
                <w:lang w:eastAsia="ru-RU"/>
              </w:rPr>
            </w:pPr>
            <w:r w:rsidRPr="00783780">
              <w:rPr>
                <w:rFonts w:ascii="Times New Roman" w:hAnsi="Times New Roman"/>
                <w:color w:val="000000" w:themeColor="text1"/>
                <w:lang w:eastAsia="ru-RU"/>
              </w:rPr>
              <w:t>67,0</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color w:val="000000" w:themeColor="text1"/>
                <w:lang w:eastAsia="ru-RU"/>
              </w:rPr>
            </w:pPr>
            <w:r w:rsidRPr="00783780">
              <w:rPr>
                <w:rFonts w:ascii="Times New Roman" w:hAnsi="Times New Roman"/>
                <w:color w:val="000000" w:themeColor="text1"/>
                <w:lang w:eastAsia="ru-RU"/>
              </w:rPr>
              <w:t>55,6</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color w:val="000000" w:themeColor="text1"/>
                <w:lang w:eastAsia="ru-RU"/>
              </w:rPr>
            </w:pPr>
            <w:r w:rsidRPr="00783780">
              <w:rPr>
                <w:rFonts w:ascii="Times New Roman" w:hAnsi="Times New Roman"/>
                <w:color w:val="000000" w:themeColor="text1"/>
                <w:lang w:eastAsia="ru-RU"/>
              </w:rPr>
              <w:t>48,4</w:t>
            </w:r>
          </w:p>
        </w:tc>
      </w:tr>
      <w:tr w:rsidR="00783780" w:rsidRPr="00376E55" w:rsidTr="00783780">
        <w:trPr>
          <w:trHeight w:val="257"/>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 экстренности</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86,2</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89,4</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88,0</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86,0</w:t>
            </w:r>
          </w:p>
        </w:tc>
      </w:tr>
      <w:tr w:rsidR="00783780" w:rsidRPr="00376E55" w:rsidTr="00783780">
        <w:trPr>
          <w:trHeight w:val="257"/>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 xml:space="preserve">% </w:t>
            </w:r>
            <w:proofErr w:type="spellStart"/>
            <w:proofErr w:type="gramStart"/>
            <w:r w:rsidRPr="00783780">
              <w:rPr>
                <w:rFonts w:ascii="Times New Roman" w:hAnsi="Times New Roman"/>
                <w:lang w:eastAsia="ru-RU"/>
              </w:rPr>
              <w:t>расх.клин</w:t>
            </w:r>
            <w:proofErr w:type="spellEnd"/>
            <w:proofErr w:type="gramEnd"/>
            <w:r w:rsidRPr="00783780">
              <w:rPr>
                <w:rFonts w:ascii="Times New Roman" w:hAnsi="Times New Roman"/>
                <w:lang w:eastAsia="ru-RU"/>
              </w:rPr>
              <w:t xml:space="preserve"> и </w:t>
            </w:r>
            <w:proofErr w:type="spellStart"/>
            <w:r w:rsidRPr="00783780">
              <w:rPr>
                <w:rFonts w:ascii="Times New Roman" w:hAnsi="Times New Roman"/>
                <w:lang w:eastAsia="ru-RU"/>
              </w:rPr>
              <w:t>патол.анат.диагнозов</w:t>
            </w:r>
            <w:proofErr w:type="spellEnd"/>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0,7</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0,6</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0</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0</w:t>
            </w:r>
          </w:p>
        </w:tc>
      </w:tr>
      <w:tr w:rsidR="00783780" w:rsidRPr="00376E55" w:rsidTr="00783780">
        <w:trPr>
          <w:trHeight w:val="351"/>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Хирургическая активность</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52,2</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54,9</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57,7</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56,3</w:t>
            </w:r>
          </w:p>
        </w:tc>
      </w:tr>
      <w:tr w:rsidR="00783780" w:rsidRPr="00376E55" w:rsidTr="00783780">
        <w:trPr>
          <w:trHeight w:val="257"/>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 п/операционной летальности</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1,2</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1,1</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1,5</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1,45</w:t>
            </w:r>
          </w:p>
        </w:tc>
      </w:tr>
      <w:tr w:rsidR="00783780" w:rsidRPr="00376E55" w:rsidTr="00783780">
        <w:trPr>
          <w:trHeight w:val="257"/>
          <w:tblCellSpacing w:w="0" w:type="dxa"/>
        </w:trPr>
        <w:tc>
          <w:tcPr>
            <w:tcW w:w="5854" w:type="dxa"/>
            <w:tcBorders>
              <w:top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rPr>
                <w:rFonts w:ascii="Times New Roman" w:hAnsi="Times New Roman"/>
                <w:lang w:eastAsia="ru-RU"/>
              </w:rPr>
            </w:pPr>
            <w:r w:rsidRPr="00783780">
              <w:rPr>
                <w:rFonts w:ascii="Times New Roman" w:hAnsi="Times New Roman"/>
                <w:lang w:eastAsia="ru-RU"/>
              </w:rPr>
              <w:t>% п/операционных осложнений</w:t>
            </w:r>
          </w:p>
        </w:tc>
        <w:tc>
          <w:tcPr>
            <w:tcW w:w="2364" w:type="dxa"/>
            <w:tcBorders>
              <w:top w:val="outset" w:sz="6" w:space="0" w:color="auto"/>
              <w:left w:val="outset" w:sz="6" w:space="0" w:color="auto"/>
              <w:bottom w:val="outset" w:sz="6" w:space="0" w:color="auto"/>
              <w:right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0,15</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highlight w:val="yellow"/>
                <w:lang w:eastAsia="ru-RU"/>
              </w:rPr>
            </w:pPr>
            <w:r w:rsidRPr="00783780">
              <w:rPr>
                <w:rFonts w:ascii="Times New Roman" w:hAnsi="Times New Roman"/>
                <w:lang w:eastAsia="ru-RU"/>
              </w:rPr>
              <w:t>0,09</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0,04</w:t>
            </w:r>
          </w:p>
        </w:tc>
        <w:tc>
          <w:tcPr>
            <w:tcW w:w="2168" w:type="dxa"/>
            <w:tcBorders>
              <w:top w:val="outset" w:sz="6" w:space="0" w:color="auto"/>
              <w:left w:val="outset" w:sz="6" w:space="0" w:color="auto"/>
              <w:bottom w:val="outset" w:sz="6" w:space="0" w:color="auto"/>
            </w:tcBorders>
          </w:tcPr>
          <w:p w:rsidR="00783780" w:rsidRPr="00783780" w:rsidRDefault="00783780" w:rsidP="00783780">
            <w:pPr>
              <w:spacing w:before="100" w:beforeAutospacing="1" w:after="100" w:afterAutospacing="1" w:line="240" w:lineRule="auto"/>
              <w:jc w:val="center"/>
              <w:rPr>
                <w:rFonts w:ascii="Times New Roman" w:hAnsi="Times New Roman"/>
                <w:lang w:eastAsia="ru-RU"/>
              </w:rPr>
            </w:pPr>
            <w:r w:rsidRPr="00783780">
              <w:rPr>
                <w:rFonts w:ascii="Times New Roman" w:hAnsi="Times New Roman"/>
                <w:lang w:eastAsia="ru-RU"/>
              </w:rPr>
              <w:t>0,02</w:t>
            </w:r>
          </w:p>
        </w:tc>
      </w:tr>
    </w:tbl>
    <w:p w:rsidR="004E038B" w:rsidRDefault="004E038B" w:rsidP="0078378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Количество пролеченных случаев осталось на том же уровне, что и за 2015 год, и составило 11301 человек. Несмотря на проводимый капитальный ремонт двух лечебных корпусов больницы, государственный заказ выполнен на 100%. В связи с этим, наблюдается недовыполнение работы койки – 324,0 (в 2015 – 355,8) из-за сокращения средней длительности пребывания пациентов. В 2015 году СДПБ была 9,0, в 2016 году этот показатель составил – 8,</w:t>
      </w:r>
      <w:proofErr w:type="gramStart"/>
      <w:r>
        <w:rPr>
          <w:rFonts w:ascii="Times New Roman" w:hAnsi="Times New Roman"/>
          <w:sz w:val="28"/>
          <w:szCs w:val="28"/>
          <w:lang w:eastAsia="ru-RU"/>
        </w:rPr>
        <w:t>1,  соответственно</w:t>
      </w:r>
      <w:proofErr w:type="gramEnd"/>
      <w:r>
        <w:rPr>
          <w:rFonts w:ascii="Times New Roman" w:hAnsi="Times New Roman"/>
          <w:sz w:val="28"/>
          <w:szCs w:val="28"/>
          <w:lang w:eastAsia="ru-RU"/>
        </w:rPr>
        <w:t xml:space="preserve"> увеличился оборот койки с 38,3 в 2015 году до 40,0 в 2016.</w:t>
      </w:r>
    </w:p>
    <w:p w:rsidR="004E038B" w:rsidRPr="00376E55" w:rsidRDefault="004E038B" w:rsidP="004E038B">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Уменьшился показатель отказов в госпитализации с 67,0% в 2015 до 55,6% в 2016. </w:t>
      </w:r>
      <w:r w:rsidRPr="00376E55">
        <w:rPr>
          <w:rFonts w:ascii="Times New Roman" w:hAnsi="Times New Roman"/>
          <w:sz w:val="28"/>
          <w:szCs w:val="28"/>
          <w:lang w:eastAsia="ru-RU"/>
        </w:rPr>
        <w:t>При этом процент пациентов, обратившихся самостоятельно вырос: в 201</w:t>
      </w:r>
      <w:r>
        <w:rPr>
          <w:rFonts w:ascii="Times New Roman" w:hAnsi="Times New Roman"/>
          <w:sz w:val="28"/>
          <w:szCs w:val="28"/>
          <w:lang w:eastAsia="ru-RU"/>
        </w:rPr>
        <w:t>5</w:t>
      </w:r>
      <w:r w:rsidRPr="00376E55">
        <w:rPr>
          <w:rFonts w:ascii="Times New Roman" w:hAnsi="Times New Roman"/>
          <w:sz w:val="28"/>
          <w:szCs w:val="28"/>
          <w:lang w:eastAsia="ru-RU"/>
        </w:rPr>
        <w:t xml:space="preserve"> </w:t>
      </w:r>
      <w:proofErr w:type="gramStart"/>
      <w:r w:rsidRPr="00376E55">
        <w:rPr>
          <w:rFonts w:ascii="Times New Roman" w:hAnsi="Times New Roman"/>
          <w:sz w:val="28"/>
          <w:szCs w:val="28"/>
          <w:lang w:eastAsia="ru-RU"/>
        </w:rPr>
        <w:t>году  -</w:t>
      </w:r>
      <w:proofErr w:type="gramEnd"/>
      <w:r w:rsidRPr="00376E55">
        <w:rPr>
          <w:rFonts w:ascii="Times New Roman" w:hAnsi="Times New Roman"/>
          <w:sz w:val="28"/>
          <w:szCs w:val="28"/>
          <w:lang w:eastAsia="ru-RU"/>
        </w:rPr>
        <w:t xml:space="preserve"> </w:t>
      </w:r>
      <w:r>
        <w:rPr>
          <w:rFonts w:ascii="Times New Roman" w:hAnsi="Times New Roman"/>
          <w:sz w:val="28"/>
          <w:szCs w:val="28"/>
          <w:lang w:eastAsia="ru-RU"/>
        </w:rPr>
        <w:t>30,0</w:t>
      </w:r>
      <w:r w:rsidRPr="00376E55">
        <w:rPr>
          <w:rFonts w:ascii="Times New Roman" w:hAnsi="Times New Roman"/>
          <w:sz w:val="28"/>
          <w:szCs w:val="28"/>
          <w:lang w:eastAsia="ru-RU"/>
        </w:rPr>
        <w:t>% пациентов обратились самостоятельно, в 201</w:t>
      </w:r>
      <w:r>
        <w:rPr>
          <w:rFonts w:ascii="Times New Roman" w:hAnsi="Times New Roman"/>
          <w:sz w:val="28"/>
          <w:szCs w:val="28"/>
          <w:lang w:eastAsia="ru-RU"/>
        </w:rPr>
        <w:t>6</w:t>
      </w:r>
      <w:r w:rsidRPr="00376E55">
        <w:rPr>
          <w:rFonts w:ascii="Times New Roman" w:hAnsi="Times New Roman"/>
          <w:sz w:val="28"/>
          <w:szCs w:val="28"/>
          <w:lang w:eastAsia="ru-RU"/>
        </w:rPr>
        <w:t xml:space="preserve"> году данный показатель составил </w:t>
      </w:r>
      <w:r>
        <w:rPr>
          <w:rFonts w:ascii="Times New Roman" w:hAnsi="Times New Roman"/>
          <w:sz w:val="28"/>
          <w:szCs w:val="28"/>
          <w:lang w:eastAsia="ru-RU"/>
        </w:rPr>
        <w:t>44,0</w:t>
      </w:r>
      <w:r w:rsidRPr="00376E55">
        <w:rPr>
          <w:rFonts w:ascii="Times New Roman" w:hAnsi="Times New Roman"/>
          <w:sz w:val="28"/>
          <w:szCs w:val="28"/>
          <w:lang w:eastAsia="ru-RU"/>
        </w:rPr>
        <w:t>%</w:t>
      </w:r>
      <w:r>
        <w:rPr>
          <w:rFonts w:ascii="Times New Roman" w:hAnsi="Times New Roman"/>
          <w:sz w:val="28"/>
          <w:szCs w:val="28"/>
          <w:lang w:eastAsia="ru-RU"/>
        </w:rPr>
        <w:t xml:space="preserve"> от всех отказов</w:t>
      </w:r>
      <w:r w:rsidRPr="00376E55">
        <w:rPr>
          <w:rFonts w:ascii="Times New Roman" w:hAnsi="Times New Roman"/>
          <w:sz w:val="28"/>
          <w:szCs w:val="28"/>
          <w:lang w:eastAsia="ru-RU"/>
        </w:rPr>
        <w:t xml:space="preserve">. Количество пациентов, доставленных СП, </w:t>
      </w:r>
      <w:r>
        <w:rPr>
          <w:rFonts w:ascii="Times New Roman" w:hAnsi="Times New Roman"/>
          <w:sz w:val="28"/>
          <w:szCs w:val="28"/>
          <w:lang w:eastAsia="ru-RU"/>
        </w:rPr>
        <w:t>также вырос</w:t>
      </w:r>
      <w:r w:rsidRPr="00376E55">
        <w:rPr>
          <w:rFonts w:ascii="Times New Roman" w:hAnsi="Times New Roman"/>
          <w:sz w:val="28"/>
          <w:szCs w:val="28"/>
          <w:lang w:eastAsia="ru-RU"/>
        </w:rPr>
        <w:t>: в 201</w:t>
      </w:r>
      <w:r>
        <w:rPr>
          <w:rFonts w:ascii="Times New Roman" w:hAnsi="Times New Roman"/>
          <w:sz w:val="28"/>
          <w:szCs w:val="28"/>
          <w:lang w:eastAsia="ru-RU"/>
        </w:rPr>
        <w:t>5</w:t>
      </w:r>
      <w:r w:rsidRPr="00376E55">
        <w:rPr>
          <w:rFonts w:ascii="Times New Roman" w:hAnsi="Times New Roman"/>
          <w:sz w:val="28"/>
          <w:szCs w:val="28"/>
          <w:lang w:eastAsia="ru-RU"/>
        </w:rPr>
        <w:t xml:space="preserve"> году данный показатель был 30,</w:t>
      </w:r>
      <w:r>
        <w:rPr>
          <w:rFonts w:ascii="Times New Roman" w:hAnsi="Times New Roman"/>
          <w:sz w:val="28"/>
          <w:szCs w:val="28"/>
          <w:lang w:eastAsia="ru-RU"/>
        </w:rPr>
        <w:t>4</w:t>
      </w:r>
      <w:r w:rsidRPr="00376E55">
        <w:rPr>
          <w:rFonts w:ascii="Times New Roman" w:hAnsi="Times New Roman"/>
          <w:sz w:val="28"/>
          <w:szCs w:val="28"/>
          <w:lang w:eastAsia="ru-RU"/>
        </w:rPr>
        <w:t>%, в 201</w:t>
      </w:r>
      <w:r>
        <w:rPr>
          <w:rFonts w:ascii="Times New Roman" w:hAnsi="Times New Roman"/>
          <w:sz w:val="28"/>
          <w:szCs w:val="28"/>
          <w:lang w:eastAsia="ru-RU"/>
        </w:rPr>
        <w:t xml:space="preserve">6 </w:t>
      </w:r>
      <w:r w:rsidRPr="00376E55">
        <w:rPr>
          <w:rFonts w:ascii="Times New Roman" w:hAnsi="Times New Roman"/>
          <w:sz w:val="28"/>
          <w:szCs w:val="28"/>
          <w:lang w:eastAsia="ru-RU"/>
        </w:rPr>
        <w:t xml:space="preserve">составил </w:t>
      </w:r>
      <w:r>
        <w:rPr>
          <w:rFonts w:ascii="Times New Roman" w:hAnsi="Times New Roman"/>
          <w:sz w:val="28"/>
          <w:szCs w:val="28"/>
          <w:lang w:eastAsia="ru-RU"/>
        </w:rPr>
        <w:t>33,2</w:t>
      </w:r>
      <w:r w:rsidRPr="00376E55">
        <w:rPr>
          <w:rFonts w:ascii="Times New Roman" w:hAnsi="Times New Roman"/>
          <w:sz w:val="28"/>
          <w:szCs w:val="28"/>
          <w:lang w:eastAsia="ru-RU"/>
        </w:rPr>
        <w:t xml:space="preserve">%. Таким образом, увеличение отказов в госпитализации  связано </w:t>
      </w:r>
      <w:r>
        <w:rPr>
          <w:rFonts w:ascii="Times New Roman" w:hAnsi="Times New Roman"/>
          <w:sz w:val="28"/>
          <w:szCs w:val="28"/>
          <w:lang w:eastAsia="ru-RU"/>
        </w:rPr>
        <w:t xml:space="preserve">как </w:t>
      </w:r>
      <w:r w:rsidRPr="00376E55">
        <w:rPr>
          <w:rFonts w:ascii="Times New Roman" w:hAnsi="Times New Roman"/>
          <w:sz w:val="28"/>
          <w:szCs w:val="28"/>
          <w:lang w:eastAsia="ru-RU"/>
        </w:rPr>
        <w:t>с увеличением количества самостоятельно обратившихся пациентов в приемный покой</w:t>
      </w:r>
      <w:r>
        <w:rPr>
          <w:rFonts w:ascii="Times New Roman" w:hAnsi="Times New Roman"/>
          <w:sz w:val="28"/>
          <w:szCs w:val="28"/>
          <w:lang w:eastAsia="ru-RU"/>
        </w:rPr>
        <w:t>, так и доставленных скорой помощью.</w:t>
      </w:r>
      <w:r w:rsidRPr="00376E55">
        <w:rPr>
          <w:rFonts w:ascii="Times New Roman" w:hAnsi="Times New Roman"/>
          <w:sz w:val="28"/>
          <w:szCs w:val="28"/>
          <w:lang w:eastAsia="ru-RU"/>
        </w:rPr>
        <w:t xml:space="preserve">   </w:t>
      </w:r>
    </w:p>
    <w:p w:rsidR="004E038B" w:rsidRDefault="004E038B" w:rsidP="004E038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данном направлении на протяжении 2016 года проводилась работа со станцией скорой неотложной медицинской помощью и ПМСП города путем проведения семинарских занятий по основным заболеваниям у пациентов, которые не относятся к категории болезней для лечения на стационарном уровне. Также организована ежедневная передача сведений по обратившимся в приемный покой, которым отказано в госпитализации из-за отсутствия показаний,  для организации динамического наблюдения на амбулаторном уровне.</w:t>
      </w:r>
    </w:p>
    <w:p w:rsidR="004E038B" w:rsidRDefault="004E038B" w:rsidP="004E038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Уровень экстренности в больнице высокий, </w:t>
      </w:r>
      <w:proofErr w:type="gramStart"/>
      <w:r>
        <w:rPr>
          <w:rFonts w:ascii="Times New Roman" w:hAnsi="Times New Roman"/>
          <w:sz w:val="28"/>
          <w:szCs w:val="28"/>
          <w:lang w:eastAsia="ru-RU"/>
        </w:rPr>
        <w:t>и  остается</w:t>
      </w:r>
      <w:proofErr w:type="gramEnd"/>
      <w:r>
        <w:rPr>
          <w:rFonts w:ascii="Times New Roman" w:hAnsi="Times New Roman"/>
          <w:sz w:val="28"/>
          <w:szCs w:val="28"/>
          <w:lang w:eastAsia="ru-RU"/>
        </w:rPr>
        <w:t xml:space="preserve"> на прежнем уровне и по итогам 2016 года составил 88% ( РБ – 86%). </w:t>
      </w:r>
    </w:p>
    <w:p w:rsidR="004E038B" w:rsidRDefault="004E038B" w:rsidP="004E038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Отмечается повышение хирургической активности на протяжении последних трех лет, в 2016 году составила 57,7% </w:t>
      </w:r>
      <w:proofErr w:type="gramStart"/>
      <w:r>
        <w:rPr>
          <w:rFonts w:ascii="Times New Roman" w:hAnsi="Times New Roman"/>
          <w:sz w:val="28"/>
          <w:szCs w:val="28"/>
          <w:lang w:eastAsia="ru-RU"/>
        </w:rPr>
        <w:t>( 2015</w:t>
      </w:r>
      <w:proofErr w:type="gramEnd"/>
      <w:r>
        <w:rPr>
          <w:rFonts w:ascii="Times New Roman" w:hAnsi="Times New Roman"/>
          <w:sz w:val="28"/>
          <w:szCs w:val="28"/>
          <w:lang w:eastAsia="ru-RU"/>
        </w:rPr>
        <w:t xml:space="preserve"> – 54,9%).</w:t>
      </w:r>
    </w:p>
    <w:p w:rsidR="00A93A9C" w:rsidRDefault="004E038B" w:rsidP="004E038B">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Повысилась общебольничная летальность с 1,5 в 2015 году до 1,7 в 2016 году, в том числе и послеоперационная летальность до 1,5% в 2016 году. (2015 -1,1%). </w:t>
      </w:r>
    </w:p>
    <w:p w:rsidR="00A93A9C" w:rsidRDefault="00A93A9C" w:rsidP="004E038B">
      <w:pPr>
        <w:spacing w:after="0" w:line="240" w:lineRule="auto"/>
        <w:ind w:firstLine="567"/>
        <w:jc w:val="both"/>
        <w:rPr>
          <w:rFonts w:ascii="Times New Roman" w:hAnsi="Times New Roman"/>
          <w:sz w:val="28"/>
          <w:szCs w:val="28"/>
          <w:lang w:eastAsia="ru-RU"/>
        </w:rPr>
      </w:pPr>
    </w:p>
    <w:p w:rsidR="00783780" w:rsidRDefault="00783780" w:rsidP="00783780">
      <w:pPr>
        <w:spacing w:after="0" w:line="240" w:lineRule="auto"/>
        <w:jc w:val="both"/>
        <w:rPr>
          <w:rFonts w:ascii="Times New Roman" w:hAnsi="Times New Roman" w:cs="Times New Roman"/>
          <w:bCs/>
          <w:color w:val="000000"/>
          <w:sz w:val="28"/>
          <w:szCs w:val="28"/>
          <w:lang w:val="kk-KZ"/>
        </w:rPr>
      </w:pPr>
    </w:p>
    <w:p w:rsidR="00783780" w:rsidRDefault="00783780" w:rsidP="00783780">
      <w:pPr>
        <w:spacing w:after="0" w:line="240" w:lineRule="auto"/>
        <w:jc w:val="both"/>
        <w:rPr>
          <w:rFonts w:ascii="Times New Roman" w:hAnsi="Times New Roman" w:cs="Times New Roman"/>
          <w:bCs/>
          <w:color w:val="000000"/>
          <w:sz w:val="28"/>
          <w:szCs w:val="28"/>
          <w:lang w:val="kk-KZ"/>
        </w:rPr>
      </w:pPr>
    </w:p>
    <w:p w:rsidR="00783780" w:rsidRDefault="00783780" w:rsidP="00783780">
      <w:pPr>
        <w:spacing w:after="0" w:line="240" w:lineRule="auto"/>
        <w:jc w:val="both"/>
        <w:rPr>
          <w:rFonts w:ascii="Times New Roman" w:hAnsi="Times New Roman" w:cs="Times New Roman"/>
          <w:bCs/>
          <w:color w:val="000000"/>
          <w:sz w:val="28"/>
          <w:szCs w:val="28"/>
          <w:lang w:val="kk-KZ"/>
        </w:rPr>
      </w:pPr>
    </w:p>
    <w:p w:rsidR="00783780" w:rsidRDefault="00783780" w:rsidP="00783780">
      <w:pPr>
        <w:spacing w:after="0" w:line="240" w:lineRule="auto"/>
        <w:jc w:val="both"/>
        <w:rPr>
          <w:rFonts w:ascii="Times New Roman" w:hAnsi="Times New Roman" w:cs="Times New Roman"/>
          <w:bCs/>
          <w:color w:val="000000"/>
          <w:sz w:val="28"/>
          <w:szCs w:val="28"/>
          <w:lang w:val="kk-KZ"/>
        </w:rPr>
      </w:pPr>
    </w:p>
    <w:p w:rsidR="004E038B" w:rsidRPr="00A93A9C" w:rsidRDefault="004E038B" w:rsidP="00783780">
      <w:pPr>
        <w:spacing w:after="0" w:line="240" w:lineRule="auto"/>
        <w:jc w:val="both"/>
        <w:rPr>
          <w:rFonts w:ascii="Times New Roman" w:hAnsi="Times New Roman" w:cs="Times New Roman"/>
          <w:b/>
          <w:bCs/>
          <w:color w:val="000000"/>
          <w:sz w:val="28"/>
          <w:szCs w:val="28"/>
          <w:lang w:val="kk-KZ"/>
        </w:rPr>
      </w:pPr>
      <w:r w:rsidRPr="00A93A9C">
        <w:rPr>
          <w:rFonts w:ascii="Times New Roman" w:hAnsi="Times New Roman" w:cs="Times New Roman"/>
          <w:b/>
          <w:bCs/>
          <w:color w:val="000000"/>
          <w:sz w:val="28"/>
          <w:szCs w:val="28"/>
          <w:lang w:val="kk-KZ"/>
        </w:rPr>
        <w:lastRenderedPageBreak/>
        <w:t>Половозрастной состав пациентов.</w:t>
      </w:r>
    </w:p>
    <w:p w:rsidR="004E038B" w:rsidRPr="00A93A9C" w:rsidRDefault="004E038B" w:rsidP="00483731">
      <w:pPr>
        <w:spacing w:after="0" w:line="240" w:lineRule="auto"/>
        <w:ind w:firstLine="567"/>
        <w:jc w:val="both"/>
        <w:rPr>
          <w:rFonts w:ascii="Times New Roman" w:hAnsi="Times New Roman" w:cs="Times New Roman"/>
          <w:b/>
          <w:bCs/>
          <w:color w:val="000000"/>
          <w:sz w:val="28"/>
          <w:szCs w:val="28"/>
          <w:lang w:val="kk-KZ"/>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8"/>
        <w:gridCol w:w="1140"/>
        <w:gridCol w:w="767"/>
        <w:gridCol w:w="808"/>
        <w:gridCol w:w="767"/>
        <w:gridCol w:w="808"/>
        <w:gridCol w:w="775"/>
        <w:gridCol w:w="815"/>
        <w:gridCol w:w="767"/>
        <w:gridCol w:w="808"/>
        <w:gridCol w:w="767"/>
        <w:gridCol w:w="808"/>
        <w:gridCol w:w="767"/>
        <w:gridCol w:w="808"/>
        <w:gridCol w:w="767"/>
        <w:gridCol w:w="808"/>
        <w:gridCol w:w="775"/>
        <w:gridCol w:w="815"/>
      </w:tblGrid>
      <w:tr w:rsidR="00A93A9C" w:rsidRPr="00A93A9C" w:rsidTr="00A93A9C">
        <w:trPr>
          <w:tblCellSpacing w:w="0" w:type="dxa"/>
        </w:trPr>
        <w:tc>
          <w:tcPr>
            <w:tcW w:w="450" w:type="dxa"/>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w:t>
            </w:r>
            <w:r w:rsidRPr="00A93A9C">
              <w:rPr>
                <w:rFonts w:ascii="Verdana" w:eastAsia="Times New Roman" w:hAnsi="Verdana" w:cs="Arial"/>
                <w:color w:val="000000"/>
                <w:sz w:val="15"/>
                <w:szCs w:val="15"/>
                <w:lang w:eastAsia="ru-RU"/>
              </w:rPr>
              <w:br/>
              <w:t>п/п</w:t>
            </w:r>
          </w:p>
        </w:tc>
        <w:tc>
          <w:tcPr>
            <w:tcW w:w="1140" w:type="dxa"/>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Всего пролечено</w:t>
            </w:r>
          </w:p>
        </w:tc>
        <w:tc>
          <w:tcPr>
            <w:tcW w:w="1575" w:type="dxa"/>
            <w:gridSpan w:val="2"/>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из них</w:t>
            </w:r>
          </w:p>
        </w:tc>
        <w:tc>
          <w:tcPr>
            <w:tcW w:w="1575" w:type="dxa"/>
            <w:gridSpan w:val="2"/>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 xml:space="preserve">дети до </w:t>
            </w:r>
            <w:r w:rsidRPr="00A93A9C">
              <w:rPr>
                <w:rFonts w:ascii="Verdana" w:eastAsia="Times New Roman" w:hAnsi="Verdana" w:cs="Arial"/>
                <w:color w:val="000000"/>
                <w:sz w:val="15"/>
                <w:szCs w:val="15"/>
                <w:lang w:eastAsia="ru-RU"/>
              </w:rPr>
              <w:br/>
              <w:t>1 года</w:t>
            </w:r>
          </w:p>
        </w:tc>
        <w:tc>
          <w:tcPr>
            <w:tcW w:w="1590" w:type="dxa"/>
            <w:gridSpan w:val="2"/>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 xml:space="preserve">дети от 1 года </w:t>
            </w:r>
            <w:r w:rsidRPr="00A93A9C">
              <w:rPr>
                <w:rFonts w:ascii="Verdana" w:eastAsia="Times New Roman" w:hAnsi="Verdana" w:cs="Arial"/>
                <w:color w:val="000000"/>
                <w:sz w:val="15"/>
                <w:szCs w:val="15"/>
                <w:lang w:eastAsia="ru-RU"/>
              </w:rPr>
              <w:br/>
              <w:t>до 14 лет</w:t>
            </w:r>
          </w:p>
        </w:tc>
        <w:tc>
          <w:tcPr>
            <w:tcW w:w="1575" w:type="dxa"/>
            <w:gridSpan w:val="2"/>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 xml:space="preserve">подростки </w:t>
            </w:r>
            <w:r w:rsidRPr="00A93A9C">
              <w:rPr>
                <w:rFonts w:ascii="Verdana" w:eastAsia="Times New Roman" w:hAnsi="Verdana" w:cs="Arial"/>
                <w:color w:val="000000"/>
                <w:sz w:val="15"/>
                <w:szCs w:val="15"/>
                <w:lang w:eastAsia="ru-RU"/>
              </w:rPr>
              <w:br/>
              <w:t>15-17 лет</w:t>
            </w:r>
          </w:p>
        </w:tc>
        <w:tc>
          <w:tcPr>
            <w:tcW w:w="1575" w:type="dxa"/>
            <w:gridSpan w:val="2"/>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 xml:space="preserve">взрослые </w:t>
            </w:r>
            <w:r w:rsidRPr="00A93A9C">
              <w:rPr>
                <w:rFonts w:ascii="Verdana" w:eastAsia="Times New Roman" w:hAnsi="Verdana" w:cs="Arial"/>
                <w:color w:val="000000"/>
                <w:sz w:val="15"/>
                <w:szCs w:val="15"/>
                <w:lang w:eastAsia="ru-RU"/>
              </w:rPr>
              <w:br/>
              <w:t>18-59 лет</w:t>
            </w:r>
          </w:p>
        </w:tc>
        <w:tc>
          <w:tcPr>
            <w:tcW w:w="1575" w:type="dxa"/>
            <w:gridSpan w:val="2"/>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 xml:space="preserve">взрослые </w:t>
            </w:r>
            <w:r w:rsidRPr="00A93A9C">
              <w:rPr>
                <w:rFonts w:ascii="Verdana" w:eastAsia="Times New Roman" w:hAnsi="Verdana" w:cs="Arial"/>
                <w:color w:val="000000"/>
                <w:sz w:val="15"/>
                <w:szCs w:val="15"/>
                <w:lang w:eastAsia="ru-RU"/>
              </w:rPr>
              <w:br/>
              <w:t>60-64 года</w:t>
            </w:r>
          </w:p>
        </w:tc>
        <w:tc>
          <w:tcPr>
            <w:tcW w:w="1575" w:type="dxa"/>
            <w:gridSpan w:val="2"/>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 xml:space="preserve">взрослые </w:t>
            </w:r>
            <w:r w:rsidRPr="00A93A9C">
              <w:rPr>
                <w:rFonts w:ascii="Verdana" w:eastAsia="Times New Roman" w:hAnsi="Verdana" w:cs="Arial"/>
                <w:color w:val="000000"/>
                <w:sz w:val="15"/>
                <w:szCs w:val="15"/>
                <w:lang w:eastAsia="ru-RU"/>
              </w:rPr>
              <w:br/>
              <w:t>65-69 лет</w:t>
            </w:r>
          </w:p>
        </w:tc>
        <w:tc>
          <w:tcPr>
            <w:tcW w:w="1590" w:type="dxa"/>
            <w:gridSpan w:val="2"/>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 xml:space="preserve">старше </w:t>
            </w:r>
            <w:r w:rsidRPr="00A93A9C">
              <w:rPr>
                <w:rFonts w:ascii="Verdana" w:eastAsia="Times New Roman" w:hAnsi="Verdana" w:cs="Arial"/>
                <w:color w:val="000000"/>
                <w:sz w:val="15"/>
                <w:szCs w:val="15"/>
                <w:lang w:eastAsia="ru-RU"/>
              </w:rPr>
              <w:br/>
              <w:t>70 лет</w:t>
            </w:r>
          </w:p>
        </w:tc>
      </w:tr>
      <w:tr w:rsidR="00A93A9C" w:rsidRPr="00A93A9C" w:rsidTr="00A93A9C">
        <w:trPr>
          <w:tblCellSpacing w:w="0" w:type="dxa"/>
        </w:trPr>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мужчин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женщин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мужчин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женщин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мужчин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женщин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мужчин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женщин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мужчин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женщин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мужчин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женщин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мужчин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женщин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мужчин</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женщин</w:t>
            </w:r>
          </w:p>
        </w:tc>
      </w:tr>
      <w:tr w:rsidR="00A93A9C" w:rsidRPr="00A93A9C" w:rsidTr="00A93A9C">
        <w:trPr>
          <w:trHeight w:val="240"/>
          <w:tblCellSpacing w:w="0" w:type="dxa"/>
        </w:trPr>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A</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3</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4</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5</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6</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7</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8</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9</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10</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11</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12</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13</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14</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15</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16</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17</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18</w:t>
            </w:r>
          </w:p>
        </w:tc>
      </w:tr>
      <w:tr w:rsidR="00A93A9C" w:rsidRPr="00A93A9C" w:rsidTr="00A93A9C">
        <w:trPr>
          <w:trHeight w:val="230"/>
          <w:tblCellSpacing w:w="0" w:type="dxa"/>
        </w:trPr>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12 429</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6 266</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6 163</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311</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246</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1 081</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856</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139</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133</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3 490</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3 256</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439</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433</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333</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382</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473</w:t>
            </w:r>
          </w:p>
        </w:tc>
        <w:tc>
          <w:tcPr>
            <w:tcW w:w="0" w:type="auto"/>
            <w:vMerge w:val="restart"/>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color w:val="000000"/>
                <w:sz w:val="15"/>
                <w:szCs w:val="15"/>
                <w:lang w:eastAsia="ru-RU"/>
              </w:rPr>
              <w:t>857</w:t>
            </w:r>
          </w:p>
        </w:tc>
      </w:tr>
      <w:tr w:rsidR="00A93A9C" w:rsidRPr="00A93A9C" w:rsidTr="00A93A9C">
        <w:trPr>
          <w:trHeight w:val="230"/>
          <w:tblCellSpacing w:w="0" w:type="dxa"/>
        </w:trPr>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c>
          <w:tcPr>
            <w:tcW w:w="0" w:type="auto"/>
            <w:vMerge/>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p>
        </w:tc>
      </w:tr>
      <w:tr w:rsidR="00A93A9C" w:rsidRPr="00A93A9C" w:rsidTr="00A93A9C">
        <w:trPr>
          <w:trHeight w:val="360"/>
          <w:tblCellSpacing w:w="0" w:type="dxa"/>
        </w:trPr>
        <w:tc>
          <w:tcPr>
            <w:tcW w:w="0" w:type="auto"/>
            <w:vAlign w:val="center"/>
            <w:hideMark/>
          </w:tcPr>
          <w:p w:rsidR="00A93A9C" w:rsidRPr="00A93A9C" w:rsidRDefault="00A93A9C" w:rsidP="00A93A9C">
            <w:pPr>
              <w:spacing w:after="0" w:line="240" w:lineRule="auto"/>
              <w:rPr>
                <w:rFonts w:ascii="Arial" w:eastAsia="Times New Roman" w:hAnsi="Arial" w:cs="Arial"/>
                <w:color w:val="000000"/>
                <w:sz w:val="20"/>
                <w:szCs w:val="20"/>
                <w:lang w:eastAsia="ru-RU"/>
              </w:rPr>
            </w:pPr>
            <w:r w:rsidRPr="00A93A9C">
              <w:rPr>
                <w:rFonts w:ascii="Verdana" w:eastAsia="Times New Roman" w:hAnsi="Verdana" w:cs="Arial"/>
                <w:b/>
                <w:bCs/>
                <w:color w:val="000000"/>
                <w:sz w:val="20"/>
                <w:szCs w:val="20"/>
                <w:lang w:eastAsia="ru-RU"/>
              </w:rPr>
              <w:t>Итого:</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12 429</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6 266</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6 163</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311</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246</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1 081</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856</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139</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133</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3 490</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3 256</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439</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433</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333</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382</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473</w:t>
            </w:r>
          </w:p>
        </w:tc>
        <w:tc>
          <w:tcPr>
            <w:tcW w:w="0" w:type="auto"/>
            <w:vAlign w:val="center"/>
            <w:hideMark/>
          </w:tcPr>
          <w:p w:rsidR="00A93A9C" w:rsidRPr="00A93A9C" w:rsidRDefault="00A93A9C" w:rsidP="00A93A9C">
            <w:pPr>
              <w:spacing w:after="0" w:line="240" w:lineRule="auto"/>
              <w:jc w:val="center"/>
              <w:rPr>
                <w:rFonts w:ascii="Arial" w:eastAsia="Times New Roman" w:hAnsi="Arial" w:cs="Arial"/>
                <w:color w:val="000000"/>
                <w:sz w:val="20"/>
                <w:szCs w:val="20"/>
                <w:lang w:eastAsia="ru-RU"/>
              </w:rPr>
            </w:pPr>
            <w:r w:rsidRPr="00A93A9C">
              <w:rPr>
                <w:rFonts w:ascii="Verdana" w:eastAsia="Times New Roman" w:hAnsi="Verdana" w:cs="Arial"/>
                <w:b/>
                <w:bCs/>
                <w:color w:val="000000"/>
                <w:sz w:val="15"/>
                <w:szCs w:val="15"/>
                <w:lang w:eastAsia="ru-RU"/>
              </w:rPr>
              <w:t>857</w:t>
            </w:r>
          </w:p>
        </w:tc>
      </w:tr>
    </w:tbl>
    <w:p w:rsidR="00A93A9C" w:rsidRDefault="00A93A9C" w:rsidP="00483731">
      <w:pPr>
        <w:spacing w:after="0" w:line="240" w:lineRule="auto"/>
        <w:ind w:firstLine="567"/>
        <w:jc w:val="both"/>
        <w:rPr>
          <w:rFonts w:ascii="Times New Roman" w:hAnsi="Times New Roman" w:cs="Times New Roman"/>
          <w:i/>
          <w:color w:val="000000"/>
          <w:sz w:val="28"/>
          <w:szCs w:val="28"/>
        </w:rPr>
      </w:pPr>
    </w:p>
    <w:p w:rsidR="00A93A9C" w:rsidRDefault="00A93A9C" w:rsidP="0048373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 женщин 49,6%, мужчин 50,4%. Дети до 18 лет составляют 22,2%, дети </w:t>
      </w:r>
      <w:proofErr w:type="gramStart"/>
      <w:r>
        <w:rPr>
          <w:rFonts w:ascii="Times New Roman" w:hAnsi="Times New Roman" w:cs="Times New Roman"/>
          <w:color w:val="000000"/>
          <w:sz w:val="28"/>
          <w:szCs w:val="28"/>
        </w:rPr>
        <w:t>до  1</w:t>
      </w:r>
      <w:proofErr w:type="gramEnd"/>
      <w:r>
        <w:rPr>
          <w:rFonts w:ascii="Times New Roman" w:hAnsi="Times New Roman" w:cs="Times New Roman"/>
          <w:color w:val="000000"/>
          <w:sz w:val="28"/>
          <w:szCs w:val="28"/>
        </w:rPr>
        <w:t xml:space="preserve"> года – 4,4%, </w:t>
      </w:r>
      <w:r w:rsidR="00BF4FCA">
        <w:rPr>
          <w:rFonts w:ascii="Times New Roman" w:hAnsi="Times New Roman" w:cs="Times New Roman"/>
          <w:color w:val="000000"/>
          <w:sz w:val="28"/>
          <w:szCs w:val="28"/>
        </w:rPr>
        <w:t>подростки 2,1% от всех пролеченных пациентов. взрослые более 60 лет составляют 23,5%, остальные пациенты – люди дееспособного возраста.</w:t>
      </w:r>
    </w:p>
    <w:p w:rsidR="00783780" w:rsidRDefault="00783780" w:rsidP="00483731">
      <w:pPr>
        <w:spacing w:after="0" w:line="240" w:lineRule="auto"/>
        <w:ind w:firstLine="567"/>
        <w:jc w:val="both"/>
        <w:rPr>
          <w:rFonts w:ascii="Times New Roman" w:hAnsi="Times New Roman" w:cs="Times New Roman"/>
          <w:color w:val="000000"/>
          <w:sz w:val="28"/>
          <w:szCs w:val="28"/>
        </w:rPr>
      </w:pPr>
    </w:p>
    <w:p w:rsidR="00BF4FCA" w:rsidRDefault="00BF4FCA" w:rsidP="00483731">
      <w:pPr>
        <w:spacing w:after="0" w:line="240" w:lineRule="auto"/>
        <w:ind w:firstLine="567"/>
        <w:jc w:val="both"/>
        <w:rPr>
          <w:rFonts w:ascii="Times New Roman" w:hAnsi="Times New Roman" w:cs="Times New Roman"/>
          <w:b/>
          <w:color w:val="000000"/>
          <w:sz w:val="28"/>
          <w:szCs w:val="28"/>
        </w:rPr>
      </w:pPr>
      <w:r w:rsidRPr="00BF4FCA">
        <w:rPr>
          <w:rFonts w:ascii="Times New Roman" w:hAnsi="Times New Roman" w:cs="Times New Roman"/>
          <w:b/>
          <w:color w:val="000000"/>
          <w:sz w:val="28"/>
          <w:szCs w:val="28"/>
        </w:rPr>
        <w:t>Поставщик услуг – КГП на ПХВ «Экибастузская городская больница»</w:t>
      </w:r>
    </w:p>
    <w:p w:rsidR="00BF4FCA" w:rsidRDefault="00BF4FCA" w:rsidP="00483731">
      <w:pPr>
        <w:spacing w:after="0" w:line="240" w:lineRule="auto"/>
        <w:ind w:firstLine="567"/>
        <w:jc w:val="both"/>
        <w:rPr>
          <w:rFonts w:ascii="Times New Roman" w:hAnsi="Times New Roman" w:cs="Times New Roman"/>
          <w:b/>
          <w:color w:val="000000"/>
          <w:sz w:val="28"/>
          <w:szCs w:val="28"/>
        </w:rPr>
      </w:pPr>
    </w:p>
    <w:p w:rsidR="00CB39D1" w:rsidRDefault="00CB39D1" w:rsidP="00483731">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Конкуренты.</w:t>
      </w:r>
    </w:p>
    <w:p w:rsidR="00CB39D1" w:rsidRDefault="00CB39D1" w:rsidP="0048373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ЭГБ – единственный многопрофильный стационар Экибастузского региона. В городе функционируют несколько частных медицинских организаций, оказывающих аналогичные услуги: Хирургический центр доктора </w:t>
      </w:r>
      <w:proofErr w:type="spellStart"/>
      <w:r>
        <w:rPr>
          <w:rFonts w:ascii="Times New Roman" w:hAnsi="Times New Roman" w:cs="Times New Roman"/>
          <w:color w:val="000000"/>
          <w:sz w:val="28"/>
          <w:szCs w:val="28"/>
        </w:rPr>
        <w:t>Асенова</w:t>
      </w:r>
      <w:proofErr w:type="spellEnd"/>
      <w:r>
        <w:rPr>
          <w:rFonts w:ascii="Times New Roman" w:hAnsi="Times New Roman" w:cs="Times New Roman"/>
          <w:color w:val="000000"/>
          <w:sz w:val="28"/>
          <w:szCs w:val="28"/>
        </w:rPr>
        <w:t xml:space="preserve"> (проведение эндоскопических операций на брюшной полости, малые оперативные вмешательства в том числе в рамках ГОБМП), медицинский центр «</w:t>
      </w:r>
      <w:proofErr w:type="spellStart"/>
      <w:r>
        <w:rPr>
          <w:rFonts w:ascii="Times New Roman" w:hAnsi="Times New Roman" w:cs="Times New Roman"/>
          <w:color w:val="000000"/>
          <w:sz w:val="28"/>
          <w:szCs w:val="28"/>
        </w:rPr>
        <w:t>Нур</w:t>
      </w:r>
      <w:proofErr w:type="spellEnd"/>
      <w:r>
        <w:rPr>
          <w:rFonts w:ascii="Times New Roman" w:hAnsi="Times New Roman" w:cs="Times New Roman"/>
          <w:color w:val="000000"/>
          <w:sz w:val="28"/>
          <w:szCs w:val="28"/>
        </w:rPr>
        <w:t>» (педиатрический профиль</w:t>
      </w:r>
      <w:r w:rsidR="00DC6A54">
        <w:rPr>
          <w:rFonts w:ascii="Times New Roman" w:hAnsi="Times New Roman" w:cs="Times New Roman"/>
          <w:color w:val="000000"/>
          <w:sz w:val="28"/>
          <w:szCs w:val="28"/>
        </w:rPr>
        <w:t>, участие в госзаказе в рамках ГОБМП), ТОО «Терапия» (стационарное лечение пациентов терапевтического профиля, в госзаказе не участвуют, работают с крупными предприятиями города по страховой системе).</w:t>
      </w:r>
    </w:p>
    <w:p w:rsidR="00DC6A54" w:rsidRPr="00CB39D1" w:rsidRDefault="00DC6A54" w:rsidP="0048373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Функционирующие частные медицинские центры не имеют </w:t>
      </w:r>
      <w:r w:rsidR="00786A35">
        <w:rPr>
          <w:rFonts w:ascii="Times New Roman" w:hAnsi="Times New Roman" w:cs="Times New Roman"/>
          <w:color w:val="000000"/>
          <w:sz w:val="28"/>
          <w:szCs w:val="28"/>
        </w:rPr>
        <w:t>реанимационного</w:t>
      </w:r>
      <w:r>
        <w:rPr>
          <w:rFonts w:ascii="Times New Roman" w:hAnsi="Times New Roman" w:cs="Times New Roman"/>
          <w:color w:val="000000"/>
          <w:sz w:val="28"/>
          <w:szCs w:val="28"/>
        </w:rPr>
        <w:t xml:space="preserve"> отделения</w:t>
      </w:r>
      <w:r w:rsidR="00786A35">
        <w:rPr>
          <w:rFonts w:ascii="Times New Roman" w:hAnsi="Times New Roman" w:cs="Times New Roman"/>
          <w:color w:val="000000"/>
          <w:sz w:val="28"/>
          <w:szCs w:val="28"/>
        </w:rPr>
        <w:t>, в основном направлены на осуществление плановой стационарной помощи, чем «оттягивают» часть плановых пациентов, косвенно увеличивая процент экстренного обращения в ЭГБ.</w:t>
      </w:r>
    </w:p>
    <w:p w:rsidR="00786A35" w:rsidRDefault="00786A35" w:rsidP="00483731">
      <w:pPr>
        <w:spacing w:after="0" w:line="240" w:lineRule="auto"/>
        <w:ind w:firstLine="567"/>
        <w:jc w:val="both"/>
        <w:rPr>
          <w:rFonts w:ascii="Times New Roman" w:hAnsi="Times New Roman" w:cs="Times New Roman"/>
          <w:i/>
          <w:color w:val="000000"/>
          <w:sz w:val="28"/>
          <w:szCs w:val="28"/>
        </w:rPr>
      </w:pPr>
    </w:p>
    <w:p w:rsidR="00786A35" w:rsidRDefault="00786A35" w:rsidP="00483731">
      <w:pPr>
        <w:spacing w:after="0" w:line="240" w:lineRule="auto"/>
        <w:ind w:firstLine="567"/>
        <w:jc w:val="both"/>
        <w:rPr>
          <w:rFonts w:ascii="Times New Roman" w:hAnsi="Times New Roman" w:cs="Times New Roman"/>
          <w:b/>
          <w:bCs/>
          <w:color w:val="000000"/>
          <w:sz w:val="28"/>
          <w:szCs w:val="28"/>
          <w:lang w:val="kk-KZ"/>
        </w:rPr>
      </w:pPr>
    </w:p>
    <w:p w:rsidR="00786A35" w:rsidRDefault="00786A35" w:rsidP="00483731">
      <w:pPr>
        <w:spacing w:after="0" w:line="240" w:lineRule="auto"/>
        <w:ind w:firstLine="567"/>
        <w:jc w:val="both"/>
        <w:rPr>
          <w:rFonts w:ascii="Times New Roman" w:hAnsi="Times New Roman" w:cs="Times New Roman"/>
          <w:b/>
          <w:bCs/>
          <w:color w:val="000000"/>
          <w:sz w:val="28"/>
          <w:szCs w:val="28"/>
          <w:lang w:val="kk-KZ"/>
        </w:rPr>
      </w:pPr>
    </w:p>
    <w:p w:rsidR="00786A35" w:rsidRDefault="00786A35" w:rsidP="00483731">
      <w:pPr>
        <w:spacing w:after="0" w:line="240" w:lineRule="auto"/>
        <w:ind w:firstLine="567"/>
        <w:jc w:val="both"/>
        <w:rPr>
          <w:rFonts w:ascii="Times New Roman" w:hAnsi="Times New Roman" w:cs="Times New Roman"/>
          <w:b/>
          <w:bCs/>
          <w:color w:val="000000"/>
          <w:sz w:val="28"/>
          <w:szCs w:val="28"/>
          <w:lang w:val="kk-KZ"/>
        </w:rPr>
      </w:pPr>
    </w:p>
    <w:p w:rsidR="00483731" w:rsidRDefault="00483731" w:rsidP="00483731">
      <w:pPr>
        <w:spacing w:after="0" w:line="240" w:lineRule="auto"/>
        <w:ind w:firstLine="567"/>
        <w:jc w:val="both"/>
        <w:rPr>
          <w:rFonts w:ascii="Times New Roman" w:hAnsi="Times New Roman" w:cs="Times New Roman"/>
          <w:b/>
          <w:bCs/>
          <w:color w:val="000000"/>
          <w:sz w:val="28"/>
          <w:szCs w:val="28"/>
          <w:lang w:val="kk-KZ"/>
        </w:rPr>
      </w:pPr>
      <w:r w:rsidRPr="00483731">
        <w:rPr>
          <w:rFonts w:ascii="Times New Roman" w:hAnsi="Times New Roman" w:cs="Times New Roman"/>
          <w:b/>
          <w:bCs/>
          <w:color w:val="000000"/>
          <w:sz w:val="28"/>
          <w:szCs w:val="28"/>
          <w:lang w:val="kk-KZ"/>
        </w:rPr>
        <w:lastRenderedPageBreak/>
        <w:t>2.3 Анализ  факторов внутренней  среды</w:t>
      </w:r>
    </w:p>
    <w:p w:rsidR="00904CA0" w:rsidRDefault="00904CA0" w:rsidP="00483731">
      <w:pPr>
        <w:spacing w:after="0" w:line="240" w:lineRule="auto"/>
        <w:ind w:firstLine="567"/>
        <w:jc w:val="both"/>
        <w:rPr>
          <w:rFonts w:ascii="Times New Roman" w:hAnsi="Times New Roman" w:cs="Times New Roman"/>
          <w:b/>
          <w:bCs/>
          <w:color w:val="000000"/>
          <w:sz w:val="28"/>
          <w:szCs w:val="28"/>
          <w:lang w:val="kk-KZ"/>
        </w:rPr>
      </w:pPr>
    </w:p>
    <w:p w:rsidR="00904CA0" w:rsidRDefault="00904CA0" w:rsidP="00483731">
      <w:pPr>
        <w:spacing w:after="0" w:line="240" w:lineRule="auto"/>
        <w:ind w:firstLine="567"/>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2.3.1 перечень предоставляемых услуг</w:t>
      </w:r>
    </w:p>
    <w:p w:rsidR="00945F54" w:rsidRDefault="00945F54" w:rsidP="00483731">
      <w:pPr>
        <w:spacing w:after="0" w:line="240" w:lineRule="auto"/>
        <w:ind w:firstLine="567"/>
        <w:jc w:val="both"/>
        <w:rPr>
          <w:rFonts w:ascii="Times New Roman" w:hAnsi="Times New Roman" w:cs="Times New Roman"/>
          <w:b/>
          <w:bCs/>
          <w:color w:val="000000"/>
          <w:sz w:val="28"/>
          <w:szCs w:val="28"/>
          <w:lang w:val="kk-KZ"/>
        </w:rPr>
      </w:pPr>
    </w:p>
    <w:p w:rsidR="00945F54" w:rsidRDefault="00945F54" w:rsidP="00483731">
      <w:pPr>
        <w:spacing w:after="0" w:line="240" w:lineRule="auto"/>
        <w:ind w:firstLine="567"/>
        <w:jc w:val="both"/>
        <w:rPr>
          <w:rFonts w:ascii="Times New Roman" w:hAnsi="Times New Roman" w:cs="Times New Roman"/>
          <w:bCs/>
          <w:color w:val="000000"/>
          <w:sz w:val="28"/>
          <w:szCs w:val="28"/>
          <w:lang w:val="kk-KZ"/>
        </w:rPr>
      </w:pPr>
      <w:r w:rsidRPr="00945F54">
        <w:rPr>
          <w:rFonts w:ascii="Times New Roman" w:hAnsi="Times New Roman" w:cs="Times New Roman"/>
          <w:bCs/>
          <w:color w:val="000000"/>
          <w:sz w:val="28"/>
          <w:szCs w:val="28"/>
          <w:lang w:val="kk-KZ"/>
        </w:rPr>
        <w:t>ЭГБ состоит из 4 лечебных корпусов, общей площадью более 30,0 тыс. М</w:t>
      </w:r>
      <w:r w:rsidRPr="00945F54">
        <w:rPr>
          <w:rFonts w:ascii="Times New Roman" w:hAnsi="Times New Roman" w:cs="Times New Roman"/>
          <w:bCs/>
          <w:color w:val="000000"/>
          <w:sz w:val="28"/>
          <w:szCs w:val="28"/>
          <w:vertAlign w:val="superscript"/>
          <w:lang w:val="kk-KZ"/>
        </w:rPr>
        <w:t>2</w:t>
      </w:r>
      <w:r w:rsidR="009F4A1D">
        <w:rPr>
          <w:rFonts w:ascii="Times New Roman" w:hAnsi="Times New Roman" w:cs="Times New Roman"/>
          <w:bCs/>
          <w:color w:val="000000"/>
          <w:sz w:val="28"/>
          <w:szCs w:val="28"/>
          <w:vertAlign w:val="superscript"/>
          <w:lang w:val="kk-KZ"/>
        </w:rPr>
        <w:t xml:space="preserve"> </w:t>
      </w:r>
      <w:r w:rsidR="009F4A1D">
        <w:rPr>
          <w:rFonts w:ascii="Times New Roman" w:hAnsi="Times New Roman" w:cs="Times New Roman"/>
          <w:bCs/>
          <w:color w:val="000000"/>
          <w:sz w:val="28"/>
          <w:szCs w:val="28"/>
          <w:lang w:val="kk-KZ"/>
        </w:rPr>
        <w:t>. Больница оказывает медицинскую помощь по 20 профилям: 15 для взрослого  населения, и 5 для детей. Также в составе больницы имеются койки дневного пребывания по 3 профилям: дерматовенерологический, хирургический и терапевтический.</w:t>
      </w:r>
    </w:p>
    <w:p w:rsidR="009F4A1D" w:rsidRDefault="009F4A1D" w:rsidP="009F4A1D">
      <w:pPr>
        <w:spacing w:after="0" w:line="240" w:lineRule="auto"/>
        <w:rPr>
          <w:rFonts w:ascii="Times New Roman" w:hAnsi="Times New Roman" w:cs="Times New Roman"/>
          <w:b/>
          <w:sz w:val="28"/>
          <w:szCs w:val="28"/>
        </w:rPr>
      </w:pPr>
    </w:p>
    <w:p w:rsidR="009F4A1D" w:rsidRPr="009F4A1D" w:rsidRDefault="009F4A1D" w:rsidP="009F4A1D">
      <w:pPr>
        <w:spacing w:after="0" w:line="240" w:lineRule="auto"/>
        <w:rPr>
          <w:rFonts w:ascii="Times New Roman" w:hAnsi="Times New Roman" w:cs="Times New Roman"/>
          <w:b/>
          <w:sz w:val="28"/>
          <w:szCs w:val="28"/>
        </w:rPr>
      </w:pPr>
      <w:r w:rsidRPr="009F4A1D">
        <w:rPr>
          <w:rFonts w:ascii="Times New Roman" w:hAnsi="Times New Roman" w:cs="Times New Roman"/>
          <w:b/>
          <w:sz w:val="28"/>
          <w:szCs w:val="28"/>
        </w:rPr>
        <w:t xml:space="preserve">Сведения о коечном фонде </w:t>
      </w:r>
    </w:p>
    <w:p w:rsidR="009F4A1D" w:rsidRPr="0032458B" w:rsidRDefault="009F4A1D" w:rsidP="009F4A1D">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0"/>
        <w:gridCol w:w="7862"/>
        <w:gridCol w:w="1559"/>
        <w:gridCol w:w="1417"/>
        <w:gridCol w:w="1560"/>
        <w:gridCol w:w="1701"/>
      </w:tblGrid>
      <w:tr w:rsidR="009F4A1D" w:rsidRPr="0032458B" w:rsidTr="00CF5556">
        <w:tc>
          <w:tcPr>
            <w:tcW w:w="610" w:type="dxa"/>
            <w:vMerge w:val="restart"/>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w:t>
            </w:r>
          </w:p>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п/п</w:t>
            </w:r>
          </w:p>
        </w:tc>
        <w:tc>
          <w:tcPr>
            <w:tcW w:w="7862" w:type="dxa"/>
            <w:vMerge w:val="restart"/>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Наименование профиля койки</w:t>
            </w:r>
          </w:p>
        </w:tc>
        <w:tc>
          <w:tcPr>
            <w:tcW w:w="6237" w:type="dxa"/>
            <w:gridSpan w:val="4"/>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Число коек</w:t>
            </w:r>
          </w:p>
        </w:tc>
      </w:tr>
      <w:tr w:rsidR="009F4A1D" w:rsidRPr="0032458B" w:rsidTr="00CF5556">
        <w:tc>
          <w:tcPr>
            <w:tcW w:w="610" w:type="dxa"/>
            <w:vMerge/>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p>
        </w:tc>
        <w:tc>
          <w:tcPr>
            <w:tcW w:w="7862" w:type="dxa"/>
            <w:vMerge/>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20</w:t>
            </w:r>
            <w:r>
              <w:rPr>
                <w:rFonts w:ascii="Times New Roman" w:hAnsi="Times New Roman" w:cs="Times New Roman"/>
                <w:b/>
                <w:sz w:val="24"/>
                <w:szCs w:val="24"/>
              </w:rPr>
              <w:t>14</w:t>
            </w:r>
            <w:r w:rsidRPr="0032458B">
              <w:rPr>
                <w:rFonts w:ascii="Times New Roman" w:hAnsi="Times New Roman" w:cs="Times New Roman"/>
                <w:b/>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20</w:t>
            </w:r>
            <w:r>
              <w:rPr>
                <w:rFonts w:ascii="Times New Roman" w:hAnsi="Times New Roman" w:cs="Times New Roman"/>
                <w:b/>
                <w:sz w:val="24"/>
                <w:szCs w:val="24"/>
              </w:rPr>
              <w:t>15</w:t>
            </w:r>
            <w:r w:rsidRPr="0032458B">
              <w:rPr>
                <w:rFonts w:ascii="Times New Roman" w:hAnsi="Times New Roman" w:cs="Times New Roman"/>
                <w:b/>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20</w:t>
            </w:r>
            <w:r>
              <w:rPr>
                <w:rFonts w:ascii="Times New Roman" w:hAnsi="Times New Roman" w:cs="Times New Roman"/>
                <w:b/>
                <w:sz w:val="24"/>
                <w:szCs w:val="24"/>
              </w:rPr>
              <w:t>16</w:t>
            </w:r>
            <w:r w:rsidRPr="0032458B">
              <w:rPr>
                <w:rFonts w:ascii="Times New Roman" w:hAnsi="Times New Roman" w:cs="Times New Roman"/>
                <w:b/>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662E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итогам </w:t>
            </w:r>
            <w:r w:rsidR="00662EC9">
              <w:rPr>
                <w:rFonts w:ascii="Times New Roman" w:hAnsi="Times New Roman" w:cs="Times New Roman"/>
                <w:b/>
                <w:sz w:val="24"/>
                <w:szCs w:val="24"/>
              </w:rPr>
              <w:t xml:space="preserve">8 </w:t>
            </w:r>
            <w:r>
              <w:rPr>
                <w:rFonts w:ascii="Times New Roman" w:hAnsi="Times New Roman" w:cs="Times New Roman"/>
                <w:b/>
                <w:sz w:val="24"/>
                <w:szCs w:val="24"/>
              </w:rPr>
              <w:t>мес.  2017 год</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1</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r w:rsidRPr="0032458B">
              <w:rPr>
                <w:rFonts w:ascii="Times New Roman" w:hAnsi="Times New Roman" w:cs="Times New Roman"/>
                <w:b/>
                <w:sz w:val="24"/>
                <w:szCs w:val="24"/>
              </w:rPr>
              <w:t>6</w:t>
            </w:r>
          </w:p>
        </w:tc>
      </w:tr>
      <w:tr w:rsidR="00CF5556" w:rsidRPr="0032458B" w:rsidTr="00CF5556">
        <w:tc>
          <w:tcPr>
            <w:tcW w:w="14709" w:type="dxa"/>
            <w:gridSpan w:val="6"/>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rPr>
                <w:rFonts w:ascii="Times New Roman" w:hAnsi="Times New Roman" w:cs="Times New Roman"/>
                <w:b/>
                <w:sz w:val="24"/>
                <w:szCs w:val="24"/>
              </w:rPr>
            </w:pPr>
            <w:r w:rsidRPr="0032458B">
              <w:rPr>
                <w:rFonts w:ascii="Times New Roman" w:hAnsi="Times New Roman" w:cs="Times New Roman"/>
                <w:b/>
                <w:sz w:val="24"/>
                <w:szCs w:val="24"/>
              </w:rPr>
              <w:t>Для взрослого населения</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Терапевтический </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8D6EF3">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r w:rsidR="008D6EF3">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Токсикологический </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5</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Пульмонологический </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25</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25</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4</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Эндокринологический</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5</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5</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5</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Кардиологический </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30</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6</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Реабилитационный кардиологический </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7</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proofErr w:type="gramStart"/>
            <w:r w:rsidRPr="0032458B">
              <w:rPr>
                <w:rFonts w:ascii="Times New Roman" w:hAnsi="Times New Roman" w:cs="Times New Roman"/>
                <w:sz w:val="24"/>
                <w:szCs w:val="24"/>
              </w:rPr>
              <w:t>Хирургический  для</w:t>
            </w:r>
            <w:proofErr w:type="gramEnd"/>
            <w:r w:rsidRPr="0032458B">
              <w:rPr>
                <w:rFonts w:ascii="Times New Roman" w:hAnsi="Times New Roman" w:cs="Times New Roman"/>
                <w:sz w:val="24"/>
                <w:szCs w:val="24"/>
              </w:rPr>
              <w:t xml:space="preserve"> взрослых</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40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40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w:t>
            </w:r>
            <w:r>
              <w:rPr>
                <w:rFonts w:ascii="Times New Roman" w:hAnsi="Times New Roman" w:cs="Times New Roman"/>
                <w:sz w:val="24"/>
                <w:szCs w:val="24"/>
              </w:rPr>
              <w:t>5</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Урологический </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18</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r>
              <w:rPr>
                <w:rFonts w:ascii="Times New Roman" w:hAnsi="Times New Roman" w:cs="Times New Roman"/>
                <w:sz w:val="24"/>
                <w:szCs w:val="24"/>
              </w:rPr>
              <w:t>3</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654D75" w:rsidRDefault="009F4A1D"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Травматологический для взрослых</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40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40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r w:rsidR="00144AB3">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r>
              <w:rPr>
                <w:rFonts w:ascii="Times New Roman" w:hAnsi="Times New Roman" w:cs="Times New Roman"/>
                <w:sz w:val="24"/>
                <w:szCs w:val="24"/>
              </w:rPr>
              <w:t>6</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r>
              <w:rPr>
                <w:rFonts w:ascii="Times New Roman" w:hAnsi="Times New Roman" w:cs="Times New Roman"/>
                <w:sz w:val="24"/>
                <w:szCs w:val="24"/>
              </w:rPr>
              <w:t>0</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Нейрохирургический </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r>
              <w:rPr>
                <w:rFonts w:ascii="Times New Roman" w:hAnsi="Times New Roman" w:cs="Times New Roman"/>
                <w:sz w:val="24"/>
                <w:szCs w:val="24"/>
              </w:rPr>
              <w:t>1</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Неврологический для взрослых</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rsidR="009F4A1D" w:rsidRPr="005B29A8"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r>
              <w:rPr>
                <w:rFonts w:ascii="Times New Roman" w:hAnsi="Times New Roman" w:cs="Times New Roman"/>
                <w:sz w:val="24"/>
                <w:szCs w:val="24"/>
              </w:rPr>
              <w:t>5</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r>
              <w:rPr>
                <w:rFonts w:ascii="Times New Roman" w:hAnsi="Times New Roman" w:cs="Times New Roman"/>
                <w:sz w:val="24"/>
                <w:szCs w:val="24"/>
              </w:rPr>
              <w:t>2</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Инсультный</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20</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r>
              <w:rPr>
                <w:rFonts w:ascii="Times New Roman" w:hAnsi="Times New Roman" w:cs="Times New Roman"/>
                <w:sz w:val="24"/>
                <w:szCs w:val="24"/>
              </w:rPr>
              <w:t>5</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654D75"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r>
              <w:rPr>
                <w:rFonts w:ascii="Times New Roman" w:hAnsi="Times New Roman" w:cs="Times New Roman"/>
                <w:sz w:val="24"/>
                <w:szCs w:val="24"/>
              </w:rPr>
              <w:t>3</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Реабилитационный неврологический</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654D75"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r>
              <w:rPr>
                <w:rFonts w:ascii="Times New Roman" w:hAnsi="Times New Roman" w:cs="Times New Roman"/>
                <w:sz w:val="24"/>
                <w:szCs w:val="24"/>
              </w:rPr>
              <w:t>4</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proofErr w:type="gramStart"/>
            <w:r w:rsidRPr="0032458B">
              <w:rPr>
                <w:rFonts w:ascii="Times New Roman" w:hAnsi="Times New Roman" w:cs="Times New Roman"/>
                <w:sz w:val="24"/>
                <w:szCs w:val="24"/>
              </w:rPr>
              <w:t>Офтальмологический  для</w:t>
            </w:r>
            <w:proofErr w:type="gramEnd"/>
            <w:r w:rsidRPr="0032458B">
              <w:rPr>
                <w:rFonts w:ascii="Times New Roman" w:hAnsi="Times New Roman" w:cs="Times New Roman"/>
                <w:sz w:val="24"/>
                <w:szCs w:val="24"/>
              </w:rPr>
              <w:t xml:space="preserve"> взрослых</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8</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144AB3"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r>
              <w:rPr>
                <w:rFonts w:ascii="Times New Roman" w:hAnsi="Times New Roman" w:cs="Times New Roman"/>
                <w:sz w:val="24"/>
                <w:szCs w:val="24"/>
              </w:rPr>
              <w:t>5</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Оториноларингологический для взрослых</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8</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tcPr>
          <w:p w:rsidR="009F4A1D" w:rsidRPr="005B29A8" w:rsidRDefault="008D6EF3"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F5556" w:rsidRPr="0032458B" w:rsidTr="00CF5556">
        <w:tc>
          <w:tcPr>
            <w:tcW w:w="61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862"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rPr>
                <w:rFonts w:ascii="Times New Roman" w:hAnsi="Times New Roman" w:cs="Times New Roman"/>
                <w:sz w:val="24"/>
                <w:szCs w:val="24"/>
              </w:rPr>
            </w:pPr>
            <w:r>
              <w:rPr>
                <w:rFonts w:ascii="Times New Roman" w:hAnsi="Times New Roman" w:cs="Times New Roman"/>
                <w:sz w:val="24"/>
                <w:szCs w:val="24"/>
              </w:rPr>
              <w:t>Инфекционный для взрослых</w:t>
            </w:r>
          </w:p>
        </w:tc>
        <w:tc>
          <w:tcPr>
            <w:tcW w:w="1559"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rsidR="00CF5556"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F4A1D" w:rsidRPr="0032458B" w:rsidTr="00CF5556">
        <w:tc>
          <w:tcPr>
            <w:tcW w:w="14709" w:type="dxa"/>
            <w:gridSpan w:val="6"/>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19708B">
              <w:rPr>
                <w:rFonts w:ascii="Times New Roman" w:hAnsi="Times New Roman" w:cs="Times New Roman"/>
                <w:b/>
                <w:sz w:val="24"/>
                <w:szCs w:val="24"/>
              </w:rPr>
              <w:t>Для детского населения</w:t>
            </w:r>
          </w:p>
        </w:tc>
      </w:tr>
      <w:tr w:rsidR="00CF5556" w:rsidRPr="0032458B" w:rsidTr="00CF5556">
        <w:tc>
          <w:tcPr>
            <w:tcW w:w="61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7862"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rPr>
                <w:rFonts w:ascii="Times New Roman" w:hAnsi="Times New Roman" w:cs="Times New Roman"/>
                <w:sz w:val="24"/>
                <w:szCs w:val="24"/>
              </w:rPr>
            </w:pPr>
            <w:proofErr w:type="gramStart"/>
            <w:r w:rsidRPr="0032458B">
              <w:rPr>
                <w:rFonts w:ascii="Times New Roman" w:hAnsi="Times New Roman" w:cs="Times New Roman"/>
                <w:sz w:val="24"/>
                <w:szCs w:val="24"/>
              </w:rPr>
              <w:t>Хирургический  для</w:t>
            </w:r>
            <w:proofErr w:type="gramEnd"/>
            <w:r w:rsidRPr="0032458B">
              <w:rPr>
                <w:rFonts w:ascii="Times New Roman" w:hAnsi="Times New Roman" w:cs="Times New Roman"/>
                <w:sz w:val="24"/>
                <w:szCs w:val="24"/>
              </w:rPr>
              <w:t xml:space="preserve"> детей</w:t>
            </w:r>
          </w:p>
        </w:tc>
        <w:tc>
          <w:tcPr>
            <w:tcW w:w="1559"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CF5556" w:rsidRPr="00BE7890" w:rsidRDefault="008D6EF3"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F5556" w:rsidRPr="0032458B" w:rsidTr="00CF5556">
        <w:tc>
          <w:tcPr>
            <w:tcW w:w="61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862"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rPr>
                <w:rFonts w:ascii="Times New Roman" w:hAnsi="Times New Roman" w:cs="Times New Roman"/>
                <w:sz w:val="24"/>
                <w:szCs w:val="24"/>
              </w:rPr>
            </w:pPr>
            <w:proofErr w:type="gramStart"/>
            <w:r w:rsidRPr="0032458B">
              <w:rPr>
                <w:rFonts w:ascii="Times New Roman" w:hAnsi="Times New Roman" w:cs="Times New Roman"/>
                <w:sz w:val="24"/>
                <w:szCs w:val="24"/>
              </w:rPr>
              <w:t>Травматологический  для</w:t>
            </w:r>
            <w:proofErr w:type="gramEnd"/>
            <w:r w:rsidRPr="0032458B">
              <w:rPr>
                <w:rFonts w:ascii="Times New Roman" w:hAnsi="Times New Roman" w:cs="Times New Roman"/>
                <w:sz w:val="24"/>
                <w:szCs w:val="24"/>
              </w:rPr>
              <w:t xml:space="preserve"> детей</w:t>
            </w:r>
          </w:p>
        </w:tc>
        <w:tc>
          <w:tcPr>
            <w:tcW w:w="1559"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r>
      <w:tr w:rsidR="00CF5556" w:rsidRPr="0032458B" w:rsidTr="00CF5556">
        <w:tc>
          <w:tcPr>
            <w:tcW w:w="61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862"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Оториноларингологический для детей</w:t>
            </w:r>
          </w:p>
        </w:tc>
        <w:tc>
          <w:tcPr>
            <w:tcW w:w="1559"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CF5556" w:rsidRPr="00BE7890" w:rsidRDefault="008D6EF3"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F5556" w:rsidRPr="0032458B" w:rsidTr="00CF5556">
        <w:tc>
          <w:tcPr>
            <w:tcW w:w="61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862"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Педиатрический  </w:t>
            </w:r>
          </w:p>
        </w:tc>
        <w:tc>
          <w:tcPr>
            <w:tcW w:w="1559"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27</w:t>
            </w:r>
          </w:p>
        </w:tc>
        <w:tc>
          <w:tcPr>
            <w:tcW w:w="1417"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27</w:t>
            </w:r>
          </w:p>
        </w:tc>
        <w:tc>
          <w:tcPr>
            <w:tcW w:w="1560" w:type="dxa"/>
            <w:tcBorders>
              <w:top w:val="single" w:sz="4" w:space="0" w:color="000000"/>
              <w:left w:val="single" w:sz="4" w:space="0" w:color="000000"/>
              <w:bottom w:val="single" w:sz="4" w:space="0" w:color="000000"/>
              <w:right w:val="single" w:sz="4" w:space="0" w:color="000000"/>
            </w:tcBorders>
          </w:tcPr>
          <w:p w:rsidR="00CF5556" w:rsidRPr="0032458B" w:rsidRDefault="00CF5556" w:rsidP="00144AB3">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r w:rsidR="00144AB3">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24</w:t>
            </w:r>
          </w:p>
        </w:tc>
      </w:tr>
      <w:tr w:rsidR="00CF5556" w:rsidRPr="0032458B" w:rsidTr="00CF5556">
        <w:tc>
          <w:tcPr>
            <w:tcW w:w="61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862"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rPr>
                <w:rFonts w:ascii="Times New Roman" w:hAnsi="Times New Roman" w:cs="Times New Roman"/>
                <w:sz w:val="24"/>
                <w:szCs w:val="24"/>
              </w:rPr>
            </w:pPr>
            <w:proofErr w:type="gramStart"/>
            <w:r w:rsidRPr="0032458B">
              <w:rPr>
                <w:rFonts w:ascii="Times New Roman" w:hAnsi="Times New Roman" w:cs="Times New Roman"/>
                <w:sz w:val="24"/>
                <w:szCs w:val="24"/>
              </w:rPr>
              <w:t>Неврологический  для</w:t>
            </w:r>
            <w:proofErr w:type="gramEnd"/>
            <w:r w:rsidRPr="0032458B">
              <w:rPr>
                <w:rFonts w:ascii="Times New Roman" w:hAnsi="Times New Roman" w:cs="Times New Roman"/>
                <w:sz w:val="24"/>
                <w:szCs w:val="24"/>
              </w:rPr>
              <w:t xml:space="preserve"> детей </w:t>
            </w:r>
          </w:p>
        </w:tc>
        <w:tc>
          <w:tcPr>
            <w:tcW w:w="1559"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w:t>
            </w:r>
          </w:p>
        </w:tc>
      </w:tr>
      <w:tr w:rsidR="00CF5556" w:rsidRPr="0032458B" w:rsidTr="00CF5556">
        <w:tc>
          <w:tcPr>
            <w:tcW w:w="610" w:type="dxa"/>
            <w:tcBorders>
              <w:top w:val="single" w:sz="4" w:space="0" w:color="000000"/>
              <w:left w:val="single" w:sz="4" w:space="0" w:color="000000"/>
              <w:bottom w:val="single" w:sz="4" w:space="0" w:color="000000"/>
              <w:right w:val="single" w:sz="4" w:space="0" w:color="000000"/>
            </w:tcBorders>
          </w:tcPr>
          <w:p w:rsidR="00CF5556"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862"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rPr>
                <w:rFonts w:ascii="Times New Roman" w:hAnsi="Times New Roman" w:cs="Times New Roman"/>
                <w:sz w:val="24"/>
                <w:szCs w:val="24"/>
              </w:rPr>
            </w:pPr>
            <w:r>
              <w:rPr>
                <w:rFonts w:ascii="Times New Roman" w:hAnsi="Times New Roman" w:cs="Times New Roman"/>
                <w:sz w:val="24"/>
                <w:szCs w:val="24"/>
              </w:rPr>
              <w:t>Инфекционный для детей</w:t>
            </w:r>
          </w:p>
        </w:tc>
        <w:tc>
          <w:tcPr>
            <w:tcW w:w="1559"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60"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tcPr>
          <w:p w:rsidR="00CF5556" w:rsidRPr="0032458B" w:rsidRDefault="00CF5556" w:rsidP="00CF5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p>
        </w:tc>
        <w:tc>
          <w:tcPr>
            <w:tcW w:w="7862" w:type="dxa"/>
            <w:tcBorders>
              <w:top w:val="single" w:sz="4" w:space="0" w:color="000000"/>
              <w:left w:val="single" w:sz="4" w:space="0" w:color="000000"/>
              <w:bottom w:val="single" w:sz="4" w:space="0" w:color="000000"/>
              <w:right w:val="single" w:sz="4" w:space="0" w:color="000000"/>
            </w:tcBorders>
          </w:tcPr>
          <w:p w:rsidR="009F4A1D" w:rsidRPr="009C43A8" w:rsidRDefault="009F4A1D" w:rsidP="00CF5556">
            <w:pPr>
              <w:spacing w:after="0" w:line="240" w:lineRule="auto"/>
              <w:rPr>
                <w:rFonts w:ascii="Times New Roman" w:hAnsi="Times New Roman" w:cs="Times New Roman"/>
                <w:sz w:val="24"/>
                <w:szCs w:val="24"/>
              </w:rPr>
            </w:pPr>
            <w:r w:rsidRPr="009C43A8">
              <w:rPr>
                <w:rFonts w:ascii="Times New Roman" w:hAnsi="Times New Roman" w:cs="Times New Roman"/>
                <w:sz w:val="24"/>
                <w:szCs w:val="24"/>
              </w:rPr>
              <w:t xml:space="preserve">ИТОГО (общее количество коек для оказания гарантированного </w:t>
            </w:r>
            <w:proofErr w:type="spellStart"/>
            <w:r w:rsidRPr="009C43A8">
              <w:rPr>
                <w:rFonts w:ascii="Times New Roman" w:hAnsi="Times New Roman" w:cs="Times New Roman"/>
                <w:sz w:val="24"/>
                <w:szCs w:val="24"/>
              </w:rPr>
              <w:t>объма</w:t>
            </w:r>
            <w:proofErr w:type="spellEnd"/>
            <w:r w:rsidRPr="009C43A8">
              <w:rPr>
                <w:rFonts w:ascii="Times New Roman" w:hAnsi="Times New Roman" w:cs="Times New Roman"/>
                <w:sz w:val="24"/>
                <w:szCs w:val="24"/>
              </w:rPr>
              <w:t xml:space="preserve"> бесплатной медицинской помощи)</w:t>
            </w:r>
          </w:p>
        </w:tc>
        <w:tc>
          <w:tcPr>
            <w:tcW w:w="1559" w:type="dxa"/>
            <w:tcBorders>
              <w:top w:val="single" w:sz="4" w:space="0" w:color="000000"/>
              <w:left w:val="single" w:sz="4" w:space="0" w:color="000000"/>
              <w:bottom w:val="single" w:sz="4" w:space="0" w:color="000000"/>
              <w:right w:val="single" w:sz="4" w:space="0" w:color="000000"/>
            </w:tcBorders>
          </w:tcPr>
          <w:p w:rsidR="009F4A1D" w:rsidRPr="00CF5556" w:rsidRDefault="009F4A1D" w:rsidP="00CF5556">
            <w:pPr>
              <w:spacing w:after="0" w:line="240" w:lineRule="auto"/>
              <w:jc w:val="center"/>
              <w:rPr>
                <w:rFonts w:ascii="Times New Roman" w:hAnsi="Times New Roman" w:cs="Times New Roman"/>
                <w:b/>
                <w:sz w:val="24"/>
                <w:szCs w:val="24"/>
              </w:rPr>
            </w:pPr>
            <w:r w:rsidRPr="00CF5556">
              <w:rPr>
                <w:rFonts w:ascii="Times New Roman" w:hAnsi="Times New Roman" w:cs="Times New Roman"/>
                <w:b/>
                <w:sz w:val="24"/>
                <w:szCs w:val="24"/>
              </w:rPr>
              <w:t>340</w:t>
            </w:r>
          </w:p>
        </w:tc>
        <w:tc>
          <w:tcPr>
            <w:tcW w:w="1417" w:type="dxa"/>
            <w:tcBorders>
              <w:top w:val="single" w:sz="4" w:space="0" w:color="000000"/>
              <w:left w:val="single" w:sz="4" w:space="0" w:color="000000"/>
              <w:bottom w:val="single" w:sz="4" w:space="0" w:color="000000"/>
              <w:right w:val="single" w:sz="4" w:space="0" w:color="000000"/>
            </w:tcBorders>
          </w:tcPr>
          <w:p w:rsidR="009F4A1D" w:rsidRPr="00CF5556" w:rsidRDefault="009F4A1D" w:rsidP="00CF5556">
            <w:pPr>
              <w:spacing w:after="0" w:line="240" w:lineRule="auto"/>
              <w:jc w:val="center"/>
              <w:rPr>
                <w:rFonts w:ascii="Times New Roman" w:hAnsi="Times New Roman" w:cs="Times New Roman"/>
                <w:b/>
                <w:sz w:val="24"/>
                <w:szCs w:val="24"/>
              </w:rPr>
            </w:pPr>
            <w:r w:rsidRPr="00CF5556">
              <w:rPr>
                <w:rFonts w:ascii="Times New Roman" w:hAnsi="Times New Roman" w:cs="Times New Roman"/>
                <w:b/>
                <w:sz w:val="24"/>
                <w:szCs w:val="24"/>
              </w:rPr>
              <w:t>340</w:t>
            </w:r>
          </w:p>
        </w:tc>
        <w:tc>
          <w:tcPr>
            <w:tcW w:w="1560" w:type="dxa"/>
            <w:tcBorders>
              <w:top w:val="single" w:sz="4" w:space="0" w:color="000000"/>
              <w:left w:val="single" w:sz="4" w:space="0" w:color="000000"/>
              <w:bottom w:val="single" w:sz="4" w:space="0" w:color="000000"/>
              <w:right w:val="single" w:sz="4" w:space="0" w:color="000000"/>
            </w:tcBorders>
          </w:tcPr>
          <w:p w:rsidR="009F4A1D" w:rsidRPr="00CF5556" w:rsidRDefault="008D6EF3" w:rsidP="00CF55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284</w:t>
            </w:r>
          </w:p>
        </w:tc>
        <w:tc>
          <w:tcPr>
            <w:tcW w:w="1701" w:type="dxa"/>
            <w:tcBorders>
              <w:top w:val="single" w:sz="4" w:space="0" w:color="000000"/>
              <w:left w:val="single" w:sz="4" w:space="0" w:color="000000"/>
              <w:bottom w:val="single" w:sz="4" w:space="0" w:color="000000"/>
              <w:right w:val="single" w:sz="4" w:space="0" w:color="000000"/>
            </w:tcBorders>
          </w:tcPr>
          <w:p w:rsidR="009F4A1D" w:rsidRPr="00CF5556" w:rsidRDefault="00CF5556" w:rsidP="00CF5556">
            <w:pPr>
              <w:spacing w:after="0" w:line="240" w:lineRule="auto"/>
              <w:jc w:val="center"/>
              <w:rPr>
                <w:rFonts w:ascii="Times New Roman" w:hAnsi="Times New Roman" w:cs="Times New Roman"/>
                <w:b/>
                <w:sz w:val="24"/>
                <w:szCs w:val="24"/>
              </w:rPr>
            </w:pPr>
            <w:r w:rsidRPr="00CF5556">
              <w:rPr>
                <w:rFonts w:ascii="Times New Roman" w:hAnsi="Times New Roman" w:cs="Times New Roman"/>
                <w:b/>
                <w:sz w:val="24"/>
                <w:szCs w:val="24"/>
              </w:rPr>
              <w:t>284</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p>
        </w:tc>
        <w:tc>
          <w:tcPr>
            <w:tcW w:w="7862" w:type="dxa"/>
            <w:tcBorders>
              <w:top w:val="single" w:sz="4" w:space="0" w:color="000000"/>
              <w:left w:val="single" w:sz="4" w:space="0" w:color="000000"/>
              <w:bottom w:val="single" w:sz="4" w:space="0" w:color="000000"/>
              <w:right w:val="single" w:sz="4" w:space="0" w:color="000000"/>
            </w:tcBorders>
          </w:tcPr>
          <w:p w:rsidR="009F4A1D" w:rsidRDefault="009F4A1D" w:rsidP="00CF555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Стационарозамещающие</w:t>
            </w:r>
            <w:proofErr w:type="spellEnd"/>
            <w:r>
              <w:rPr>
                <w:rFonts w:ascii="Times New Roman" w:hAnsi="Times New Roman" w:cs="Times New Roman"/>
                <w:b/>
                <w:sz w:val="24"/>
                <w:szCs w:val="24"/>
              </w:rPr>
              <w:t xml:space="preserve"> койки</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b/>
                <w:sz w:val="24"/>
                <w:szCs w:val="24"/>
              </w:rPr>
            </w:pP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proofErr w:type="gramStart"/>
            <w:r w:rsidRPr="0032458B">
              <w:rPr>
                <w:rFonts w:ascii="Times New Roman" w:hAnsi="Times New Roman" w:cs="Times New Roman"/>
                <w:sz w:val="24"/>
                <w:szCs w:val="24"/>
              </w:rPr>
              <w:t>Дермато-венерологический</w:t>
            </w:r>
            <w:proofErr w:type="gramEnd"/>
            <w:r w:rsidRPr="0032458B">
              <w:rPr>
                <w:rFonts w:ascii="Times New Roman" w:hAnsi="Times New Roman" w:cs="Times New Roman"/>
                <w:sz w:val="24"/>
                <w:szCs w:val="24"/>
              </w:rPr>
              <w:t xml:space="preserve"> для взрослых</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15</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15</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15</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2</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Хирургический </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3</w:t>
            </w: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sz w:val="24"/>
                <w:szCs w:val="24"/>
              </w:rPr>
            </w:pPr>
            <w:r w:rsidRPr="0032458B">
              <w:rPr>
                <w:rFonts w:ascii="Times New Roman" w:hAnsi="Times New Roman" w:cs="Times New Roman"/>
                <w:sz w:val="24"/>
                <w:szCs w:val="24"/>
              </w:rPr>
              <w:t xml:space="preserve">Терапевтический </w:t>
            </w:r>
          </w:p>
        </w:tc>
        <w:tc>
          <w:tcPr>
            <w:tcW w:w="1559"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r w:rsidRPr="0032458B">
              <w:rPr>
                <w:rFonts w:ascii="Times New Roman" w:hAnsi="Times New Roman" w:cs="Times New Roman"/>
                <w:sz w:val="24"/>
                <w:szCs w:val="24"/>
              </w:rPr>
              <w:t>10</w:t>
            </w:r>
          </w:p>
        </w:tc>
      </w:tr>
      <w:tr w:rsidR="009F4A1D" w:rsidRPr="0032458B"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p>
        </w:tc>
        <w:tc>
          <w:tcPr>
            <w:tcW w:w="7862" w:type="dxa"/>
            <w:tcBorders>
              <w:top w:val="single" w:sz="4" w:space="0" w:color="000000"/>
              <w:left w:val="single" w:sz="4" w:space="0" w:color="000000"/>
              <w:bottom w:val="single" w:sz="4" w:space="0" w:color="000000"/>
              <w:right w:val="single" w:sz="4" w:space="0" w:color="000000"/>
            </w:tcBorders>
          </w:tcPr>
          <w:p w:rsidR="009F4A1D" w:rsidRPr="009C43A8" w:rsidRDefault="009F4A1D" w:rsidP="00CF5556">
            <w:pPr>
              <w:spacing w:after="0" w:line="240" w:lineRule="auto"/>
              <w:rPr>
                <w:rFonts w:ascii="Times New Roman" w:hAnsi="Times New Roman" w:cs="Times New Roman"/>
                <w:sz w:val="24"/>
                <w:szCs w:val="24"/>
              </w:rPr>
            </w:pPr>
            <w:r w:rsidRPr="009C43A8">
              <w:rPr>
                <w:rFonts w:ascii="Times New Roman" w:hAnsi="Times New Roman" w:cs="Times New Roman"/>
                <w:sz w:val="24"/>
                <w:szCs w:val="24"/>
              </w:rPr>
              <w:t>ИТОГО (общее количество коек для оказания гарантированного объема бесплатной медицинской помощи)</w:t>
            </w:r>
          </w:p>
        </w:tc>
        <w:tc>
          <w:tcPr>
            <w:tcW w:w="1559" w:type="dxa"/>
            <w:tcBorders>
              <w:top w:val="single" w:sz="4" w:space="0" w:color="000000"/>
              <w:left w:val="single" w:sz="4" w:space="0" w:color="000000"/>
              <w:bottom w:val="single" w:sz="4" w:space="0" w:color="000000"/>
              <w:right w:val="single" w:sz="4" w:space="0" w:color="000000"/>
            </w:tcBorders>
          </w:tcPr>
          <w:p w:rsidR="009F4A1D" w:rsidRPr="009C43A8" w:rsidRDefault="009F4A1D" w:rsidP="00CF5556">
            <w:pPr>
              <w:spacing w:after="0" w:line="240" w:lineRule="auto"/>
              <w:jc w:val="center"/>
              <w:rPr>
                <w:rFonts w:ascii="Times New Roman" w:hAnsi="Times New Roman" w:cs="Times New Roman"/>
                <w:sz w:val="24"/>
                <w:szCs w:val="24"/>
              </w:rPr>
            </w:pPr>
            <w:r w:rsidRPr="009C43A8">
              <w:rPr>
                <w:rFonts w:ascii="Times New Roman" w:hAnsi="Times New Roman" w:cs="Times New Roman"/>
                <w:sz w:val="24"/>
                <w:szCs w:val="24"/>
              </w:rPr>
              <w:t>25</w:t>
            </w:r>
          </w:p>
        </w:tc>
        <w:tc>
          <w:tcPr>
            <w:tcW w:w="1417" w:type="dxa"/>
            <w:tcBorders>
              <w:top w:val="single" w:sz="4" w:space="0" w:color="000000"/>
              <w:left w:val="single" w:sz="4" w:space="0" w:color="000000"/>
              <w:bottom w:val="single" w:sz="4" w:space="0" w:color="000000"/>
              <w:right w:val="single" w:sz="4" w:space="0" w:color="000000"/>
            </w:tcBorders>
          </w:tcPr>
          <w:p w:rsidR="009F4A1D" w:rsidRPr="009C43A8" w:rsidRDefault="009F4A1D" w:rsidP="00CF5556">
            <w:pPr>
              <w:spacing w:after="0" w:line="240" w:lineRule="auto"/>
              <w:jc w:val="center"/>
              <w:rPr>
                <w:rFonts w:ascii="Times New Roman" w:hAnsi="Times New Roman" w:cs="Times New Roman"/>
                <w:sz w:val="24"/>
                <w:szCs w:val="24"/>
              </w:rPr>
            </w:pPr>
            <w:r w:rsidRPr="009C43A8">
              <w:rPr>
                <w:rFonts w:ascii="Times New Roman" w:hAnsi="Times New Roman" w:cs="Times New Roman"/>
                <w:sz w:val="24"/>
                <w:szCs w:val="24"/>
              </w:rPr>
              <w:t>25</w:t>
            </w:r>
          </w:p>
        </w:tc>
        <w:tc>
          <w:tcPr>
            <w:tcW w:w="1560" w:type="dxa"/>
            <w:tcBorders>
              <w:top w:val="single" w:sz="4" w:space="0" w:color="000000"/>
              <w:left w:val="single" w:sz="4" w:space="0" w:color="000000"/>
              <w:bottom w:val="single" w:sz="4" w:space="0" w:color="000000"/>
              <w:right w:val="single" w:sz="4" w:space="0" w:color="000000"/>
            </w:tcBorders>
          </w:tcPr>
          <w:p w:rsidR="009F4A1D" w:rsidRPr="009C43A8" w:rsidRDefault="009F4A1D" w:rsidP="00CF5556">
            <w:pPr>
              <w:spacing w:after="0" w:line="240" w:lineRule="auto"/>
              <w:jc w:val="center"/>
              <w:rPr>
                <w:rFonts w:ascii="Times New Roman" w:hAnsi="Times New Roman" w:cs="Times New Roman"/>
                <w:sz w:val="24"/>
                <w:szCs w:val="24"/>
              </w:rPr>
            </w:pPr>
            <w:r w:rsidRPr="009C43A8">
              <w:rPr>
                <w:rFonts w:ascii="Times New Roman" w:hAnsi="Times New Roman"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9F4A1D" w:rsidRPr="009C43A8" w:rsidRDefault="009F4A1D" w:rsidP="00CF5556">
            <w:pPr>
              <w:spacing w:after="0" w:line="240" w:lineRule="auto"/>
              <w:jc w:val="center"/>
              <w:rPr>
                <w:rFonts w:ascii="Times New Roman" w:hAnsi="Times New Roman" w:cs="Times New Roman"/>
                <w:sz w:val="24"/>
                <w:szCs w:val="24"/>
              </w:rPr>
            </w:pPr>
            <w:r w:rsidRPr="009C43A8">
              <w:rPr>
                <w:rFonts w:ascii="Times New Roman" w:hAnsi="Times New Roman" w:cs="Times New Roman"/>
                <w:sz w:val="24"/>
                <w:szCs w:val="24"/>
              </w:rPr>
              <w:t>35</w:t>
            </w:r>
          </w:p>
        </w:tc>
      </w:tr>
      <w:tr w:rsidR="009F4A1D" w:rsidRPr="009C43A8" w:rsidTr="00CF5556">
        <w:tc>
          <w:tcPr>
            <w:tcW w:w="610"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jc w:val="center"/>
              <w:rPr>
                <w:rFonts w:ascii="Times New Roman" w:hAnsi="Times New Roman" w:cs="Times New Roman"/>
                <w:sz w:val="24"/>
                <w:szCs w:val="24"/>
              </w:rPr>
            </w:pPr>
          </w:p>
        </w:tc>
        <w:tc>
          <w:tcPr>
            <w:tcW w:w="7862" w:type="dxa"/>
            <w:tcBorders>
              <w:top w:val="single" w:sz="4" w:space="0" w:color="000000"/>
              <w:left w:val="single" w:sz="4" w:space="0" w:color="000000"/>
              <w:bottom w:val="single" w:sz="4" w:space="0" w:color="000000"/>
              <w:right w:val="single" w:sz="4" w:space="0" w:color="000000"/>
            </w:tcBorders>
          </w:tcPr>
          <w:p w:rsidR="009F4A1D" w:rsidRPr="0032458B" w:rsidRDefault="009F4A1D" w:rsidP="00CF5556">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w:t>
            </w:r>
            <w:r w:rsidRPr="0032458B">
              <w:rPr>
                <w:rFonts w:ascii="Times New Roman" w:hAnsi="Times New Roman" w:cs="Times New Roman"/>
                <w:b/>
                <w:sz w:val="24"/>
                <w:szCs w:val="24"/>
              </w:rPr>
              <w:t xml:space="preserve"> (общее количество коек для оказания гарантированного объема бесплатной медицинской помощи)</w:t>
            </w:r>
          </w:p>
        </w:tc>
        <w:tc>
          <w:tcPr>
            <w:tcW w:w="1559" w:type="dxa"/>
            <w:tcBorders>
              <w:top w:val="single" w:sz="4" w:space="0" w:color="000000"/>
              <w:left w:val="single" w:sz="4" w:space="0" w:color="000000"/>
              <w:bottom w:val="single" w:sz="4" w:space="0" w:color="000000"/>
              <w:right w:val="single" w:sz="4" w:space="0" w:color="000000"/>
            </w:tcBorders>
          </w:tcPr>
          <w:p w:rsidR="009F4A1D" w:rsidRPr="009C43A8" w:rsidRDefault="009F4A1D" w:rsidP="00CF5556">
            <w:pPr>
              <w:spacing w:after="0" w:line="240" w:lineRule="auto"/>
              <w:jc w:val="center"/>
              <w:rPr>
                <w:rFonts w:ascii="Times New Roman" w:hAnsi="Times New Roman" w:cs="Times New Roman"/>
                <w:b/>
                <w:sz w:val="24"/>
                <w:szCs w:val="24"/>
              </w:rPr>
            </w:pPr>
            <w:r w:rsidRPr="009C43A8">
              <w:rPr>
                <w:rFonts w:ascii="Times New Roman" w:hAnsi="Times New Roman" w:cs="Times New Roman"/>
                <w:b/>
                <w:sz w:val="24"/>
                <w:szCs w:val="24"/>
              </w:rPr>
              <w:t>365</w:t>
            </w:r>
          </w:p>
        </w:tc>
        <w:tc>
          <w:tcPr>
            <w:tcW w:w="1417" w:type="dxa"/>
            <w:tcBorders>
              <w:top w:val="single" w:sz="4" w:space="0" w:color="000000"/>
              <w:left w:val="single" w:sz="4" w:space="0" w:color="000000"/>
              <w:bottom w:val="single" w:sz="4" w:space="0" w:color="000000"/>
              <w:right w:val="single" w:sz="4" w:space="0" w:color="000000"/>
            </w:tcBorders>
          </w:tcPr>
          <w:p w:rsidR="009F4A1D" w:rsidRPr="009C43A8" w:rsidRDefault="009F4A1D" w:rsidP="00CF5556">
            <w:pPr>
              <w:spacing w:after="0" w:line="240" w:lineRule="auto"/>
              <w:jc w:val="center"/>
              <w:rPr>
                <w:rFonts w:ascii="Times New Roman" w:hAnsi="Times New Roman" w:cs="Times New Roman"/>
                <w:b/>
                <w:sz w:val="24"/>
                <w:szCs w:val="24"/>
              </w:rPr>
            </w:pPr>
            <w:r w:rsidRPr="009C43A8">
              <w:rPr>
                <w:rFonts w:ascii="Times New Roman" w:hAnsi="Times New Roman" w:cs="Times New Roman"/>
                <w:b/>
                <w:sz w:val="24"/>
                <w:szCs w:val="24"/>
              </w:rPr>
              <w:t>365</w:t>
            </w:r>
          </w:p>
        </w:tc>
        <w:tc>
          <w:tcPr>
            <w:tcW w:w="1560" w:type="dxa"/>
            <w:tcBorders>
              <w:top w:val="single" w:sz="4" w:space="0" w:color="000000"/>
              <w:left w:val="single" w:sz="4" w:space="0" w:color="000000"/>
              <w:bottom w:val="single" w:sz="4" w:space="0" w:color="000000"/>
              <w:right w:val="single" w:sz="4" w:space="0" w:color="000000"/>
            </w:tcBorders>
          </w:tcPr>
          <w:p w:rsidR="009F4A1D" w:rsidRPr="009C43A8" w:rsidRDefault="008D6EF3" w:rsidP="00CF55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354</w:t>
            </w:r>
          </w:p>
        </w:tc>
        <w:tc>
          <w:tcPr>
            <w:tcW w:w="1701" w:type="dxa"/>
            <w:tcBorders>
              <w:top w:val="single" w:sz="4" w:space="0" w:color="000000"/>
              <w:left w:val="single" w:sz="4" w:space="0" w:color="000000"/>
              <w:bottom w:val="single" w:sz="4" w:space="0" w:color="000000"/>
              <w:right w:val="single" w:sz="4" w:space="0" w:color="000000"/>
            </w:tcBorders>
          </w:tcPr>
          <w:p w:rsidR="009F4A1D" w:rsidRPr="009C43A8" w:rsidRDefault="008D6EF3" w:rsidP="00CF55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354</w:t>
            </w:r>
          </w:p>
        </w:tc>
      </w:tr>
    </w:tbl>
    <w:p w:rsidR="009F4A1D" w:rsidRDefault="009F4A1D" w:rsidP="00483731">
      <w:pPr>
        <w:spacing w:after="0" w:line="240" w:lineRule="auto"/>
        <w:ind w:firstLine="567"/>
        <w:jc w:val="both"/>
        <w:rPr>
          <w:rFonts w:ascii="Times New Roman" w:hAnsi="Times New Roman" w:cs="Times New Roman"/>
          <w:bCs/>
          <w:color w:val="000000"/>
          <w:sz w:val="28"/>
          <w:szCs w:val="28"/>
          <w:lang w:val="kk-KZ"/>
        </w:rPr>
      </w:pPr>
    </w:p>
    <w:p w:rsidR="00904CA0" w:rsidRDefault="00904CA0" w:rsidP="00483731">
      <w:pPr>
        <w:spacing w:after="0" w:line="240" w:lineRule="auto"/>
        <w:ind w:firstLine="567"/>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Также в  составе больницы функционирует взрослое реанимационное отделение, палаты интенсивной терапии педиатрического отделения и неврологического отделения</w:t>
      </w:r>
      <w:r w:rsidR="0053655C">
        <w:rPr>
          <w:rFonts w:ascii="Times New Roman" w:hAnsi="Times New Roman" w:cs="Times New Roman"/>
          <w:bCs/>
          <w:color w:val="000000"/>
          <w:sz w:val="28"/>
          <w:szCs w:val="28"/>
          <w:lang w:val="kk-KZ"/>
        </w:rPr>
        <w:t>, диагностическое отделение, клинико-диагностическая лаборатория, консультативно-диагностическое отделение, операционный блок, стерилизационное отделение</w:t>
      </w:r>
      <w:r w:rsidR="000E1071">
        <w:rPr>
          <w:rFonts w:ascii="Times New Roman" w:hAnsi="Times New Roman" w:cs="Times New Roman"/>
          <w:bCs/>
          <w:color w:val="000000"/>
          <w:sz w:val="28"/>
          <w:szCs w:val="28"/>
          <w:lang w:val="kk-KZ"/>
        </w:rPr>
        <w:t>.</w:t>
      </w:r>
    </w:p>
    <w:p w:rsidR="00904CA0" w:rsidRPr="00904CA0" w:rsidRDefault="00904CA0" w:rsidP="00F45BA5">
      <w:pPr>
        <w:spacing w:after="0" w:line="240" w:lineRule="auto"/>
        <w:ind w:firstLine="567"/>
        <w:jc w:val="both"/>
        <w:rPr>
          <w:rFonts w:ascii="Times New Roman" w:hAnsi="Times New Roman" w:cs="Times New Roman"/>
          <w:b/>
          <w:bCs/>
          <w:color w:val="000000"/>
          <w:sz w:val="28"/>
          <w:szCs w:val="28"/>
          <w:lang w:val="kk-KZ"/>
        </w:rPr>
      </w:pPr>
      <w:r w:rsidRPr="00904CA0">
        <w:rPr>
          <w:rFonts w:ascii="Times New Roman" w:hAnsi="Times New Roman" w:cs="Times New Roman"/>
          <w:b/>
          <w:bCs/>
          <w:color w:val="000000"/>
          <w:sz w:val="28"/>
          <w:szCs w:val="28"/>
          <w:lang w:val="kk-KZ"/>
        </w:rPr>
        <w:t>Персонал.</w:t>
      </w:r>
    </w:p>
    <w:p w:rsidR="00CC2856" w:rsidRDefault="00CC2856" w:rsidP="00483731">
      <w:pPr>
        <w:spacing w:after="0" w:line="240" w:lineRule="auto"/>
        <w:ind w:firstLine="567"/>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На 2017 год утверждено штатное расписание в количестве </w:t>
      </w:r>
      <w:r w:rsidR="00C1028F">
        <w:rPr>
          <w:rFonts w:ascii="Times New Roman" w:hAnsi="Times New Roman" w:cs="Times New Roman"/>
          <w:bCs/>
          <w:color w:val="000000"/>
          <w:sz w:val="28"/>
          <w:szCs w:val="28"/>
          <w:lang w:val="kk-KZ"/>
        </w:rPr>
        <w:t>707,0 штатных единиц, из них врачебные – 135,5, СМР -285,5, младший медперсонал – 192,0, прочие – 94,0.</w:t>
      </w:r>
    </w:p>
    <w:p w:rsidR="008D6EF3" w:rsidRDefault="00CC2856" w:rsidP="00783780">
      <w:pPr>
        <w:spacing w:after="0" w:line="240" w:lineRule="auto"/>
        <w:ind w:firstLine="567"/>
        <w:jc w:val="both"/>
        <w:rPr>
          <w:rFonts w:ascii="Times New Roman" w:hAnsi="Times New Roman" w:cs="Times New Roman"/>
          <w:bCs/>
          <w:color w:val="000000"/>
          <w:sz w:val="28"/>
          <w:szCs w:val="28"/>
          <w:lang w:val="kk-KZ"/>
        </w:rPr>
      </w:pPr>
      <w:r w:rsidRPr="00F45BA5">
        <w:rPr>
          <w:rFonts w:ascii="Times New Roman" w:hAnsi="Times New Roman" w:cs="Times New Roman"/>
          <w:bCs/>
          <w:color w:val="000000"/>
          <w:sz w:val="28"/>
          <w:szCs w:val="28"/>
          <w:lang w:val="kk-KZ"/>
        </w:rPr>
        <w:t>На сегодний год</w:t>
      </w:r>
      <w:r>
        <w:rPr>
          <w:rFonts w:ascii="Times New Roman" w:hAnsi="Times New Roman" w:cs="Times New Roman"/>
          <w:bCs/>
          <w:color w:val="000000"/>
          <w:sz w:val="28"/>
          <w:szCs w:val="28"/>
          <w:lang w:val="kk-KZ"/>
        </w:rPr>
        <w:t xml:space="preserve"> м</w:t>
      </w:r>
      <w:r w:rsidR="008D6EF3">
        <w:rPr>
          <w:rFonts w:ascii="Times New Roman" w:hAnsi="Times New Roman" w:cs="Times New Roman"/>
          <w:bCs/>
          <w:color w:val="000000"/>
          <w:sz w:val="28"/>
          <w:szCs w:val="28"/>
          <w:lang w:val="kk-KZ"/>
        </w:rPr>
        <w:t xml:space="preserve">едицинскую </w:t>
      </w:r>
      <w:r>
        <w:rPr>
          <w:rFonts w:ascii="Times New Roman" w:hAnsi="Times New Roman" w:cs="Times New Roman"/>
          <w:bCs/>
          <w:color w:val="000000"/>
          <w:sz w:val="28"/>
          <w:szCs w:val="28"/>
          <w:lang w:val="kk-KZ"/>
        </w:rPr>
        <w:t xml:space="preserve">помощь оказывают </w:t>
      </w:r>
      <w:r w:rsidR="008F2E34">
        <w:rPr>
          <w:rFonts w:ascii="Times New Roman" w:hAnsi="Times New Roman" w:cs="Times New Roman"/>
          <w:bCs/>
          <w:color w:val="000000"/>
          <w:sz w:val="28"/>
          <w:szCs w:val="28"/>
          <w:lang w:val="kk-KZ"/>
        </w:rPr>
        <w:t xml:space="preserve">врачей </w:t>
      </w:r>
      <w:r w:rsidR="00F45BA5">
        <w:rPr>
          <w:rFonts w:ascii="Times New Roman" w:hAnsi="Times New Roman" w:cs="Times New Roman"/>
          <w:bCs/>
          <w:color w:val="000000"/>
          <w:sz w:val="28"/>
          <w:szCs w:val="28"/>
          <w:lang w:val="kk-KZ"/>
        </w:rPr>
        <w:t>77</w:t>
      </w:r>
      <w:r w:rsidR="008F2E34">
        <w:rPr>
          <w:rFonts w:ascii="Times New Roman" w:hAnsi="Times New Roman" w:cs="Times New Roman"/>
          <w:bCs/>
          <w:color w:val="000000"/>
          <w:sz w:val="28"/>
          <w:szCs w:val="28"/>
          <w:lang w:val="kk-KZ"/>
        </w:rPr>
        <w:t xml:space="preserve">, СМР </w:t>
      </w:r>
      <w:r w:rsidR="00F45BA5">
        <w:rPr>
          <w:rFonts w:ascii="Times New Roman" w:hAnsi="Times New Roman" w:cs="Times New Roman"/>
          <w:bCs/>
          <w:color w:val="000000"/>
          <w:sz w:val="28"/>
          <w:szCs w:val="28"/>
          <w:lang w:val="kk-KZ"/>
        </w:rPr>
        <w:t>230</w:t>
      </w:r>
      <w:r w:rsidR="008F2E34">
        <w:rPr>
          <w:rFonts w:ascii="Times New Roman" w:hAnsi="Times New Roman" w:cs="Times New Roman"/>
          <w:bCs/>
          <w:color w:val="000000"/>
          <w:sz w:val="28"/>
          <w:szCs w:val="28"/>
          <w:lang w:val="kk-KZ"/>
        </w:rPr>
        <w:t xml:space="preserve">, обеспеченность медицинскими кадрами на 01.07.2017 года составляет врачами – 20,3 (областной 31,3) на 10,0 тыс. населения, СМР – 61,3 (областной 82,8) на 10,0 тыс. населения. </w:t>
      </w:r>
    </w:p>
    <w:p w:rsidR="009340EC" w:rsidRPr="00016E09" w:rsidRDefault="00016E09" w:rsidP="00783780">
      <w:pPr>
        <w:spacing w:after="0" w:line="240" w:lineRule="auto"/>
        <w:ind w:firstLine="567"/>
        <w:jc w:val="both"/>
        <w:rPr>
          <w:rFonts w:ascii="Times New Roman" w:hAnsi="Times New Roman" w:cs="Times New Roman"/>
          <w:b/>
          <w:bCs/>
          <w:color w:val="000000"/>
          <w:sz w:val="28"/>
          <w:szCs w:val="28"/>
          <w:lang w:val="kk-KZ"/>
        </w:rPr>
      </w:pPr>
      <w:r w:rsidRPr="00016E09">
        <w:rPr>
          <w:rFonts w:ascii="Times New Roman" w:hAnsi="Times New Roman" w:cs="Times New Roman"/>
          <w:b/>
          <w:bCs/>
          <w:color w:val="000000"/>
          <w:sz w:val="28"/>
          <w:szCs w:val="28"/>
          <w:lang w:val="kk-KZ"/>
        </w:rPr>
        <w:t>Категорированность персонала на 01.07.2017 г.</w:t>
      </w:r>
      <w:r w:rsidR="00662EC9">
        <w:rPr>
          <w:rFonts w:ascii="Times New Roman" w:hAnsi="Times New Roman" w:cs="Times New Roman"/>
          <w:b/>
          <w:bCs/>
          <w:color w:val="000000"/>
          <w:sz w:val="28"/>
          <w:szCs w:val="28"/>
          <w:lang w:val="kk-KZ"/>
        </w:rPr>
        <w:t xml:space="preserve"> 71,4% - врачебный персонал, 60,4% - СМР</w:t>
      </w:r>
    </w:p>
    <w:p w:rsidR="00B52DBA" w:rsidRDefault="00B52DBA" w:rsidP="00483731">
      <w:pPr>
        <w:spacing w:after="0" w:line="240" w:lineRule="auto"/>
        <w:ind w:firstLine="567"/>
        <w:jc w:val="both"/>
        <w:rPr>
          <w:rFonts w:ascii="Times New Roman" w:hAnsi="Times New Roman" w:cs="Times New Roman"/>
          <w:bCs/>
          <w:color w:val="000000"/>
          <w:sz w:val="28"/>
          <w:szCs w:val="28"/>
          <w:lang w:val="kk-KZ"/>
        </w:rPr>
      </w:pPr>
    </w:p>
    <w:p w:rsidR="00B52DBA" w:rsidRDefault="00B52DBA" w:rsidP="00483731">
      <w:pPr>
        <w:spacing w:after="0" w:line="240" w:lineRule="auto"/>
        <w:ind w:firstLine="567"/>
        <w:jc w:val="both"/>
        <w:rPr>
          <w:rFonts w:ascii="Times New Roman" w:hAnsi="Times New Roman" w:cs="Times New Roman"/>
          <w:bCs/>
          <w:color w:val="000000"/>
          <w:sz w:val="28"/>
          <w:szCs w:val="28"/>
          <w:lang w:val="kk-KZ"/>
        </w:rPr>
      </w:pPr>
    </w:p>
    <w:p w:rsidR="003441F7" w:rsidRDefault="003441F7" w:rsidP="00016E09">
      <w:pPr>
        <w:spacing w:after="0" w:line="240" w:lineRule="auto"/>
        <w:jc w:val="both"/>
        <w:rPr>
          <w:rFonts w:ascii="Times New Roman" w:hAnsi="Times New Roman" w:cs="Times New Roman"/>
          <w:b/>
          <w:bCs/>
          <w:color w:val="000000"/>
          <w:sz w:val="28"/>
          <w:szCs w:val="28"/>
          <w:lang w:val="kk-KZ"/>
        </w:rPr>
      </w:pPr>
    </w:p>
    <w:p w:rsidR="00FB2F0A" w:rsidRDefault="00FB2F0A" w:rsidP="00016E09">
      <w:pPr>
        <w:spacing w:after="0" w:line="240" w:lineRule="auto"/>
        <w:jc w:val="both"/>
        <w:rPr>
          <w:rFonts w:ascii="Times New Roman" w:hAnsi="Times New Roman" w:cs="Times New Roman"/>
          <w:i/>
          <w:color w:val="000000"/>
          <w:sz w:val="28"/>
          <w:szCs w:val="28"/>
        </w:rPr>
      </w:pPr>
    </w:p>
    <w:p w:rsidR="003441F7" w:rsidRDefault="003441F7" w:rsidP="003441F7">
      <w:pPr>
        <w:tabs>
          <w:tab w:val="left" w:pos="3138"/>
        </w:tabs>
        <w:spacing w:after="0" w:line="240" w:lineRule="auto"/>
        <w:ind w:firstLine="567"/>
        <w:jc w:val="both"/>
        <w:rPr>
          <w:rFonts w:ascii="Times New Roman" w:hAnsi="Times New Roman" w:cs="Times New Roman"/>
          <w:b/>
          <w:bCs/>
          <w:color w:val="000000"/>
          <w:sz w:val="28"/>
          <w:szCs w:val="28"/>
          <w:lang w:val="kk-KZ"/>
        </w:rPr>
      </w:pPr>
      <w:r w:rsidRPr="003441F7">
        <w:rPr>
          <w:rFonts w:ascii="Times New Roman" w:hAnsi="Times New Roman" w:cs="Times New Roman"/>
          <w:b/>
          <w:bCs/>
          <w:color w:val="000000"/>
          <w:sz w:val="28"/>
          <w:szCs w:val="28"/>
          <w:lang w:val="kk-KZ"/>
        </w:rPr>
        <w:lastRenderedPageBreak/>
        <w:t>2.4 SWOT-анализ</w:t>
      </w:r>
      <w:r w:rsidRPr="003441F7">
        <w:rPr>
          <w:rFonts w:ascii="Times New Roman" w:hAnsi="Times New Roman" w:cs="Times New Roman"/>
          <w:b/>
          <w:bCs/>
          <w:color w:val="000000"/>
          <w:sz w:val="28"/>
          <w:szCs w:val="28"/>
          <w:lang w:val="kk-KZ"/>
        </w:rPr>
        <w:tab/>
      </w:r>
    </w:p>
    <w:p w:rsidR="0053631D" w:rsidRDefault="0053631D" w:rsidP="003441F7">
      <w:pPr>
        <w:tabs>
          <w:tab w:val="left" w:pos="3138"/>
        </w:tabs>
        <w:spacing w:after="0" w:line="240" w:lineRule="auto"/>
        <w:ind w:firstLine="567"/>
        <w:jc w:val="both"/>
        <w:rPr>
          <w:rFonts w:ascii="Times New Roman" w:hAnsi="Times New Roman" w:cs="Times New Roman"/>
          <w:b/>
          <w:bCs/>
          <w:color w:val="000000"/>
          <w:sz w:val="28"/>
          <w:szCs w:val="28"/>
          <w:lang w:val="kk-KZ"/>
        </w:rPr>
      </w:pPr>
    </w:p>
    <w:p w:rsidR="0053631D" w:rsidRPr="003807A0" w:rsidRDefault="0053631D" w:rsidP="0053631D">
      <w:pPr>
        <w:spacing w:after="0" w:line="240" w:lineRule="auto"/>
        <w:ind w:firstLine="567"/>
        <w:jc w:val="both"/>
        <w:rPr>
          <w:rFonts w:ascii="Times New Roman" w:hAnsi="Times New Roman" w:cs="Times New Roman"/>
          <w:b/>
          <w:bCs/>
          <w:sz w:val="28"/>
          <w:szCs w:val="28"/>
        </w:rPr>
      </w:pPr>
      <w:r w:rsidRPr="003807A0">
        <w:rPr>
          <w:rFonts w:ascii="Times New Roman" w:hAnsi="Times New Roman" w:cs="Times New Roman"/>
          <w:b/>
          <w:bCs/>
          <w:sz w:val="28"/>
          <w:szCs w:val="28"/>
        </w:rPr>
        <w:t xml:space="preserve">Таблица 1 Матрица </w:t>
      </w:r>
      <w:r w:rsidRPr="003807A0">
        <w:rPr>
          <w:rFonts w:ascii="Times New Roman" w:hAnsi="Times New Roman" w:cs="Times New Roman"/>
          <w:b/>
          <w:color w:val="000000"/>
          <w:sz w:val="28"/>
          <w:szCs w:val="28"/>
          <w:lang w:val="en-US"/>
        </w:rPr>
        <w:t>SWOT</w:t>
      </w:r>
      <w:r w:rsidRPr="003807A0">
        <w:rPr>
          <w:rFonts w:ascii="Times New Roman" w:hAnsi="Times New Roman" w:cs="Times New Roman"/>
          <w:b/>
          <w:color w:val="000000"/>
          <w:sz w:val="28"/>
          <w:szCs w:val="28"/>
        </w:rPr>
        <w:t xml:space="preserve"> – анализа:</w:t>
      </w:r>
    </w:p>
    <w:tbl>
      <w:tblPr>
        <w:tblStyle w:val="ac"/>
        <w:tblW w:w="0" w:type="auto"/>
        <w:tblLook w:val="04A0" w:firstRow="1" w:lastRow="0" w:firstColumn="1" w:lastColumn="0" w:noHBand="0" w:noVBand="1"/>
      </w:tblPr>
      <w:tblGrid>
        <w:gridCol w:w="1410"/>
        <w:gridCol w:w="5786"/>
        <w:gridCol w:w="6662"/>
      </w:tblGrid>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p>
        </w:tc>
        <w:tc>
          <w:tcPr>
            <w:tcW w:w="5786" w:type="dxa"/>
          </w:tcPr>
          <w:p w:rsidR="0053631D" w:rsidRPr="002E1AB5" w:rsidRDefault="0053631D" w:rsidP="00756B4C">
            <w:pPr>
              <w:rPr>
                <w:rFonts w:ascii="Times New Roman" w:hAnsi="Times New Roman" w:cs="Times New Roman"/>
                <w:b/>
                <w:bCs/>
                <w:sz w:val="24"/>
                <w:szCs w:val="24"/>
              </w:rPr>
            </w:pPr>
            <w:r w:rsidRPr="002E1AB5">
              <w:rPr>
                <w:rFonts w:ascii="Times New Roman" w:hAnsi="Times New Roman" w:cs="Times New Roman"/>
                <w:b/>
                <w:bCs/>
                <w:sz w:val="24"/>
                <w:szCs w:val="24"/>
              </w:rPr>
              <w:t>Сильные стороны</w:t>
            </w:r>
          </w:p>
        </w:tc>
        <w:tc>
          <w:tcPr>
            <w:tcW w:w="6662" w:type="dxa"/>
          </w:tcPr>
          <w:p w:rsidR="0053631D" w:rsidRPr="002E1AB5" w:rsidRDefault="0053631D" w:rsidP="00756B4C">
            <w:pPr>
              <w:rPr>
                <w:rFonts w:ascii="Times New Roman" w:hAnsi="Times New Roman" w:cs="Times New Roman"/>
                <w:b/>
                <w:bCs/>
                <w:sz w:val="24"/>
                <w:szCs w:val="24"/>
              </w:rPr>
            </w:pPr>
            <w:r w:rsidRPr="002E1AB5">
              <w:rPr>
                <w:rFonts w:ascii="Times New Roman" w:hAnsi="Times New Roman" w:cs="Times New Roman"/>
                <w:b/>
                <w:bCs/>
                <w:sz w:val="24"/>
                <w:szCs w:val="24"/>
              </w:rPr>
              <w:t>Слабые стороны</w:t>
            </w:r>
          </w:p>
        </w:tc>
      </w:tr>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r w:rsidRPr="002E1AB5">
              <w:rPr>
                <w:rFonts w:ascii="Times New Roman" w:hAnsi="Times New Roman" w:cs="Times New Roman"/>
                <w:bCs/>
                <w:sz w:val="24"/>
                <w:szCs w:val="24"/>
              </w:rPr>
              <w:t>Клиенты</w:t>
            </w:r>
          </w:p>
        </w:tc>
        <w:tc>
          <w:tcPr>
            <w:tcW w:w="5786" w:type="dxa"/>
          </w:tcPr>
          <w:p w:rsidR="0053631D" w:rsidRDefault="0053631D" w:rsidP="00756B4C">
            <w:pPr>
              <w:rPr>
                <w:rFonts w:ascii="Times New Roman" w:hAnsi="Times New Roman" w:cs="Times New Roman"/>
                <w:color w:val="000000"/>
                <w:sz w:val="24"/>
                <w:szCs w:val="24"/>
              </w:rPr>
            </w:pPr>
            <w:r w:rsidRPr="002E1AB5">
              <w:rPr>
                <w:rFonts w:ascii="Times New Roman" w:hAnsi="Times New Roman" w:cs="Times New Roman"/>
                <w:color w:val="000000"/>
                <w:sz w:val="24"/>
                <w:szCs w:val="24"/>
              </w:rPr>
              <w:t xml:space="preserve">1.большой опыт в сфере оказания </w:t>
            </w:r>
            <w:r>
              <w:rPr>
                <w:rFonts w:ascii="Times New Roman" w:hAnsi="Times New Roman" w:cs="Times New Roman"/>
                <w:color w:val="000000"/>
                <w:sz w:val="24"/>
                <w:szCs w:val="24"/>
              </w:rPr>
              <w:t>СМП (с 1992 года, как самостоятельное предприятия)</w:t>
            </w:r>
          </w:p>
          <w:p w:rsidR="0053631D" w:rsidRDefault="0053631D" w:rsidP="00756B4C">
            <w:pPr>
              <w:rPr>
                <w:rFonts w:ascii="Times New Roman" w:hAnsi="Times New Roman" w:cs="Times New Roman"/>
                <w:color w:val="000000"/>
                <w:sz w:val="24"/>
                <w:szCs w:val="24"/>
              </w:rPr>
            </w:pPr>
            <w:r>
              <w:rPr>
                <w:rFonts w:ascii="Times New Roman" w:hAnsi="Times New Roman" w:cs="Times New Roman"/>
                <w:color w:val="000000"/>
                <w:sz w:val="24"/>
                <w:szCs w:val="24"/>
              </w:rPr>
              <w:t>2. наличие реанимационного отделения для детей и взрослых</w:t>
            </w:r>
          </w:p>
          <w:p w:rsidR="0053631D" w:rsidRDefault="000C6079" w:rsidP="00756B4C">
            <w:pPr>
              <w:rPr>
                <w:rFonts w:ascii="Times New Roman" w:hAnsi="Times New Roman" w:cs="Times New Roman"/>
                <w:color w:val="000000"/>
                <w:sz w:val="24"/>
                <w:szCs w:val="24"/>
              </w:rPr>
            </w:pPr>
            <w:r>
              <w:rPr>
                <w:rFonts w:ascii="Times New Roman" w:hAnsi="Times New Roman" w:cs="Times New Roman"/>
                <w:color w:val="000000"/>
                <w:sz w:val="24"/>
                <w:szCs w:val="24"/>
              </w:rPr>
              <w:t>3. комплексность услуг, наличие терапевтического, хирургического и педиатрических профилей, ЦАХ и КДЦ в составе одной больницы</w:t>
            </w:r>
          </w:p>
          <w:p w:rsidR="0053631D" w:rsidRPr="002E1AB5" w:rsidRDefault="0053631D" w:rsidP="000A6698">
            <w:pPr>
              <w:rPr>
                <w:rFonts w:ascii="Times New Roman" w:hAnsi="Times New Roman" w:cs="Times New Roman"/>
                <w:bCs/>
                <w:sz w:val="24"/>
                <w:szCs w:val="24"/>
              </w:rPr>
            </w:pPr>
          </w:p>
        </w:tc>
        <w:tc>
          <w:tcPr>
            <w:tcW w:w="6662" w:type="dxa"/>
          </w:tcPr>
          <w:p w:rsidR="000C6079" w:rsidRDefault="000C6079" w:rsidP="000C6079">
            <w:pPr>
              <w:rPr>
                <w:rFonts w:ascii="Times New Roman" w:hAnsi="Times New Roman" w:cs="Times New Roman"/>
                <w:bCs/>
                <w:sz w:val="24"/>
                <w:szCs w:val="24"/>
              </w:rPr>
            </w:pPr>
            <w:r>
              <w:rPr>
                <w:rFonts w:ascii="Times New Roman" w:hAnsi="Times New Roman" w:cs="Times New Roman"/>
                <w:bCs/>
                <w:sz w:val="24"/>
                <w:szCs w:val="24"/>
              </w:rPr>
              <w:t xml:space="preserve">1. оказание плановой помощи части населения частными клиниками как по </w:t>
            </w:r>
            <w:proofErr w:type="gramStart"/>
            <w:r>
              <w:rPr>
                <w:rFonts w:ascii="Times New Roman" w:hAnsi="Times New Roman" w:cs="Times New Roman"/>
                <w:bCs/>
                <w:sz w:val="24"/>
                <w:szCs w:val="24"/>
              </w:rPr>
              <w:t>терапевтическому ,</w:t>
            </w:r>
            <w:proofErr w:type="gramEnd"/>
            <w:r>
              <w:rPr>
                <w:rFonts w:ascii="Times New Roman" w:hAnsi="Times New Roman" w:cs="Times New Roman"/>
                <w:bCs/>
                <w:sz w:val="24"/>
                <w:szCs w:val="24"/>
              </w:rPr>
              <w:t xml:space="preserve"> так и хирургическому профилю</w:t>
            </w:r>
          </w:p>
          <w:p w:rsidR="00016E09" w:rsidRDefault="00016E09" w:rsidP="000C6079">
            <w:pPr>
              <w:rPr>
                <w:rFonts w:ascii="Times New Roman" w:hAnsi="Times New Roman" w:cs="Times New Roman"/>
                <w:bCs/>
                <w:sz w:val="24"/>
                <w:szCs w:val="24"/>
              </w:rPr>
            </w:pPr>
            <w:r>
              <w:rPr>
                <w:rFonts w:ascii="Times New Roman" w:hAnsi="Times New Roman" w:cs="Times New Roman"/>
                <w:bCs/>
                <w:sz w:val="24"/>
                <w:szCs w:val="24"/>
              </w:rPr>
              <w:t>2. низкий спрос на платные услуги</w:t>
            </w:r>
          </w:p>
          <w:p w:rsidR="000A6698" w:rsidRDefault="000A6698" w:rsidP="000C6079">
            <w:pPr>
              <w:rPr>
                <w:rFonts w:ascii="Times New Roman" w:hAnsi="Times New Roman" w:cs="Times New Roman"/>
                <w:bCs/>
                <w:sz w:val="24"/>
                <w:szCs w:val="24"/>
              </w:rPr>
            </w:pPr>
            <w:r>
              <w:rPr>
                <w:rFonts w:ascii="Times New Roman" w:hAnsi="Times New Roman" w:cs="Times New Roman"/>
                <w:bCs/>
                <w:sz w:val="24"/>
                <w:szCs w:val="24"/>
              </w:rPr>
              <w:t>3. старение населения</w:t>
            </w:r>
          </w:p>
          <w:p w:rsidR="000C6079" w:rsidRPr="000C6079" w:rsidRDefault="000C6079" w:rsidP="000C6079">
            <w:pPr>
              <w:rPr>
                <w:rFonts w:ascii="Times New Roman" w:hAnsi="Times New Roman" w:cs="Times New Roman"/>
                <w:bCs/>
                <w:sz w:val="24"/>
                <w:szCs w:val="24"/>
              </w:rPr>
            </w:pPr>
          </w:p>
          <w:p w:rsidR="0053631D" w:rsidRPr="002E1AB5" w:rsidRDefault="0053631D" w:rsidP="00756B4C">
            <w:pPr>
              <w:rPr>
                <w:rFonts w:ascii="Times New Roman" w:hAnsi="Times New Roman" w:cs="Times New Roman"/>
                <w:bCs/>
                <w:sz w:val="24"/>
                <w:szCs w:val="24"/>
              </w:rPr>
            </w:pPr>
          </w:p>
        </w:tc>
      </w:tr>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r w:rsidRPr="002E1AB5">
              <w:rPr>
                <w:rFonts w:ascii="Times New Roman" w:hAnsi="Times New Roman" w:cs="Times New Roman"/>
                <w:bCs/>
                <w:sz w:val="24"/>
                <w:szCs w:val="24"/>
              </w:rPr>
              <w:t>Процессы</w:t>
            </w:r>
          </w:p>
        </w:tc>
        <w:tc>
          <w:tcPr>
            <w:tcW w:w="5786" w:type="dxa"/>
          </w:tcPr>
          <w:p w:rsidR="0053631D" w:rsidRDefault="0053631D" w:rsidP="00931C5E">
            <w:pPr>
              <w:rPr>
                <w:rFonts w:ascii="Times New Roman" w:hAnsi="Times New Roman" w:cs="Times New Roman"/>
                <w:bCs/>
                <w:sz w:val="24"/>
                <w:szCs w:val="24"/>
              </w:rPr>
            </w:pPr>
            <w:r w:rsidRPr="002E1AB5">
              <w:rPr>
                <w:rFonts w:ascii="Times New Roman" w:hAnsi="Times New Roman" w:cs="Times New Roman"/>
                <w:bCs/>
                <w:sz w:val="24"/>
                <w:szCs w:val="24"/>
              </w:rPr>
              <w:t xml:space="preserve">1.преемственность в оказании стационарной помощи </w:t>
            </w:r>
            <w:r w:rsidR="00931C5E">
              <w:rPr>
                <w:rFonts w:ascii="Times New Roman" w:hAnsi="Times New Roman" w:cs="Times New Roman"/>
                <w:bCs/>
                <w:sz w:val="24"/>
                <w:szCs w:val="24"/>
              </w:rPr>
              <w:t>с организациями области</w:t>
            </w:r>
          </w:p>
          <w:p w:rsidR="00016E09" w:rsidRDefault="00016E09" w:rsidP="00016E09">
            <w:pPr>
              <w:rPr>
                <w:rFonts w:ascii="Times New Roman" w:hAnsi="Times New Roman" w:cs="Times New Roman"/>
                <w:bCs/>
                <w:sz w:val="24"/>
                <w:szCs w:val="24"/>
              </w:rPr>
            </w:pPr>
            <w:r>
              <w:rPr>
                <w:rFonts w:ascii="Times New Roman" w:hAnsi="Times New Roman" w:cs="Times New Roman"/>
                <w:bCs/>
                <w:sz w:val="24"/>
                <w:szCs w:val="24"/>
              </w:rPr>
              <w:t>2. все диагностические услуги в «одном месте»</w:t>
            </w:r>
          </w:p>
          <w:p w:rsidR="006E3486" w:rsidRPr="002E1AB5" w:rsidRDefault="006E3486" w:rsidP="00016E09">
            <w:pPr>
              <w:rPr>
                <w:rFonts w:ascii="Times New Roman" w:hAnsi="Times New Roman" w:cs="Times New Roman"/>
                <w:bCs/>
                <w:sz w:val="24"/>
                <w:szCs w:val="24"/>
              </w:rPr>
            </w:pPr>
            <w:r>
              <w:rPr>
                <w:rFonts w:ascii="Times New Roman" w:hAnsi="Times New Roman" w:cs="Times New Roman"/>
                <w:bCs/>
                <w:sz w:val="24"/>
                <w:szCs w:val="24"/>
              </w:rPr>
              <w:t>3. возможности телеконференции и санитарной авиации для консультации и транспортировки пациентов</w:t>
            </w:r>
          </w:p>
        </w:tc>
        <w:tc>
          <w:tcPr>
            <w:tcW w:w="6662" w:type="dxa"/>
          </w:tcPr>
          <w:p w:rsidR="0053631D" w:rsidRPr="002E1AB5" w:rsidRDefault="0053631D" w:rsidP="00931C5E">
            <w:pPr>
              <w:rPr>
                <w:rFonts w:ascii="Times New Roman" w:hAnsi="Times New Roman" w:cs="Times New Roman"/>
                <w:bCs/>
                <w:sz w:val="24"/>
                <w:szCs w:val="24"/>
              </w:rPr>
            </w:pPr>
            <w:r w:rsidRPr="002E1AB5">
              <w:rPr>
                <w:rFonts w:ascii="Times New Roman" w:hAnsi="Times New Roman" w:cs="Times New Roman"/>
                <w:bCs/>
                <w:sz w:val="24"/>
                <w:szCs w:val="24"/>
              </w:rPr>
              <w:t xml:space="preserve">1.недостаточность взаимодействия с </w:t>
            </w:r>
            <w:r w:rsidR="00931C5E">
              <w:rPr>
                <w:rFonts w:ascii="Times New Roman" w:hAnsi="Times New Roman" w:cs="Times New Roman"/>
                <w:bCs/>
                <w:sz w:val="24"/>
                <w:szCs w:val="24"/>
              </w:rPr>
              <w:t xml:space="preserve">поликлиниками </w:t>
            </w:r>
            <w:r w:rsidRPr="002E1AB5">
              <w:rPr>
                <w:rFonts w:ascii="Times New Roman" w:hAnsi="Times New Roman" w:cs="Times New Roman"/>
                <w:bCs/>
                <w:sz w:val="24"/>
                <w:szCs w:val="24"/>
              </w:rPr>
              <w:t xml:space="preserve"> города </w:t>
            </w:r>
          </w:p>
        </w:tc>
      </w:tr>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r w:rsidRPr="002E1AB5">
              <w:rPr>
                <w:rFonts w:ascii="Times New Roman" w:hAnsi="Times New Roman" w:cs="Times New Roman"/>
                <w:bCs/>
                <w:sz w:val="24"/>
                <w:szCs w:val="24"/>
              </w:rPr>
              <w:t>Обучение и развитие</w:t>
            </w:r>
          </w:p>
        </w:tc>
        <w:tc>
          <w:tcPr>
            <w:tcW w:w="5786" w:type="dxa"/>
          </w:tcPr>
          <w:p w:rsidR="000A6698" w:rsidRDefault="000A6698" w:rsidP="000A6698">
            <w:pPr>
              <w:pStyle w:val="a3"/>
              <w:numPr>
                <w:ilvl w:val="0"/>
                <w:numId w:val="6"/>
              </w:numPr>
              <w:jc w:val="both"/>
              <w:rPr>
                <w:rFonts w:ascii="Times New Roman" w:hAnsi="Times New Roman" w:cs="Times New Roman"/>
                <w:color w:val="000000"/>
                <w:sz w:val="24"/>
                <w:szCs w:val="24"/>
              </w:rPr>
            </w:pPr>
            <w:r w:rsidRPr="000A6698">
              <w:rPr>
                <w:rFonts w:ascii="Times New Roman" w:hAnsi="Times New Roman" w:cs="Times New Roman"/>
                <w:color w:val="000000"/>
                <w:sz w:val="24"/>
                <w:szCs w:val="24"/>
              </w:rPr>
              <w:t>Относительно высокий уровень кадрового обеспечения отрасли</w:t>
            </w:r>
          </w:p>
          <w:p w:rsidR="000A6698" w:rsidRPr="000A6698" w:rsidRDefault="000A6698" w:rsidP="000A6698">
            <w:pPr>
              <w:pStyle w:val="a3"/>
              <w:numPr>
                <w:ilvl w:val="0"/>
                <w:numId w:val="6"/>
              </w:numPr>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системы обучения кадров</w:t>
            </w:r>
          </w:p>
          <w:p w:rsidR="00931C5E" w:rsidRDefault="00931C5E" w:rsidP="00F9400B">
            <w:pPr>
              <w:pStyle w:val="a3"/>
              <w:numPr>
                <w:ilvl w:val="0"/>
                <w:numId w:val="6"/>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средний возраст врачебного состава 51 год </w:t>
            </w:r>
          </w:p>
          <w:p w:rsidR="00931C5E" w:rsidRPr="00931C5E" w:rsidRDefault="00931C5E" w:rsidP="00F9400B">
            <w:pPr>
              <w:pStyle w:val="a3"/>
              <w:numPr>
                <w:ilvl w:val="0"/>
                <w:numId w:val="6"/>
              </w:numPr>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w:t>
            </w:r>
          </w:p>
          <w:p w:rsidR="00756B4C" w:rsidRPr="002E1AB5" w:rsidRDefault="00756B4C" w:rsidP="00756B4C">
            <w:pPr>
              <w:rPr>
                <w:rFonts w:ascii="Times New Roman" w:hAnsi="Times New Roman" w:cs="Times New Roman"/>
                <w:bCs/>
                <w:sz w:val="24"/>
                <w:szCs w:val="24"/>
              </w:rPr>
            </w:pPr>
          </w:p>
        </w:tc>
        <w:tc>
          <w:tcPr>
            <w:tcW w:w="6662" w:type="dxa"/>
          </w:tcPr>
          <w:p w:rsidR="0053631D" w:rsidRDefault="0053631D" w:rsidP="000C6079">
            <w:pPr>
              <w:rPr>
                <w:rFonts w:ascii="Times New Roman" w:hAnsi="Times New Roman" w:cs="Times New Roman"/>
                <w:bCs/>
                <w:sz w:val="24"/>
                <w:szCs w:val="24"/>
              </w:rPr>
            </w:pPr>
            <w:r w:rsidRPr="002E1AB5">
              <w:rPr>
                <w:rFonts w:ascii="Times New Roman" w:hAnsi="Times New Roman" w:cs="Times New Roman"/>
                <w:color w:val="000000"/>
                <w:sz w:val="24"/>
                <w:szCs w:val="24"/>
              </w:rPr>
              <w:t xml:space="preserve">1. </w:t>
            </w:r>
            <w:r w:rsidR="00016E09">
              <w:rPr>
                <w:rFonts w:ascii="Times New Roman" w:hAnsi="Times New Roman" w:cs="Times New Roman"/>
                <w:bCs/>
                <w:sz w:val="24"/>
                <w:szCs w:val="24"/>
              </w:rPr>
              <w:t>Д</w:t>
            </w:r>
            <w:r w:rsidRPr="002E1AB5">
              <w:rPr>
                <w:rFonts w:ascii="Times New Roman" w:hAnsi="Times New Roman" w:cs="Times New Roman"/>
                <w:bCs/>
                <w:sz w:val="24"/>
                <w:szCs w:val="24"/>
              </w:rPr>
              <w:t>ефицит врачей</w:t>
            </w:r>
            <w:r w:rsidR="000C6079">
              <w:rPr>
                <w:rFonts w:ascii="Times New Roman" w:hAnsi="Times New Roman" w:cs="Times New Roman"/>
                <w:bCs/>
                <w:sz w:val="24"/>
                <w:szCs w:val="24"/>
              </w:rPr>
              <w:t xml:space="preserve"> некоторых специальностей</w:t>
            </w:r>
          </w:p>
          <w:p w:rsidR="000C6079" w:rsidRPr="002E1AB5" w:rsidRDefault="000C6079" w:rsidP="000C6079">
            <w:pPr>
              <w:rPr>
                <w:rFonts w:ascii="Times New Roman" w:hAnsi="Times New Roman" w:cs="Times New Roman"/>
                <w:bCs/>
                <w:sz w:val="24"/>
                <w:szCs w:val="24"/>
              </w:rPr>
            </w:pPr>
            <w:r>
              <w:rPr>
                <w:rFonts w:ascii="Times New Roman" w:hAnsi="Times New Roman" w:cs="Times New Roman"/>
                <w:bCs/>
                <w:sz w:val="24"/>
                <w:szCs w:val="24"/>
              </w:rPr>
              <w:t xml:space="preserve">2. </w:t>
            </w:r>
          </w:p>
        </w:tc>
      </w:tr>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r w:rsidRPr="002E1AB5">
              <w:rPr>
                <w:rFonts w:ascii="Times New Roman" w:hAnsi="Times New Roman" w:cs="Times New Roman"/>
                <w:bCs/>
                <w:sz w:val="24"/>
                <w:szCs w:val="24"/>
              </w:rPr>
              <w:t>Финансы</w:t>
            </w:r>
          </w:p>
        </w:tc>
        <w:tc>
          <w:tcPr>
            <w:tcW w:w="5786" w:type="dxa"/>
          </w:tcPr>
          <w:p w:rsidR="00756B4C" w:rsidRPr="002E1AB5" w:rsidRDefault="0053631D" w:rsidP="006E3486">
            <w:pPr>
              <w:rPr>
                <w:rFonts w:ascii="Times New Roman" w:hAnsi="Times New Roman" w:cs="Times New Roman"/>
                <w:bCs/>
                <w:sz w:val="24"/>
                <w:szCs w:val="24"/>
              </w:rPr>
            </w:pPr>
            <w:r w:rsidRPr="002E1AB5">
              <w:rPr>
                <w:rFonts w:ascii="Times New Roman" w:hAnsi="Times New Roman" w:cs="Times New Roman"/>
                <w:bCs/>
                <w:sz w:val="24"/>
                <w:szCs w:val="24"/>
              </w:rPr>
              <w:t>1.</w:t>
            </w:r>
            <w:r w:rsidR="00016E09">
              <w:rPr>
                <w:rFonts w:ascii="Times New Roman" w:hAnsi="Times New Roman" w:cs="Times New Roman"/>
                <w:bCs/>
                <w:sz w:val="24"/>
                <w:szCs w:val="24"/>
              </w:rPr>
              <w:t xml:space="preserve"> Гарантированный государственный заказ на оказание ГОБМП</w:t>
            </w:r>
            <w:r w:rsidR="006E3486" w:rsidRPr="002E1AB5">
              <w:rPr>
                <w:rFonts w:ascii="Times New Roman" w:hAnsi="Times New Roman" w:cs="Times New Roman"/>
                <w:bCs/>
                <w:sz w:val="24"/>
                <w:szCs w:val="24"/>
              </w:rPr>
              <w:t xml:space="preserve"> </w:t>
            </w:r>
          </w:p>
        </w:tc>
        <w:tc>
          <w:tcPr>
            <w:tcW w:w="6662" w:type="dxa"/>
          </w:tcPr>
          <w:p w:rsidR="0053631D" w:rsidRDefault="00016E09" w:rsidP="00016E09">
            <w:pPr>
              <w:pStyle w:val="a3"/>
              <w:numPr>
                <w:ilvl w:val="0"/>
                <w:numId w:val="7"/>
              </w:numPr>
              <w:rPr>
                <w:rFonts w:ascii="Times New Roman" w:hAnsi="Times New Roman" w:cs="Times New Roman"/>
                <w:bCs/>
                <w:sz w:val="24"/>
                <w:szCs w:val="24"/>
              </w:rPr>
            </w:pPr>
            <w:r>
              <w:rPr>
                <w:rFonts w:ascii="Times New Roman" w:hAnsi="Times New Roman" w:cs="Times New Roman"/>
                <w:bCs/>
                <w:sz w:val="24"/>
                <w:szCs w:val="24"/>
              </w:rPr>
              <w:t>низкая добавленная стоимость на медицинские услуги</w:t>
            </w:r>
          </w:p>
          <w:p w:rsidR="00016E09" w:rsidRPr="00016E09" w:rsidRDefault="00016E09" w:rsidP="00016E09">
            <w:pPr>
              <w:pStyle w:val="a3"/>
              <w:numPr>
                <w:ilvl w:val="0"/>
                <w:numId w:val="7"/>
              </w:numPr>
              <w:rPr>
                <w:rFonts w:ascii="Times New Roman" w:hAnsi="Times New Roman" w:cs="Times New Roman"/>
                <w:bCs/>
                <w:sz w:val="24"/>
                <w:szCs w:val="24"/>
              </w:rPr>
            </w:pPr>
            <w:r>
              <w:rPr>
                <w:rFonts w:ascii="Times New Roman" w:hAnsi="Times New Roman" w:cs="Times New Roman"/>
                <w:bCs/>
                <w:sz w:val="24"/>
                <w:szCs w:val="24"/>
              </w:rPr>
              <w:t>работа по субподряду</w:t>
            </w:r>
            <w:r w:rsidR="006E3486">
              <w:rPr>
                <w:rFonts w:ascii="Times New Roman" w:hAnsi="Times New Roman" w:cs="Times New Roman"/>
                <w:bCs/>
                <w:sz w:val="24"/>
                <w:szCs w:val="24"/>
              </w:rPr>
              <w:t xml:space="preserve"> (низкие тарифные ставки)</w:t>
            </w:r>
          </w:p>
        </w:tc>
      </w:tr>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p>
        </w:tc>
        <w:tc>
          <w:tcPr>
            <w:tcW w:w="5786" w:type="dxa"/>
          </w:tcPr>
          <w:p w:rsidR="0053631D" w:rsidRPr="002E1AB5" w:rsidRDefault="0053631D" w:rsidP="00756B4C">
            <w:pPr>
              <w:rPr>
                <w:rFonts w:ascii="Times New Roman" w:hAnsi="Times New Roman" w:cs="Times New Roman"/>
                <w:b/>
                <w:bCs/>
                <w:sz w:val="24"/>
                <w:szCs w:val="24"/>
              </w:rPr>
            </w:pPr>
            <w:r w:rsidRPr="002E1AB5">
              <w:rPr>
                <w:rFonts w:ascii="Times New Roman" w:hAnsi="Times New Roman" w:cs="Times New Roman"/>
                <w:b/>
                <w:bCs/>
                <w:sz w:val="24"/>
                <w:szCs w:val="24"/>
              </w:rPr>
              <w:t>Возможности</w:t>
            </w:r>
          </w:p>
        </w:tc>
        <w:tc>
          <w:tcPr>
            <w:tcW w:w="6662" w:type="dxa"/>
          </w:tcPr>
          <w:p w:rsidR="0053631D" w:rsidRPr="002E1AB5" w:rsidRDefault="0053631D" w:rsidP="00756B4C">
            <w:pPr>
              <w:rPr>
                <w:rFonts w:ascii="Times New Roman" w:hAnsi="Times New Roman" w:cs="Times New Roman"/>
                <w:b/>
                <w:bCs/>
                <w:sz w:val="24"/>
                <w:szCs w:val="24"/>
              </w:rPr>
            </w:pPr>
            <w:r w:rsidRPr="002E1AB5">
              <w:rPr>
                <w:rFonts w:ascii="Times New Roman" w:hAnsi="Times New Roman" w:cs="Times New Roman"/>
                <w:b/>
                <w:bCs/>
                <w:sz w:val="24"/>
                <w:szCs w:val="24"/>
              </w:rPr>
              <w:t>Угрозы</w:t>
            </w:r>
          </w:p>
        </w:tc>
      </w:tr>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r w:rsidRPr="002E1AB5">
              <w:rPr>
                <w:rFonts w:ascii="Times New Roman" w:hAnsi="Times New Roman" w:cs="Times New Roman"/>
                <w:bCs/>
                <w:sz w:val="24"/>
                <w:szCs w:val="24"/>
              </w:rPr>
              <w:t>Клиенты</w:t>
            </w:r>
          </w:p>
        </w:tc>
        <w:tc>
          <w:tcPr>
            <w:tcW w:w="5786" w:type="dxa"/>
          </w:tcPr>
          <w:p w:rsidR="00756B4C" w:rsidRDefault="006E3486" w:rsidP="006E3486">
            <w:pPr>
              <w:pStyle w:val="a3"/>
              <w:numPr>
                <w:ilvl w:val="0"/>
                <w:numId w:val="9"/>
              </w:numPr>
              <w:rPr>
                <w:rFonts w:ascii="Times New Roman" w:hAnsi="Times New Roman" w:cs="Times New Roman"/>
                <w:bCs/>
                <w:sz w:val="24"/>
                <w:szCs w:val="24"/>
              </w:rPr>
            </w:pPr>
            <w:r>
              <w:rPr>
                <w:rFonts w:ascii="Times New Roman" w:hAnsi="Times New Roman" w:cs="Times New Roman"/>
                <w:bCs/>
                <w:sz w:val="24"/>
                <w:szCs w:val="24"/>
              </w:rPr>
              <w:t>создание отделения паллиативной помощи и сестринского ухода</w:t>
            </w:r>
          </w:p>
          <w:p w:rsidR="006E3486" w:rsidRDefault="006E3486" w:rsidP="006E3486">
            <w:pPr>
              <w:pStyle w:val="a3"/>
              <w:numPr>
                <w:ilvl w:val="0"/>
                <w:numId w:val="9"/>
              </w:numPr>
              <w:rPr>
                <w:rFonts w:ascii="Times New Roman" w:hAnsi="Times New Roman" w:cs="Times New Roman"/>
                <w:bCs/>
                <w:sz w:val="24"/>
                <w:szCs w:val="24"/>
              </w:rPr>
            </w:pPr>
            <w:r>
              <w:rPr>
                <w:rFonts w:ascii="Times New Roman" w:hAnsi="Times New Roman" w:cs="Times New Roman"/>
                <w:bCs/>
                <w:sz w:val="24"/>
                <w:szCs w:val="24"/>
              </w:rPr>
              <w:t>создание хозрасчетного отделения</w:t>
            </w:r>
          </w:p>
          <w:p w:rsidR="006E3486" w:rsidRDefault="000A6698" w:rsidP="006E3486">
            <w:pPr>
              <w:pStyle w:val="a3"/>
              <w:numPr>
                <w:ilvl w:val="0"/>
                <w:numId w:val="9"/>
              </w:numPr>
              <w:rPr>
                <w:rFonts w:ascii="Times New Roman" w:hAnsi="Times New Roman" w:cs="Times New Roman"/>
                <w:bCs/>
                <w:sz w:val="24"/>
                <w:szCs w:val="24"/>
              </w:rPr>
            </w:pPr>
            <w:bookmarkStart w:id="4" w:name="738"/>
            <w:r w:rsidRPr="000A6698">
              <w:rPr>
                <w:rFonts w:ascii="Times New Roman" w:hAnsi="Times New Roman" w:cs="Times New Roman"/>
                <w:bCs/>
                <w:sz w:val="24"/>
                <w:szCs w:val="24"/>
              </w:rPr>
              <w:t>Увеличение спроса на платные медицинские услуги повышенного качества</w:t>
            </w:r>
            <w:bookmarkEnd w:id="4"/>
          </w:p>
          <w:p w:rsidR="0053631D" w:rsidRPr="002E1AB5" w:rsidRDefault="003B48CD" w:rsidP="000A6698">
            <w:pPr>
              <w:pStyle w:val="a3"/>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Увеличение доли стационарных врачей, </w:t>
            </w:r>
            <w:r>
              <w:rPr>
                <w:rFonts w:ascii="Times New Roman" w:hAnsi="Times New Roman" w:cs="Times New Roman"/>
                <w:bCs/>
                <w:sz w:val="24"/>
                <w:szCs w:val="24"/>
              </w:rPr>
              <w:lastRenderedPageBreak/>
              <w:t>оказывающих консультативные услуги</w:t>
            </w:r>
          </w:p>
        </w:tc>
        <w:tc>
          <w:tcPr>
            <w:tcW w:w="6662" w:type="dxa"/>
          </w:tcPr>
          <w:p w:rsidR="00756B4C" w:rsidRDefault="006E3486" w:rsidP="006E3486">
            <w:pPr>
              <w:pStyle w:val="a3"/>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отток части пациентов в частные клиники</w:t>
            </w:r>
          </w:p>
          <w:p w:rsidR="006E3486" w:rsidRPr="006E3486" w:rsidRDefault="000A6698" w:rsidP="006E3486">
            <w:pPr>
              <w:pStyle w:val="a3"/>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доли экстренных больных</w:t>
            </w:r>
          </w:p>
          <w:p w:rsidR="00756B4C" w:rsidRDefault="00756B4C" w:rsidP="00756B4C">
            <w:pPr>
              <w:jc w:val="both"/>
              <w:rPr>
                <w:rFonts w:ascii="Times New Roman" w:hAnsi="Times New Roman" w:cs="Times New Roman"/>
                <w:color w:val="000000"/>
                <w:sz w:val="24"/>
                <w:szCs w:val="24"/>
              </w:rPr>
            </w:pPr>
          </w:p>
          <w:p w:rsidR="00756B4C" w:rsidRDefault="00756B4C" w:rsidP="00756B4C">
            <w:pPr>
              <w:jc w:val="both"/>
              <w:rPr>
                <w:rFonts w:ascii="Times New Roman" w:hAnsi="Times New Roman" w:cs="Times New Roman"/>
                <w:color w:val="000000"/>
                <w:sz w:val="24"/>
                <w:szCs w:val="24"/>
              </w:rPr>
            </w:pPr>
          </w:p>
          <w:p w:rsidR="00756B4C" w:rsidRDefault="00756B4C" w:rsidP="00756B4C">
            <w:pPr>
              <w:jc w:val="both"/>
              <w:rPr>
                <w:rFonts w:ascii="Times New Roman" w:hAnsi="Times New Roman" w:cs="Times New Roman"/>
                <w:color w:val="000000"/>
                <w:sz w:val="24"/>
                <w:szCs w:val="24"/>
              </w:rPr>
            </w:pPr>
          </w:p>
          <w:p w:rsidR="00756B4C" w:rsidRDefault="00756B4C" w:rsidP="00756B4C">
            <w:pPr>
              <w:jc w:val="both"/>
              <w:rPr>
                <w:rFonts w:ascii="Times New Roman" w:hAnsi="Times New Roman" w:cs="Times New Roman"/>
                <w:color w:val="000000"/>
                <w:sz w:val="24"/>
                <w:szCs w:val="24"/>
              </w:rPr>
            </w:pPr>
          </w:p>
          <w:p w:rsidR="0053631D" w:rsidRPr="002E1AB5" w:rsidRDefault="00756B4C" w:rsidP="00756B4C">
            <w:pPr>
              <w:jc w:val="both"/>
              <w:rPr>
                <w:rFonts w:ascii="Times New Roman" w:hAnsi="Times New Roman" w:cs="Times New Roman"/>
                <w:bCs/>
                <w:sz w:val="24"/>
                <w:szCs w:val="24"/>
              </w:rPr>
            </w:pPr>
            <w:r w:rsidRPr="002E1AB5">
              <w:rPr>
                <w:rFonts w:ascii="Times New Roman" w:hAnsi="Times New Roman" w:cs="Times New Roman"/>
                <w:bCs/>
                <w:sz w:val="24"/>
                <w:szCs w:val="24"/>
              </w:rPr>
              <w:lastRenderedPageBreak/>
              <w:t xml:space="preserve"> </w:t>
            </w:r>
          </w:p>
        </w:tc>
      </w:tr>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r w:rsidRPr="002E1AB5">
              <w:rPr>
                <w:rFonts w:ascii="Times New Roman" w:hAnsi="Times New Roman" w:cs="Times New Roman"/>
                <w:bCs/>
                <w:sz w:val="24"/>
                <w:szCs w:val="24"/>
              </w:rPr>
              <w:lastRenderedPageBreak/>
              <w:t>Процессы</w:t>
            </w:r>
          </w:p>
        </w:tc>
        <w:tc>
          <w:tcPr>
            <w:tcW w:w="5786" w:type="dxa"/>
          </w:tcPr>
          <w:p w:rsidR="0053631D" w:rsidRPr="00B31B7D" w:rsidRDefault="006E3486" w:rsidP="00756B4C">
            <w:pPr>
              <w:pStyle w:val="a3"/>
              <w:numPr>
                <w:ilvl w:val="0"/>
                <w:numId w:val="16"/>
              </w:numPr>
              <w:rPr>
                <w:rFonts w:ascii="Times New Roman" w:hAnsi="Times New Roman" w:cs="Times New Roman"/>
                <w:bCs/>
                <w:sz w:val="24"/>
                <w:szCs w:val="24"/>
              </w:rPr>
            </w:pPr>
            <w:r w:rsidRPr="003B48CD">
              <w:rPr>
                <w:rFonts w:ascii="Times New Roman" w:hAnsi="Times New Roman" w:cs="Times New Roman"/>
                <w:bCs/>
                <w:sz w:val="24"/>
                <w:szCs w:val="24"/>
              </w:rPr>
              <w:t xml:space="preserve">создание одного приемного покоя </w:t>
            </w:r>
          </w:p>
        </w:tc>
        <w:tc>
          <w:tcPr>
            <w:tcW w:w="6662" w:type="dxa"/>
          </w:tcPr>
          <w:p w:rsidR="0053631D" w:rsidRDefault="0053631D" w:rsidP="00756B4C">
            <w:pPr>
              <w:rPr>
                <w:rFonts w:ascii="Times New Roman" w:hAnsi="Times New Roman" w:cs="Times New Roman"/>
                <w:bCs/>
                <w:sz w:val="24"/>
                <w:szCs w:val="24"/>
              </w:rPr>
            </w:pPr>
            <w:r w:rsidRPr="002E1AB5">
              <w:rPr>
                <w:rFonts w:ascii="Times New Roman" w:hAnsi="Times New Roman" w:cs="Times New Roman"/>
                <w:bCs/>
                <w:sz w:val="24"/>
                <w:szCs w:val="24"/>
              </w:rPr>
              <w:t xml:space="preserve">1. </w:t>
            </w:r>
          </w:p>
          <w:p w:rsidR="00756B4C" w:rsidRPr="002E1AB5" w:rsidRDefault="00756B4C" w:rsidP="00756B4C">
            <w:pPr>
              <w:rPr>
                <w:rFonts w:ascii="Times New Roman" w:hAnsi="Times New Roman" w:cs="Times New Roman"/>
                <w:bCs/>
                <w:sz w:val="24"/>
                <w:szCs w:val="24"/>
              </w:rPr>
            </w:pPr>
          </w:p>
        </w:tc>
      </w:tr>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r w:rsidRPr="002E1AB5">
              <w:rPr>
                <w:rFonts w:ascii="Times New Roman" w:hAnsi="Times New Roman" w:cs="Times New Roman"/>
                <w:bCs/>
                <w:sz w:val="24"/>
                <w:szCs w:val="24"/>
              </w:rPr>
              <w:t>Обучение и развитие</w:t>
            </w:r>
          </w:p>
        </w:tc>
        <w:tc>
          <w:tcPr>
            <w:tcW w:w="5786" w:type="dxa"/>
          </w:tcPr>
          <w:p w:rsidR="0053631D" w:rsidRPr="000A6698" w:rsidRDefault="006E3486" w:rsidP="000A6698">
            <w:pPr>
              <w:pStyle w:val="a3"/>
              <w:numPr>
                <w:ilvl w:val="0"/>
                <w:numId w:val="10"/>
              </w:numPr>
              <w:rPr>
                <w:rFonts w:ascii="Times New Roman" w:hAnsi="Times New Roman" w:cs="Times New Roman"/>
                <w:bCs/>
                <w:sz w:val="24"/>
                <w:szCs w:val="24"/>
              </w:rPr>
            </w:pPr>
            <w:r w:rsidRPr="000A6698">
              <w:rPr>
                <w:rFonts w:ascii="Times New Roman" w:hAnsi="Times New Roman" w:cs="Times New Roman"/>
                <w:bCs/>
                <w:sz w:val="24"/>
                <w:szCs w:val="24"/>
              </w:rPr>
              <w:t>обучение или привлечение специалистов востребованных специальностей – аллерголога, реабилитолога, ревматолога</w:t>
            </w:r>
          </w:p>
          <w:p w:rsidR="000A6698" w:rsidRPr="003B48CD" w:rsidRDefault="000A6698" w:rsidP="003B48CD">
            <w:pPr>
              <w:pStyle w:val="a3"/>
              <w:numPr>
                <w:ilvl w:val="0"/>
                <w:numId w:val="10"/>
              </w:numPr>
              <w:rPr>
                <w:rFonts w:ascii="Times New Roman" w:hAnsi="Times New Roman" w:cs="Times New Roman"/>
                <w:bCs/>
                <w:sz w:val="24"/>
                <w:szCs w:val="24"/>
              </w:rPr>
            </w:pPr>
            <w:r w:rsidRPr="003B48CD">
              <w:rPr>
                <w:rFonts w:ascii="Times New Roman" w:hAnsi="Times New Roman" w:cs="Times New Roman"/>
                <w:bCs/>
                <w:sz w:val="24"/>
                <w:szCs w:val="24"/>
              </w:rPr>
              <w:t>Использование опыта других регионов и развитых стран</w:t>
            </w:r>
          </w:p>
          <w:p w:rsidR="00756B4C" w:rsidRPr="00485556" w:rsidRDefault="003B48CD" w:rsidP="00756B4C">
            <w:pPr>
              <w:pStyle w:val="a3"/>
              <w:numPr>
                <w:ilvl w:val="0"/>
                <w:numId w:val="10"/>
              </w:numPr>
              <w:rPr>
                <w:rFonts w:ascii="Times New Roman" w:hAnsi="Times New Roman" w:cs="Times New Roman"/>
                <w:bCs/>
                <w:sz w:val="24"/>
                <w:szCs w:val="24"/>
              </w:rPr>
            </w:pPr>
            <w:r>
              <w:rPr>
                <w:rFonts w:ascii="Times New Roman" w:hAnsi="Times New Roman" w:cs="Times New Roman"/>
                <w:bCs/>
                <w:sz w:val="24"/>
                <w:szCs w:val="24"/>
              </w:rPr>
              <w:t>Использование индивидуальных окладов</w:t>
            </w:r>
          </w:p>
        </w:tc>
        <w:tc>
          <w:tcPr>
            <w:tcW w:w="6662" w:type="dxa"/>
          </w:tcPr>
          <w:p w:rsidR="003B48CD" w:rsidRDefault="003B48CD" w:rsidP="003B48CD">
            <w:pPr>
              <w:pStyle w:val="a3"/>
              <w:numPr>
                <w:ilvl w:val="0"/>
                <w:numId w:val="17"/>
              </w:numPr>
              <w:rPr>
                <w:rFonts w:ascii="Times New Roman" w:hAnsi="Times New Roman" w:cs="Times New Roman"/>
                <w:color w:val="000000"/>
                <w:sz w:val="24"/>
                <w:szCs w:val="24"/>
              </w:rPr>
            </w:pPr>
            <w:r w:rsidRPr="003B48CD">
              <w:rPr>
                <w:rFonts w:ascii="Times New Roman" w:hAnsi="Times New Roman" w:cs="Times New Roman"/>
                <w:color w:val="000000"/>
                <w:sz w:val="24"/>
                <w:szCs w:val="24"/>
              </w:rPr>
              <w:t>отсутствие материальной базы для  оказания психоэмоциональной разгрузки персонала (тренажеры, бассейн, сауна);</w:t>
            </w:r>
          </w:p>
          <w:p w:rsidR="00756B4C" w:rsidRPr="00485556" w:rsidRDefault="003B48CD" w:rsidP="00756B4C">
            <w:pPr>
              <w:pStyle w:val="a3"/>
              <w:numPr>
                <w:ilvl w:val="0"/>
                <w:numId w:val="17"/>
              </w:numPr>
              <w:rPr>
                <w:rFonts w:ascii="Times New Roman" w:hAnsi="Times New Roman" w:cs="Times New Roman"/>
                <w:color w:val="000000"/>
                <w:sz w:val="24"/>
                <w:szCs w:val="24"/>
              </w:rPr>
            </w:pPr>
            <w:r>
              <w:rPr>
                <w:rFonts w:ascii="Times New Roman" w:hAnsi="Times New Roman" w:cs="Times New Roman"/>
                <w:color w:val="000000"/>
                <w:sz w:val="24"/>
                <w:szCs w:val="24"/>
              </w:rPr>
              <w:t>Нежелание работать в тяжелых условиях стационара – отток подготовленных специалистов в частные клиники</w:t>
            </w:r>
          </w:p>
        </w:tc>
      </w:tr>
      <w:tr w:rsidR="0053631D" w:rsidRPr="002E1AB5" w:rsidTr="00756B4C">
        <w:tc>
          <w:tcPr>
            <w:tcW w:w="1410" w:type="dxa"/>
          </w:tcPr>
          <w:p w:rsidR="0053631D" w:rsidRPr="002E1AB5" w:rsidRDefault="0053631D" w:rsidP="00756B4C">
            <w:pPr>
              <w:rPr>
                <w:rFonts w:ascii="Times New Roman" w:hAnsi="Times New Roman" w:cs="Times New Roman"/>
                <w:bCs/>
                <w:sz w:val="24"/>
                <w:szCs w:val="24"/>
              </w:rPr>
            </w:pPr>
            <w:r w:rsidRPr="002E1AB5">
              <w:rPr>
                <w:rFonts w:ascii="Times New Roman" w:hAnsi="Times New Roman" w:cs="Times New Roman"/>
                <w:bCs/>
                <w:sz w:val="24"/>
                <w:szCs w:val="24"/>
              </w:rPr>
              <w:t>финансы</w:t>
            </w:r>
          </w:p>
        </w:tc>
        <w:tc>
          <w:tcPr>
            <w:tcW w:w="5786" w:type="dxa"/>
          </w:tcPr>
          <w:p w:rsidR="000A6698" w:rsidRDefault="000A6698" w:rsidP="000A6698">
            <w:pPr>
              <w:pStyle w:val="a3"/>
              <w:numPr>
                <w:ilvl w:val="0"/>
                <w:numId w:val="12"/>
              </w:numPr>
              <w:rPr>
                <w:rFonts w:ascii="Times New Roman" w:hAnsi="Times New Roman" w:cs="Times New Roman"/>
                <w:bCs/>
                <w:sz w:val="24"/>
                <w:szCs w:val="24"/>
              </w:rPr>
            </w:pPr>
            <w:r w:rsidRPr="000A6698">
              <w:rPr>
                <w:rFonts w:ascii="Times New Roman" w:hAnsi="Times New Roman" w:cs="Times New Roman"/>
                <w:bCs/>
                <w:sz w:val="24"/>
                <w:szCs w:val="24"/>
              </w:rPr>
              <w:t xml:space="preserve"> Использование потенциала государственно-частного партнерства</w:t>
            </w:r>
          </w:p>
          <w:p w:rsidR="00756B4C" w:rsidRPr="00485556" w:rsidRDefault="003B48CD" w:rsidP="00756B4C">
            <w:pPr>
              <w:pStyle w:val="a3"/>
              <w:numPr>
                <w:ilvl w:val="0"/>
                <w:numId w:val="12"/>
              </w:numPr>
              <w:rPr>
                <w:rFonts w:ascii="Times New Roman" w:hAnsi="Times New Roman" w:cs="Times New Roman"/>
                <w:bCs/>
                <w:sz w:val="24"/>
                <w:szCs w:val="24"/>
              </w:rPr>
            </w:pPr>
            <w:r>
              <w:rPr>
                <w:rFonts w:ascii="Times New Roman" w:hAnsi="Times New Roman" w:cs="Times New Roman"/>
                <w:bCs/>
                <w:sz w:val="24"/>
                <w:szCs w:val="24"/>
              </w:rPr>
              <w:t>Развитие платных услуг, в том числе на уровне приемного поко</w:t>
            </w:r>
            <w:r w:rsidR="00485556">
              <w:rPr>
                <w:rFonts w:ascii="Times New Roman" w:hAnsi="Times New Roman" w:cs="Times New Roman"/>
                <w:bCs/>
                <w:sz w:val="24"/>
                <w:szCs w:val="24"/>
              </w:rPr>
              <w:t>я</w:t>
            </w:r>
          </w:p>
        </w:tc>
        <w:tc>
          <w:tcPr>
            <w:tcW w:w="6662" w:type="dxa"/>
          </w:tcPr>
          <w:p w:rsidR="000A6698" w:rsidRDefault="000A6698" w:rsidP="000A6698">
            <w:pPr>
              <w:pStyle w:val="a3"/>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Недостаточность государственного финансирования</w:t>
            </w:r>
          </w:p>
          <w:p w:rsidR="0053631D" w:rsidRDefault="000A6698" w:rsidP="000A6698">
            <w:pPr>
              <w:pStyle w:val="a3"/>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Увеличение затрат на экстренных больных </w:t>
            </w:r>
          </w:p>
          <w:p w:rsidR="001A74D2" w:rsidRPr="000A6698" w:rsidRDefault="001A74D2" w:rsidP="000A6698">
            <w:pPr>
              <w:pStyle w:val="a3"/>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Рост коммунальных услуг, цен на лекарственные препараты</w:t>
            </w:r>
          </w:p>
          <w:p w:rsidR="00756B4C" w:rsidRPr="002E1AB5" w:rsidRDefault="00756B4C" w:rsidP="00756B4C">
            <w:pPr>
              <w:jc w:val="both"/>
              <w:rPr>
                <w:rFonts w:ascii="Times New Roman" w:hAnsi="Times New Roman" w:cs="Times New Roman"/>
                <w:b/>
                <w:bCs/>
                <w:sz w:val="24"/>
                <w:szCs w:val="24"/>
              </w:rPr>
            </w:pPr>
          </w:p>
        </w:tc>
      </w:tr>
    </w:tbl>
    <w:p w:rsidR="0053631D" w:rsidRDefault="0053631D" w:rsidP="006E3486">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Таблица 2 – Матрица возможностей</w:t>
      </w:r>
    </w:p>
    <w:tbl>
      <w:tblPr>
        <w:tblStyle w:val="ac"/>
        <w:tblW w:w="0" w:type="auto"/>
        <w:tblLook w:val="04A0" w:firstRow="1" w:lastRow="0" w:firstColumn="1" w:lastColumn="0" w:noHBand="0" w:noVBand="1"/>
      </w:tblPr>
      <w:tblGrid>
        <w:gridCol w:w="2376"/>
        <w:gridCol w:w="3828"/>
        <w:gridCol w:w="3827"/>
        <w:gridCol w:w="3827"/>
      </w:tblGrid>
      <w:tr w:rsidR="0053631D" w:rsidRPr="002E1AB5" w:rsidTr="00756B4C">
        <w:tc>
          <w:tcPr>
            <w:tcW w:w="2376" w:type="dxa"/>
            <w:vMerge w:val="restart"/>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Вероятность</w:t>
            </w:r>
          </w:p>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Использования</w:t>
            </w:r>
          </w:p>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возможностей</w:t>
            </w:r>
          </w:p>
        </w:tc>
        <w:tc>
          <w:tcPr>
            <w:tcW w:w="11482" w:type="dxa"/>
            <w:gridSpan w:val="3"/>
          </w:tcPr>
          <w:p w:rsidR="0053631D" w:rsidRPr="002E1AB5" w:rsidRDefault="0053631D" w:rsidP="00756B4C">
            <w:pPr>
              <w:jc w:val="cente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Влияние возможностей</w:t>
            </w:r>
          </w:p>
        </w:tc>
      </w:tr>
      <w:tr w:rsidR="0053631D" w:rsidRPr="002E1AB5" w:rsidTr="001A74D2">
        <w:tc>
          <w:tcPr>
            <w:tcW w:w="2376" w:type="dxa"/>
            <w:vMerge/>
          </w:tcPr>
          <w:p w:rsidR="0053631D" w:rsidRPr="002E1AB5" w:rsidRDefault="0053631D" w:rsidP="00756B4C">
            <w:pPr>
              <w:rPr>
                <w:rFonts w:ascii="Times New Roman" w:hAnsi="Times New Roman" w:cs="Times New Roman"/>
                <w:b/>
                <w:color w:val="000000"/>
                <w:sz w:val="24"/>
                <w:szCs w:val="24"/>
              </w:rPr>
            </w:pPr>
          </w:p>
        </w:tc>
        <w:tc>
          <w:tcPr>
            <w:tcW w:w="3828" w:type="dxa"/>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Сильное</w:t>
            </w:r>
          </w:p>
        </w:tc>
        <w:tc>
          <w:tcPr>
            <w:tcW w:w="3827" w:type="dxa"/>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Умеренное</w:t>
            </w:r>
          </w:p>
        </w:tc>
        <w:tc>
          <w:tcPr>
            <w:tcW w:w="3827" w:type="dxa"/>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Малое</w:t>
            </w:r>
          </w:p>
        </w:tc>
      </w:tr>
      <w:tr w:rsidR="0053631D" w:rsidRPr="002E1AB5" w:rsidTr="001A74D2">
        <w:tc>
          <w:tcPr>
            <w:tcW w:w="2376" w:type="dxa"/>
          </w:tcPr>
          <w:p w:rsidR="0053631D" w:rsidRPr="002E1AB5" w:rsidRDefault="0053631D" w:rsidP="00756B4C">
            <w:pPr>
              <w:rPr>
                <w:rFonts w:ascii="Times New Roman" w:hAnsi="Times New Roman" w:cs="Times New Roman"/>
                <w:color w:val="000000"/>
                <w:sz w:val="24"/>
                <w:szCs w:val="24"/>
              </w:rPr>
            </w:pPr>
            <w:r w:rsidRPr="002E1AB5">
              <w:rPr>
                <w:rFonts w:ascii="Times New Roman" w:hAnsi="Times New Roman" w:cs="Times New Roman"/>
                <w:color w:val="000000"/>
                <w:sz w:val="24"/>
                <w:szCs w:val="24"/>
              </w:rPr>
              <w:t>Высокая (В)</w:t>
            </w:r>
          </w:p>
        </w:tc>
        <w:tc>
          <w:tcPr>
            <w:tcW w:w="3828" w:type="dxa"/>
          </w:tcPr>
          <w:p w:rsidR="00756B4C" w:rsidRPr="00B31B7D" w:rsidRDefault="000A6698" w:rsidP="003B48CD">
            <w:pPr>
              <w:rPr>
                <w:rFonts w:ascii="Times New Roman" w:hAnsi="Times New Roman" w:cs="Times New Roman"/>
                <w:bCs/>
                <w:sz w:val="24"/>
                <w:szCs w:val="24"/>
                <w:highlight w:val="lightGray"/>
              </w:rPr>
            </w:pPr>
            <w:r w:rsidRPr="00B31B7D">
              <w:rPr>
                <w:rFonts w:ascii="Times New Roman" w:hAnsi="Times New Roman" w:cs="Times New Roman"/>
                <w:bCs/>
                <w:sz w:val="24"/>
                <w:szCs w:val="24"/>
                <w:highlight w:val="lightGray"/>
              </w:rPr>
              <w:t>создание отделения паллиативной помощи и сестринского ухода</w:t>
            </w:r>
          </w:p>
        </w:tc>
        <w:tc>
          <w:tcPr>
            <w:tcW w:w="3827" w:type="dxa"/>
          </w:tcPr>
          <w:p w:rsidR="0053631D" w:rsidRPr="00B31B7D" w:rsidRDefault="00B31B7D" w:rsidP="00756B4C">
            <w:pPr>
              <w:rPr>
                <w:rFonts w:ascii="Times New Roman" w:hAnsi="Times New Roman" w:cs="Times New Roman"/>
                <w:b/>
                <w:color w:val="000000"/>
                <w:sz w:val="24"/>
                <w:szCs w:val="24"/>
                <w:highlight w:val="lightGray"/>
              </w:rPr>
            </w:pPr>
            <w:r w:rsidRPr="00B31B7D">
              <w:rPr>
                <w:rFonts w:ascii="Times New Roman" w:hAnsi="Times New Roman" w:cs="Times New Roman"/>
                <w:bCs/>
                <w:sz w:val="24"/>
                <w:szCs w:val="24"/>
                <w:highlight w:val="lightGray"/>
              </w:rPr>
              <w:t>Увеличение доли стационарных врачей, оказывающих консультативные услуги</w:t>
            </w:r>
          </w:p>
        </w:tc>
        <w:tc>
          <w:tcPr>
            <w:tcW w:w="3827" w:type="dxa"/>
          </w:tcPr>
          <w:p w:rsidR="00B31B7D" w:rsidRPr="00B31B7D" w:rsidRDefault="00B31B7D" w:rsidP="00B31B7D">
            <w:pPr>
              <w:rPr>
                <w:rFonts w:ascii="Times New Roman" w:hAnsi="Times New Roman" w:cs="Times New Roman"/>
                <w:bCs/>
                <w:sz w:val="24"/>
                <w:szCs w:val="24"/>
              </w:rPr>
            </w:pPr>
            <w:r w:rsidRPr="00B31B7D">
              <w:rPr>
                <w:rFonts w:ascii="Times New Roman" w:hAnsi="Times New Roman" w:cs="Times New Roman"/>
                <w:bCs/>
                <w:sz w:val="24"/>
                <w:szCs w:val="24"/>
              </w:rPr>
              <w:t>Использование опыта других регионов и развитых стран</w:t>
            </w:r>
          </w:p>
          <w:p w:rsidR="0053631D" w:rsidRPr="002E1AB5" w:rsidRDefault="0053631D" w:rsidP="00756B4C">
            <w:pPr>
              <w:rPr>
                <w:rFonts w:ascii="Times New Roman" w:hAnsi="Times New Roman" w:cs="Times New Roman"/>
                <w:b/>
                <w:color w:val="000000"/>
                <w:sz w:val="24"/>
                <w:szCs w:val="24"/>
              </w:rPr>
            </w:pPr>
          </w:p>
        </w:tc>
      </w:tr>
      <w:tr w:rsidR="0053631D" w:rsidRPr="002E1AB5" w:rsidTr="001A74D2">
        <w:tc>
          <w:tcPr>
            <w:tcW w:w="2376" w:type="dxa"/>
          </w:tcPr>
          <w:p w:rsidR="0053631D" w:rsidRPr="002E1AB5" w:rsidRDefault="0053631D" w:rsidP="00756B4C">
            <w:pPr>
              <w:rPr>
                <w:rFonts w:ascii="Times New Roman" w:hAnsi="Times New Roman" w:cs="Times New Roman"/>
                <w:color w:val="000000"/>
                <w:sz w:val="24"/>
                <w:szCs w:val="24"/>
              </w:rPr>
            </w:pPr>
            <w:r w:rsidRPr="002E1AB5">
              <w:rPr>
                <w:rFonts w:ascii="Times New Roman" w:hAnsi="Times New Roman" w:cs="Times New Roman"/>
                <w:color w:val="000000"/>
                <w:sz w:val="24"/>
                <w:szCs w:val="24"/>
              </w:rPr>
              <w:t>Средняя (С)</w:t>
            </w:r>
          </w:p>
        </w:tc>
        <w:tc>
          <w:tcPr>
            <w:tcW w:w="3828" w:type="dxa"/>
          </w:tcPr>
          <w:p w:rsidR="0053631D" w:rsidRPr="00B31B7D" w:rsidRDefault="0053631D" w:rsidP="00756B4C">
            <w:pPr>
              <w:rPr>
                <w:rFonts w:ascii="Times New Roman" w:hAnsi="Times New Roman" w:cs="Times New Roman"/>
                <w:b/>
                <w:color w:val="000000"/>
                <w:sz w:val="24"/>
                <w:szCs w:val="24"/>
                <w:highlight w:val="lightGray"/>
              </w:rPr>
            </w:pPr>
          </w:p>
          <w:p w:rsidR="00756B4C" w:rsidRPr="00B31B7D" w:rsidRDefault="003B48CD" w:rsidP="003B48CD">
            <w:pPr>
              <w:rPr>
                <w:rFonts w:ascii="Times New Roman" w:hAnsi="Times New Roman" w:cs="Times New Roman"/>
                <w:bCs/>
                <w:sz w:val="24"/>
                <w:szCs w:val="24"/>
                <w:highlight w:val="lightGray"/>
              </w:rPr>
            </w:pPr>
            <w:r w:rsidRPr="00B31B7D">
              <w:rPr>
                <w:rFonts w:ascii="Times New Roman" w:hAnsi="Times New Roman" w:cs="Times New Roman"/>
                <w:bCs/>
                <w:sz w:val="24"/>
                <w:szCs w:val="24"/>
                <w:highlight w:val="lightGray"/>
              </w:rPr>
              <w:t>создание хозрасчетного отделения</w:t>
            </w:r>
          </w:p>
          <w:p w:rsidR="00756B4C" w:rsidRPr="00B31B7D" w:rsidRDefault="00756B4C" w:rsidP="00756B4C">
            <w:pPr>
              <w:rPr>
                <w:rFonts w:ascii="Times New Roman" w:hAnsi="Times New Roman" w:cs="Times New Roman"/>
                <w:b/>
                <w:color w:val="000000"/>
                <w:sz w:val="24"/>
                <w:szCs w:val="24"/>
                <w:highlight w:val="lightGray"/>
              </w:rPr>
            </w:pPr>
          </w:p>
        </w:tc>
        <w:tc>
          <w:tcPr>
            <w:tcW w:w="3827" w:type="dxa"/>
          </w:tcPr>
          <w:p w:rsidR="00B31B7D" w:rsidRPr="00B31B7D" w:rsidRDefault="00B31B7D" w:rsidP="00B31B7D">
            <w:pPr>
              <w:rPr>
                <w:rFonts w:ascii="Times New Roman" w:hAnsi="Times New Roman" w:cs="Times New Roman"/>
                <w:bCs/>
                <w:sz w:val="24"/>
                <w:szCs w:val="24"/>
              </w:rPr>
            </w:pPr>
            <w:r w:rsidRPr="001A74D2">
              <w:rPr>
                <w:rFonts w:ascii="Times New Roman" w:hAnsi="Times New Roman" w:cs="Times New Roman"/>
                <w:bCs/>
                <w:sz w:val="24"/>
                <w:szCs w:val="24"/>
                <w:highlight w:val="lightGray"/>
              </w:rPr>
              <w:t>Увеличение спроса на платные медицинские услуги повышенного качества</w:t>
            </w:r>
          </w:p>
          <w:p w:rsidR="0053631D" w:rsidRPr="00B31B7D" w:rsidRDefault="0053631D" w:rsidP="00756B4C">
            <w:pPr>
              <w:rPr>
                <w:rFonts w:ascii="Times New Roman" w:hAnsi="Times New Roman" w:cs="Times New Roman"/>
                <w:b/>
                <w:color w:val="000000"/>
                <w:sz w:val="24"/>
                <w:szCs w:val="24"/>
                <w:highlight w:val="lightGray"/>
              </w:rPr>
            </w:pPr>
          </w:p>
        </w:tc>
        <w:tc>
          <w:tcPr>
            <w:tcW w:w="3827" w:type="dxa"/>
          </w:tcPr>
          <w:p w:rsidR="001A74D2" w:rsidRPr="001A74D2" w:rsidRDefault="001A74D2" w:rsidP="001A74D2">
            <w:pPr>
              <w:rPr>
                <w:rFonts w:ascii="Times New Roman" w:hAnsi="Times New Roman" w:cs="Times New Roman"/>
                <w:bCs/>
                <w:sz w:val="24"/>
                <w:szCs w:val="24"/>
              </w:rPr>
            </w:pPr>
            <w:r w:rsidRPr="001A74D2">
              <w:rPr>
                <w:rFonts w:ascii="Times New Roman" w:hAnsi="Times New Roman" w:cs="Times New Roman"/>
                <w:bCs/>
                <w:sz w:val="24"/>
                <w:szCs w:val="24"/>
              </w:rPr>
              <w:t>Использование потенциала государственно-частного партнерства</w:t>
            </w:r>
          </w:p>
          <w:p w:rsidR="0053631D" w:rsidRPr="002E1AB5" w:rsidRDefault="0053631D" w:rsidP="00756B4C">
            <w:pPr>
              <w:rPr>
                <w:rFonts w:ascii="Times New Roman" w:hAnsi="Times New Roman" w:cs="Times New Roman"/>
                <w:b/>
                <w:color w:val="000000"/>
                <w:sz w:val="24"/>
                <w:szCs w:val="24"/>
              </w:rPr>
            </w:pPr>
          </w:p>
        </w:tc>
      </w:tr>
      <w:tr w:rsidR="0053631D" w:rsidRPr="002E1AB5" w:rsidTr="001A74D2">
        <w:tc>
          <w:tcPr>
            <w:tcW w:w="2376" w:type="dxa"/>
          </w:tcPr>
          <w:p w:rsidR="0053631D" w:rsidRPr="002E1AB5" w:rsidRDefault="0053631D" w:rsidP="00756B4C">
            <w:pPr>
              <w:rPr>
                <w:rFonts w:ascii="Times New Roman" w:hAnsi="Times New Roman" w:cs="Times New Roman"/>
                <w:color w:val="000000"/>
                <w:sz w:val="24"/>
                <w:szCs w:val="24"/>
              </w:rPr>
            </w:pPr>
            <w:r w:rsidRPr="002E1AB5">
              <w:rPr>
                <w:rFonts w:ascii="Times New Roman" w:hAnsi="Times New Roman" w:cs="Times New Roman"/>
                <w:color w:val="000000"/>
                <w:sz w:val="24"/>
                <w:szCs w:val="24"/>
              </w:rPr>
              <w:t>Низкая (Н)</w:t>
            </w:r>
          </w:p>
        </w:tc>
        <w:tc>
          <w:tcPr>
            <w:tcW w:w="3828" w:type="dxa"/>
          </w:tcPr>
          <w:p w:rsidR="001A74D2" w:rsidRPr="001A74D2" w:rsidRDefault="001A74D2" w:rsidP="001A74D2">
            <w:pPr>
              <w:rPr>
                <w:rFonts w:ascii="Times New Roman" w:hAnsi="Times New Roman" w:cs="Times New Roman"/>
                <w:bCs/>
                <w:sz w:val="24"/>
                <w:szCs w:val="24"/>
              </w:rPr>
            </w:pPr>
            <w:r w:rsidRPr="001A74D2">
              <w:rPr>
                <w:rFonts w:ascii="Times New Roman" w:hAnsi="Times New Roman" w:cs="Times New Roman"/>
                <w:bCs/>
                <w:sz w:val="24"/>
                <w:szCs w:val="24"/>
              </w:rPr>
              <w:t>Использование индивидуальных окладов</w:t>
            </w:r>
          </w:p>
          <w:p w:rsidR="00756B4C" w:rsidRPr="00B31B7D" w:rsidRDefault="00756B4C" w:rsidP="00756B4C">
            <w:pPr>
              <w:rPr>
                <w:rFonts w:ascii="Times New Roman" w:hAnsi="Times New Roman" w:cs="Times New Roman"/>
                <w:bCs/>
                <w:sz w:val="24"/>
                <w:szCs w:val="24"/>
              </w:rPr>
            </w:pPr>
          </w:p>
        </w:tc>
        <w:tc>
          <w:tcPr>
            <w:tcW w:w="3827" w:type="dxa"/>
          </w:tcPr>
          <w:p w:rsidR="001A74D2" w:rsidRPr="001A74D2" w:rsidRDefault="001A74D2" w:rsidP="001A74D2">
            <w:pPr>
              <w:rPr>
                <w:rFonts w:ascii="Times New Roman" w:hAnsi="Times New Roman" w:cs="Times New Roman"/>
                <w:bCs/>
                <w:sz w:val="24"/>
                <w:szCs w:val="24"/>
              </w:rPr>
            </w:pPr>
            <w:r w:rsidRPr="001A74D2">
              <w:rPr>
                <w:rFonts w:ascii="Times New Roman" w:hAnsi="Times New Roman" w:cs="Times New Roman"/>
                <w:bCs/>
                <w:sz w:val="24"/>
                <w:szCs w:val="24"/>
              </w:rPr>
              <w:t>обучение или привлечение специалистов востребованных специальностей – аллерголога, реабилитолога, ревматолога</w:t>
            </w:r>
          </w:p>
          <w:p w:rsidR="0053631D" w:rsidRPr="002E1AB5" w:rsidRDefault="0053631D" w:rsidP="00756B4C">
            <w:pPr>
              <w:rPr>
                <w:rFonts w:ascii="Times New Roman" w:hAnsi="Times New Roman" w:cs="Times New Roman"/>
                <w:b/>
                <w:color w:val="000000"/>
                <w:sz w:val="24"/>
                <w:szCs w:val="24"/>
              </w:rPr>
            </w:pPr>
          </w:p>
        </w:tc>
        <w:tc>
          <w:tcPr>
            <w:tcW w:w="3827" w:type="dxa"/>
          </w:tcPr>
          <w:p w:rsidR="001A74D2" w:rsidRPr="001A74D2" w:rsidRDefault="001A74D2" w:rsidP="001A74D2">
            <w:pPr>
              <w:rPr>
                <w:rFonts w:ascii="Times New Roman" w:hAnsi="Times New Roman" w:cs="Times New Roman"/>
                <w:bCs/>
                <w:sz w:val="24"/>
                <w:szCs w:val="24"/>
              </w:rPr>
            </w:pPr>
            <w:r w:rsidRPr="001A74D2">
              <w:rPr>
                <w:rFonts w:ascii="Times New Roman" w:hAnsi="Times New Roman" w:cs="Times New Roman"/>
                <w:bCs/>
                <w:sz w:val="24"/>
                <w:szCs w:val="24"/>
              </w:rPr>
              <w:t>Развитие платных услуг, в том числе на уровне приемного покоя</w:t>
            </w:r>
          </w:p>
          <w:p w:rsidR="001A74D2" w:rsidRDefault="001A74D2" w:rsidP="001A74D2">
            <w:pPr>
              <w:rPr>
                <w:rFonts w:ascii="Times New Roman" w:hAnsi="Times New Roman" w:cs="Times New Roman"/>
                <w:bCs/>
                <w:sz w:val="24"/>
                <w:szCs w:val="24"/>
              </w:rPr>
            </w:pPr>
          </w:p>
          <w:p w:rsidR="0053631D" w:rsidRPr="002E1AB5" w:rsidRDefault="0053631D" w:rsidP="00756B4C">
            <w:pPr>
              <w:rPr>
                <w:rFonts w:ascii="Times New Roman" w:hAnsi="Times New Roman" w:cs="Times New Roman"/>
                <w:b/>
                <w:color w:val="000000"/>
                <w:sz w:val="24"/>
                <w:szCs w:val="24"/>
              </w:rPr>
            </w:pPr>
          </w:p>
        </w:tc>
      </w:tr>
      <w:tr w:rsidR="0053631D" w:rsidRPr="002E1AB5" w:rsidTr="001A74D2">
        <w:tc>
          <w:tcPr>
            <w:tcW w:w="2376" w:type="dxa"/>
          </w:tcPr>
          <w:p w:rsidR="0053631D" w:rsidRPr="002E1AB5" w:rsidRDefault="0053631D" w:rsidP="00756B4C">
            <w:pPr>
              <w:rPr>
                <w:rFonts w:ascii="Times New Roman" w:hAnsi="Times New Roman" w:cs="Times New Roman"/>
                <w:b/>
                <w:color w:val="000000"/>
                <w:sz w:val="24"/>
                <w:szCs w:val="24"/>
              </w:rPr>
            </w:pPr>
          </w:p>
        </w:tc>
        <w:tc>
          <w:tcPr>
            <w:tcW w:w="3828" w:type="dxa"/>
          </w:tcPr>
          <w:p w:rsidR="0053631D" w:rsidRPr="002E1AB5" w:rsidRDefault="0053631D" w:rsidP="00756B4C">
            <w:pPr>
              <w:rPr>
                <w:rFonts w:ascii="Times New Roman" w:hAnsi="Times New Roman" w:cs="Times New Roman"/>
                <w:b/>
                <w:color w:val="000000"/>
                <w:sz w:val="24"/>
                <w:szCs w:val="24"/>
              </w:rPr>
            </w:pPr>
          </w:p>
        </w:tc>
        <w:tc>
          <w:tcPr>
            <w:tcW w:w="3827" w:type="dxa"/>
          </w:tcPr>
          <w:p w:rsidR="0053631D" w:rsidRPr="002E1AB5" w:rsidRDefault="0053631D" w:rsidP="00756B4C">
            <w:pPr>
              <w:rPr>
                <w:rFonts w:ascii="Times New Roman" w:hAnsi="Times New Roman" w:cs="Times New Roman"/>
                <w:b/>
                <w:color w:val="000000"/>
                <w:sz w:val="24"/>
                <w:szCs w:val="24"/>
              </w:rPr>
            </w:pPr>
          </w:p>
        </w:tc>
        <w:tc>
          <w:tcPr>
            <w:tcW w:w="3827" w:type="dxa"/>
          </w:tcPr>
          <w:p w:rsidR="0053631D" w:rsidRPr="002E1AB5" w:rsidRDefault="0053631D" w:rsidP="00756B4C">
            <w:pPr>
              <w:rPr>
                <w:rFonts w:ascii="Times New Roman" w:hAnsi="Times New Roman" w:cs="Times New Roman"/>
                <w:b/>
                <w:color w:val="000000"/>
                <w:sz w:val="24"/>
                <w:szCs w:val="24"/>
              </w:rPr>
            </w:pPr>
          </w:p>
        </w:tc>
      </w:tr>
    </w:tbl>
    <w:p w:rsidR="0053631D" w:rsidRPr="00756B4C" w:rsidRDefault="0053631D" w:rsidP="0053631D">
      <w:pPr>
        <w:spacing w:after="0" w:line="240" w:lineRule="auto"/>
        <w:ind w:firstLine="567"/>
        <w:rPr>
          <w:rFonts w:ascii="Times New Roman" w:hAnsi="Times New Roman" w:cs="Times New Roman"/>
          <w:color w:val="000000"/>
          <w:sz w:val="20"/>
          <w:szCs w:val="20"/>
        </w:rPr>
      </w:pPr>
      <w:r w:rsidRPr="00756B4C">
        <w:rPr>
          <w:rFonts w:ascii="Times New Roman" w:hAnsi="Times New Roman" w:cs="Times New Roman"/>
          <w:color w:val="000000"/>
          <w:sz w:val="20"/>
          <w:szCs w:val="20"/>
        </w:rPr>
        <w:t>Наиболее благоприятные возможности размещены в поле ячеек:</w:t>
      </w:r>
    </w:p>
    <w:p w:rsidR="0053631D" w:rsidRPr="00756B4C" w:rsidRDefault="0053631D" w:rsidP="0053631D">
      <w:pPr>
        <w:spacing w:after="0" w:line="240" w:lineRule="auto"/>
        <w:ind w:firstLine="567"/>
        <w:rPr>
          <w:rFonts w:ascii="Times New Roman" w:hAnsi="Times New Roman" w:cs="Times New Roman"/>
          <w:color w:val="000000"/>
          <w:sz w:val="20"/>
          <w:szCs w:val="20"/>
        </w:rPr>
      </w:pPr>
      <w:r w:rsidRPr="00756B4C">
        <w:rPr>
          <w:rFonts w:ascii="Times New Roman" w:hAnsi="Times New Roman" w:cs="Times New Roman"/>
          <w:color w:val="000000"/>
          <w:sz w:val="20"/>
          <w:szCs w:val="20"/>
        </w:rPr>
        <w:t xml:space="preserve">ВС, </w:t>
      </w:r>
      <w:proofErr w:type="gramStart"/>
      <w:r w:rsidRPr="00756B4C">
        <w:rPr>
          <w:rFonts w:ascii="Times New Roman" w:hAnsi="Times New Roman" w:cs="Times New Roman"/>
          <w:color w:val="000000"/>
          <w:sz w:val="20"/>
          <w:szCs w:val="20"/>
        </w:rPr>
        <w:t>ВУ,СС</w:t>
      </w:r>
      <w:proofErr w:type="gramEnd"/>
      <w:r w:rsidRPr="00756B4C">
        <w:rPr>
          <w:rFonts w:ascii="Times New Roman" w:hAnsi="Times New Roman" w:cs="Times New Roman"/>
          <w:color w:val="000000"/>
          <w:sz w:val="20"/>
          <w:szCs w:val="20"/>
        </w:rPr>
        <w:t>,СУ (выделены серым цветом).</w:t>
      </w:r>
    </w:p>
    <w:p w:rsidR="00FB2F0A" w:rsidRDefault="00FB2F0A" w:rsidP="0053631D">
      <w:pPr>
        <w:spacing w:after="0" w:line="240" w:lineRule="auto"/>
        <w:ind w:firstLine="567"/>
        <w:rPr>
          <w:rFonts w:ascii="Times New Roman" w:hAnsi="Times New Roman" w:cs="Times New Roman"/>
          <w:b/>
          <w:color w:val="000000"/>
          <w:sz w:val="28"/>
          <w:szCs w:val="28"/>
        </w:rPr>
      </w:pPr>
    </w:p>
    <w:p w:rsidR="0053631D" w:rsidRDefault="0053631D" w:rsidP="0053631D">
      <w:pPr>
        <w:spacing w:after="0" w:line="240" w:lineRule="auto"/>
        <w:ind w:firstLine="567"/>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Таблица 3 –Матрица угроз</w:t>
      </w:r>
    </w:p>
    <w:tbl>
      <w:tblPr>
        <w:tblStyle w:val="ac"/>
        <w:tblW w:w="0" w:type="auto"/>
        <w:tblLook w:val="04A0" w:firstRow="1" w:lastRow="0" w:firstColumn="1" w:lastColumn="0" w:noHBand="0" w:noVBand="1"/>
      </w:tblPr>
      <w:tblGrid>
        <w:gridCol w:w="2463"/>
        <w:gridCol w:w="3882"/>
        <w:gridCol w:w="4678"/>
        <w:gridCol w:w="3763"/>
      </w:tblGrid>
      <w:tr w:rsidR="0053631D" w:rsidRPr="002E1AB5" w:rsidTr="00756B4C">
        <w:tc>
          <w:tcPr>
            <w:tcW w:w="2463" w:type="dxa"/>
            <w:vMerge w:val="restart"/>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Вероятность реализации угрозы</w:t>
            </w:r>
          </w:p>
        </w:tc>
        <w:tc>
          <w:tcPr>
            <w:tcW w:w="12323" w:type="dxa"/>
            <w:gridSpan w:val="3"/>
          </w:tcPr>
          <w:p w:rsidR="0053631D" w:rsidRPr="002E1AB5" w:rsidRDefault="0053631D" w:rsidP="00756B4C">
            <w:pPr>
              <w:jc w:val="cente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Влияние угроз</w:t>
            </w:r>
          </w:p>
        </w:tc>
      </w:tr>
      <w:tr w:rsidR="0053631D" w:rsidRPr="002E1AB5" w:rsidTr="001A74D2">
        <w:tc>
          <w:tcPr>
            <w:tcW w:w="2463" w:type="dxa"/>
            <w:vMerge/>
          </w:tcPr>
          <w:p w:rsidR="0053631D" w:rsidRPr="002E1AB5" w:rsidRDefault="0053631D" w:rsidP="00756B4C">
            <w:pPr>
              <w:rPr>
                <w:rFonts w:ascii="Times New Roman" w:hAnsi="Times New Roman" w:cs="Times New Roman"/>
                <w:b/>
                <w:color w:val="000000"/>
                <w:sz w:val="24"/>
                <w:szCs w:val="24"/>
              </w:rPr>
            </w:pPr>
          </w:p>
        </w:tc>
        <w:tc>
          <w:tcPr>
            <w:tcW w:w="3882" w:type="dxa"/>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Критическое (К)</w:t>
            </w:r>
          </w:p>
        </w:tc>
        <w:tc>
          <w:tcPr>
            <w:tcW w:w="4678" w:type="dxa"/>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Тяжелое (Т)</w:t>
            </w:r>
          </w:p>
        </w:tc>
        <w:tc>
          <w:tcPr>
            <w:tcW w:w="3763" w:type="dxa"/>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Легкое (Л)</w:t>
            </w:r>
          </w:p>
        </w:tc>
      </w:tr>
      <w:tr w:rsidR="0053631D" w:rsidRPr="002E1AB5" w:rsidTr="001A74D2">
        <w:tc>
          <w:tcPr>
            <w:tcW w:w="2463" w:type="dxa"/>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Высокая (В)</w:t>
            </w:r>
          </w:p>
        </w:tc>
        <w:tc>
          <w:tcPr>
            <w:tcW w:w="3882" w:type="dxa"/>
          </w:tcPr>
          <w:p w:rsidR="00756B4C" w:rsidRPr="001A74D2" w:rsidRDefault="001A74D2" w:rsidP="00756B4C">
            <w:pPr>
              <w:rPr>
                <w:rFonts w:ascii="Times New Roman" w:hAnsi="Times New Roman" w:cs="Times New Roman"/>
                <w:b/>
                <w:color w:val="000000"/>
                <w:sz w:val="24"/>
                <w:szCs w:val="24"/>
                <w:highlight w:val="lightGray"/>
              </w:rPr>
            </w:pPr>
            <w:r w:rsidRPr="001A74D2">
              <w:rPr>
                <w:rFonts w:ascii="Times New Roman" w:hAnsi="Times New Roman" w:cs="Times New Roman"/>
                <w:bCs/>
                <w:sz w:val="24"/>
                <w:szCs w:val="24"/>
                <w:highlight w:val="lightGray"/>
              </w:rPr>
              <w:t>Недостаточность государственного финансирования</w:t>
            </w:r>
          </w:p>
        </w:tc>
        <w:tc>
          <w:tcPr>
            <w:tcW w:w="4678" w:type="dxa"/>
          </w:tcPr>
          <w:p w:rsidR="001A74D2" w:rsidRPr="001A74D2" w:rsidRDefault="001A74D2" w:rsidP="001A74D2">
            <w:pPr>
              <w:jc w:val="both"/>
              <w:rPr>
                <w:rFonts w:ascii="Times New Roman" w:hAnsi="Times New Roman" w:cs="Times New Roman"/>
                <w:bCs/>
                <w:sz w:val="24"/>
                <w:szCs w:val="24"/>
                <w:highlight w:val="lightGray"/>
              </w:rPr>
            </w:pPr>
            <w:r w:rsidRPr="001A74D2">
              <w:rPr>
                <w:rFonts w:ascii="Times New Roman" w:hAnsi="Times New Roman" w:cs="Times New Roman"/>
                <w:bCs/>
                <w:sz w:val="24"/>
                <w:szCs w:val="24"/>
                <w:highlight w:val="lightGray"/>
              </w:rPr>
              <w:t xml:space="preserve">Увеличение затрат на экстренных больных </w:t>
            </w:r>
          </w:p>
          <w:p w:rsidR="0053631D" w:rsidRPr="001A74D2" w:rsidRDefault="0053631D" w:rsidP="00756B4C">
            <w:pPr>
              <w:rPr>
                <w:rFonts w:ascii="Times New Roman" w:hAnsi="Times New Roman" w:cs="Times New Roman"/>
                <w:b/>
                <w:color w:val="000000"/>
                <w:sz w:val="24"/>
                <w:szCs w:val="24"/>
                <w:highlight w:val="lightGray"/>
              </w:rPr>
            </w:pPr>
          </w:p>
        </w:tc>
        <w:tc>
          <w:tcPr>
            <w:tcW w:w="3763" w:type="dxa"/>
          </w:tcPr>
          <w:p w:rsidR="001A74D2" w:rsidRPr="001A74D2" w:rsidRDefault="001A74D2" w:rsidP="001A74D2">
            <w:pPr>
              <w:jc w:val="both"/>
              <w:rPr>
                <w:rFonts w:ascii="Times New Roman" w:hAnsi="Times New Roman" w:cs="Times New Roman"/>
                <w:color w:val="000000"/>
                <w:sz w:val="24"/>
                <w:szCs w:val="24"/>
              </w:rPr>
            </w:pPr>
            <w:r w:rsidRPr="001A74D2">
              <w:rPr>
                <w:rFonts w:ascii="Times New Roman" w:hAnsi="Times New Roman" w:cs="Times New Roman"/>
                <w:color w:val="000000"/>
                <w:sz w:val="24"/>
                <w:szCs w:val="24"/>
              </w:rPr>
              <w:t>увеличение доли экстренных больных</w:t>
            </w:r>
          </w:p>
          <w:p w:rsidR="0053631D" w:rsidRPr="002E1AB5" w:rsidRDefault="0053631D" w:rsidP="00756B4C">
            <w:pPr>
              <w:rPr>
                <w:rFonts w:ascii="Times New Roman" w:hAnsi="Times New Roman" w:cs="Times New Roman"/>
                <w:b/>
                <w:color w:val="000000"/>
                <w:sz w:val="24"/>
                <w:szCs w:val="24"/>
              </w:rPr>
            </w:pPr>
          </w:p>
        </w:tc>
      </w:tr>
      <w:tr w:rsidR="0053631D" w:rsidRPr="002E1AB5" w:rsidTr="001A74D2">
        <w:tc>
          <w:tcPr>
            <w:tcW w:w="2463" w:type="dxa"/>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Средняя (С)</w:t>
            </w:r>
          </w:p>
        </w:tc>
        <w:tc>
          <w:tcPr>
            <w:tcW w:w="3882" w:type="dxa"/>
          </w:tcPr>
          <w:p w:rsidR="00756B4C" w:rsidRPr="001A74D2" w:rsidRDefault="001A74D2" w:rsidP="001A74D2">
            <w:pPr>
              <w:jc w:val="both"/>
              <w:rPr>
                <w:rFonts w:ascii="Times New Roman" w:hAnsi="Times New Roman" w:cs="Times New Roman"/>
                <w:bCs/>
                <w:sz w:val="24"/>
                <w:szCs w:val="24"/>
                <w:highlight w:val="lightGray"/>
              </w:rPr>
            </w:pPr>
            <w:r w:rsidRPr="001A74D2">
              <w:rPr>
                <w:rFonts w:ascii="Times New Roman" w:hAnsi="Times New Roman" w:cs="Times New Roman"/>
                <w:bCs/>
                <w:sz w:val="24"/>
                <w:szCs w:val="24"/>
                <w:highlight w:val="lightGray"/>
              </w:rPr>
              <w:t>Рост коммунальных услуг, цен на лекарственные препараты</w:t>
            </w:r>
          </w:p>
        </w:tc>
        <w:tc>
          <w:tcPr>
            <w:tcW w:w="4678" w:type="dxa"/>
          </w:tcPr>
          <w:p w:rsidR="0053631D" w:rsidRPr="001A74D2" w:rsidRDefault="001A74D2" w:rsidP="00756B4C">
            <w:pPr>
              <w:rPr>
                <w:rFonts w:ascii="Times New Roman" w:hAnsi="Times New Roman" w:cs="Times New Roman"/>
                <w:color w:val="000000"/>
                <w:sz w:val="24"/>
                <w:szCs w:val="24"/>
                <w:highlight w:val="lightGray"/>
              </w:rPr>
            </w:pPr>
            <w:r w:rsidRPr="001A74D2">
              <w:rPr>
                <w:rFonts w:ascii="Times New Roman" w:hAnsi="Times New Roman" w:cs="Times New Roman"/>
                <w:color w:val="000000"/>
                <w:sz w:val="24"/>
                <w:szCs w:val="24"/>
                <w:highlight w:val="lightGray"/>
              </w:rPr>
              <w:t>Отток подготовленных специалистов в частные клиники</w:t>
            </w:r>
          </w:p>
        </w:tc>
        <w:tc>
          <w:tcPr>
            <w:tcW w:w="3763" w:type="dxa"/>
          </w:tcPr>
          <w:p w:rsidR="0053631D" w:rsidRPr="002E1AB5" w:rsidRDefault="001A74D2" w:rsidP="00756B4C">
            <w:pPr>
              <w:rPr>
                <w:rFonts w:ascii="Times New Roman" w:hAnsi="Times New Roman" w:cs="Times New Roman"/>
                <w:b/>
                <w:color w:val="000000"/>
                <w:sz w:val="24"/>
                <w:szCs w:val="24"/>
              </w:rPr>
            </w:pPr>
            <w:r w:rsidRPr="003B48CD">
              <w:rPr>
                <w:rFonts w:ascii="Times New Roman" w:hAnsi="Times New Roman" w:cs="Times New Roman"/>
                <w:color w:val="000000"/>
                <w:sz w:val="24"/>
                <w:szCs w:val="24"/>
              </w:rPr>
              <w:t>отсутствие материальной базы для  оказания психоэмоциональной разгрузки персонала (тренажеры, бассейн, сауна);</w:t>
            </w:r>
          </w:p>
        </w:tc>
      </w:tr>
      <w:tr w:rsidR="0053631D" w:rsidRPr="002E1AB5" w:rsidTr="001A74D2">
        <w:tc>
          <w:tcPr>
            <w:tcW w:w="2463" w:type="dxa"/>
          </w:tcPr>
          <w:p w:rsidR="0053631D" w:rsidRPr="002E1AB5" w:rsidRDefault="0053631D" w:rsidP="00756B4C">
            <w:pPr>
              <w:rPr>
                <w:rFonts w:ascii="Times New Roman" w:hAnsi="Times New Roman" w:cs="Times New Roman"/>
                <w:b/>
                <w:color w:val="000000"/>
                <w:sz w:val="24"/>
                <w:szCs w:val="24"/>
              </w:rPr>
            </w:pPr>
            <w:r w:rsidRPr="002E1AB5">
              <w:rPr>
                <w:rFonts w:ascii="Times New Roman" w:hAnsi="Times New Roman" w:cs="Times New Roman"/>
                <w:b/>
                <w:color w:val="000000"/>
                <w:sz w:val="24"/>
                <w:szCs w:val="24"/>
              </w:rPr>
              <w:t>Низкая (Н)</w:t>
            </w:r>
          </w:p>
        </w:tc>
        <w:tc>
          <w:tcPr>
            <w:tcW w:w="3882" w:type="dxa"/>
          </w:tcPr>
          <w:p w:rsidR="00756B4C" w:rsidRPr="001A74D2" w:rsidRDefault="001A74D2" w:rsidP="001A74D2">
            <w:pPr>
              <w:jc w:val="both"/>
              <w:rPr>
                <w:rFonts w:ascii="Times New Roman" w:hAnsi="Times New Roman" w:cs="Times New Roman"/>
                <w:color w:val="000000"/>
                <w:sz w:val="24"/>
                <w:szCs w:val="24"/>
              </w:rPr>
            </w:pPr>
            <w:r w:rsidRPr="001A74D2">
              <w:rPr>
                <w:rFonts w:ascii="Times New Roman" w:hAnsi="Times New Roman" w:cs="Times New Roman"/>
                <w:color w:val="000000"/>
                <w:sz w:val="24"/>
                <w:szCs w:val="24"/>
              </w:rPr>
              <w:t>отток части пациентов в частные клиники</w:t>
            </w:r>
          </w:p>
        </w:tc>
        <w:tc>
          <w:tcPr>
            <w:tcW w:w="4678" w:type="dxa"/>
          </w:tcPr>
          <w:p w:rsidR="0053631D" w:rsidRPr="002E1AB5" w:rsidRDefault="0053631D" w:rsidP="00756B4C">
            <w:pPr>
              <w:rPr>
                <w:rFonts w:ascii="Times New Roman" w:hAnsi="Times New Roman" w:cs="Times New Roman"/>
                <w:b/>
                <w:color w:val="000000"/>
                <w:sz w:val="24"/>
                <w:szCs w:val="24"/>
              </w:rPr>
            </w:pPr>
          </w:p>
        </w:tc>
        <w:tc>
          <w:tcPr>
            <w:tcW w:w="3763" w:type="dxa"/>
          </w:tcPr>
          <w:p w:rsidR="0053631D" w:rsidRPr="002E1AB5" w:rsidRDefault="0053631D" w:rsidP="00756B4C">
            <w:pPr>
              <w:rPr>
                <w:rFonts w:ascii="Times New Roman" w:hAnsi="Times New Roman" w:cs="Times New Roman"/>
                <w:b/>
                <w:color w:val="000000"/>
                <w:sz w:val="24"/>
                <w:szCs w:val="24"/>
              </w:rPr>
            </w:pPr>
          </w:p>
        </w:tc>
      </w:tr>
    </w:tbl>
    <w:p w:rsidR="00662EC9" w:rsidRDefault="0053631D" w:rsidP="00662EC9">
      <w:pPr>
        <w:spacing w:after="0" w:line="240" w:lineRule="auto"/>
        <w:ind w:firstLine="567"/>
        <w:rPr>
          <w:rFonts w:ascii="Times New Roman" w:hAnsi="Times New Roman" w:cs="Times New Roman"/>
          <w:color w:val="000000"/>
          <w:sz w:val="24"/>
          <w:szCs w:val="24"/>
        </w:rPr>
      </w:pPr>
      <w:r w:rsidRPr="00756B4C">
        <w:rPr>
          <w:rFonts w:ascii="Times New Roman" w:hAnsi="Times New Roman" w:cs="Times New Roman"/>
          <w:color w:val="000000"/>
          <w:sz w:val="24"/>
          <w:szCs w:val="24"/>
        </w:rPr>
        <w:t xml:space="preserve">Угрозы ячеек: ВК, </w:t>
      </w:r>
      <w:proofErr w:type="gramStart"/>
      <w:r w:rsidRPr="00756B4C">
        <w:rPr>
          <w:rFonts w:ascii="Times New Roman" w:hAnsi="Times New Roman" w:cs="Times New Roman"/>
          <w:color w:val="000000"/>
          <w:sz w:val="24"/>
          <w:szCs w:val="24"/>
        </w:rPr>
        <w:t>ВТ,СК</w:t>
      </w:r>
      <w:proofErr w:type="gramEnd"/>
      <w:r w:rsidRPr="00756B4C">
        <w:rPr>
          <w:rFonts w:ascii="Times New Roman" w:hAnsi="Times New Roman" w:cs="Times New Roman"/>
          <w:color w:val="000000"/>
          <w:sz w:val="24"/>
          <w:szCs w:val="24"/>
        </w:rPr>
        <w:t>, и СТ (выделены серым цветом) требуют немедленного реагирования,  находятся под постоянным контролем руководства.</w:t>
      </w:r>
      <w:bookmarkStart w:id="5" w:name="z399"/>
    </w:p>
    <w:p w:rsidR="009E51F1" w:rsidRPr="00662EC9" w:rsidRDefault="008F7250" w:rsidP="00662EC9">
      <w:pPr>
        <w:spacing w:after="0" w:line="240" w:lineRule="auto"/>
        <w:ind w:firstLine="567"/>
        <w:rPr>
          <w:rFonts w:ascii="Times New Roman" w:hAnsi="Times New Roman" w:cs="Times New Roman"/>
          <w:color w:val="000000"/>
          <w:sz w:val="24"/>
          <w:szCs w:val="24"/>
        </w:rPr>
      </w:pPr>
      <w:r w:rsidRPr="005336E3">
        <w:rPr>
          <w:rFonts w:ascii="Times New Roman" w:hAnsi="Times New Roman" w:cs="Times New Roman"/>
          <w:b/>
          <w:bCs/>
          <w:color w:val="000000"/>
          <w:sz w:val="28"/>
          <w:szCs w:val="28"/>
          <w:lang w:val="kk-KZ"/>
        </w:rPr>
        <w:t>2.5</w:t>
      </w:r>
      <w:r w:rsidR="009E51F1" w:rsidRPr="009E51F1">
        <w:rPr>
          <w:rFonts w:ascii="Times New Roman" w:hAnsi="Times New Roman" w:cs="Times New Roman"/>
          <w:b/>
          <w:bCs/>
          <w:color w:val="000000"/>
          <w:sz w:val="28"/>
          <w:szCs w:val="28"/>
          <w:lang w:val="kk-KZ"/>
        </w:rPr>
        <w:t xml:space="preserve"> Анализ управления</w:t>
      </w:r>
      <w:r w:rsidR="009E51F1" w:rsidRPr="009E51F1">
        <w:rPr>
          <w:rFonts w:ascii="Times New Roman" w:eastAsia="Consolas" w:hAnsi="Times New Roman" w:cs="Times New Roman"/>
          <w:b/>
          <w:color w:val="000000"/>
          <w:sz w:val="28"/>
          <w:szCs w:val="28"/>
        </w:rPr>
        <w:t xml:space="preserve"> рисками</w:t>
      </w:r>
    </w:p>
    <w:bookmarkEnd w:id="5"/>
    <w:p w:rsidR="00485556" w:rsidRPr="009D32D5" w:rsidRDefault="00485556" w:rsidP="00485556">
      <w:pPr>
        <w:spacing w:after="0" w:line="240" w:lineRule="auto"/>
        <w:jc w:val="center"/>
        <w:rPr>
          <w:rFonts w:ascii="Times New Roman" w:eastAsia="Consolas" w:hAnsi="Times New Roman" w:cs="Times New Roman"/>
          <w:b/>
          <w:sz w:val="24"/>
          <w:szCs w:val="24"/>
        </w:rPr>
      </w:pPr>
      <w:r w:rsidRPr="009D32D5">
        <w:rPr>
          <w:rFonts w:ascii="Times New Roman" w:eastAsia="Consolas" w:hAnsi="Times New Roman" w:cs="Times New Roman"/>
          <w:b/>
          <w:sz w:val="24"/>
          <w:szCs w:val="24"/>
        </w:rPr>
        <w:t>Таблица - Анализ управления рисками</w:t>
      </w:r>
    </w:p>
    <w:p w:rsidR="00485556" w:rsidRDefault="00485556" w:rsidP="00485556">
      <w:pPr>
        <w:spacing w:after="0" w:line="240" w:lineRule="auto"/>
        <w:rPr>
          <w:rFonts w:ascii="Times New Roman" w:hAnsi="Times New Roman" w:cs="Times New Roman"/>
          <w:b/>
          <w:bCs/>
          <w:sz w:val="28"/>
          <w:szCs w:val="28"/>
        </w:rPr>
      </w:pPr>
    </w:p>
    <w:tbl>
      <w:tblPr>
        <w:tblW w:w="15026"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2226"/>
        <w:gridCol w:w="3402"/>
        <w:gridCol w:w="2694"/>
        <w:gridCol w:w="708"/>
        <w:gridCol w:w="2835"/>
        <w:gridCol w:w="709"/>
      </w:tblGrid>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color w:val="000000"/>
                <w:sz w:val="20"/>
              </w:rPr>
            </w:pPr>
            <w:proofErr w:type="spellStart"/>
            <w:r w:rsidRPr="009D32D5">
              <w:rPr>
                <w:rFonts w:ascii="Times New Roman" w:eastAsia="Consolas" w:hAnsi="Times New Roman" w:cs="Times New Roman"/>
                <w:color w:val="000000"/>
                <w:sz w:val="20"/>
                <w:lang w:val="en-US"/>
              </w:rPr>
              <w:t>Наименование</w:t>
            </w:r>
            <w:proofErr w:type="spellEnd"/>
          </w:p>
          <w:p w:rsidR="00485556" w:rsidRPr="009D32D5" w:rsidRDefault="00485556" w:rsidP="00662EC9">
            <w:pPr>
              <w:spacing w:after="0" w:line="240" w:lineRule="auto"/>
              <w:ind w:left="20"/>
              <w:jc w:val="center"/>
              <w:rPr>
                <w:rFonts w:ascii="Times New Roman" w:eastAsia="Consolas" w:hAnsi="Times New Roman" w:cs="Times New Roman"/>
                <w:color w:val="000000"/>
                <w:sz w:val="20"/>
              </w:rPr>
            </w:pPr>
            <w:r w:rsidRPr="009D32D5">
              <w:rPr>
                <w:rFonts w:ascii="Times New Roman" w:eastAsia="Consolas" w:hAnsi="Times New Roman" w:cs="Times New Roman"/>
                <w:color w:val="000000"/>
                <w:sz w:val="20"/>
              </w:rPr>
              <w:t>в</w:t>
            </w:r>
            <w:proofErr w:type="spellStart"/>
            <w:r w:rsidRPr="009D32D5">
              <w:rPr>
                <w:rFonts w:ascii="Times New Roman" w:eastAsia="Consolas" w:hAnsi="Times New Roman" w:cs="Times New Roman"/>
                <w:color w:val="000000"/>
                <w:sz w:val="20"/>
                <w:lang w:val="en-US"/>
              </w:rPr>
              <w:t>озможного</w:t>
            </w:r>
            <w:proofErr w:type="spellEnd"/>
          </w:p>
          <w:p w:rsidR="00485556" w:rsidRPr="009D32D5" w:rsidRDefault="00485556" w:rsidP="00662EC9">
            <w:pPr>
              <w:spacing w:after="0" w:line="240" w:lineRule="auto"/>
              <w:ind w:left="20"/>
              <w:jc w:val="center"/>
              <w:rPr>
                <w:rFonts w:ascii="Times New Roman" w:eastAsia="Consolas" w:hAnsi="Times New Roman" w:cs="Times New Roman"/>
                <w:lang w:val="en-US"/>
              </w:rPr>
            </w:pPr>
            <w:proofErr w:type="spellStart"/>
            <w:r w:rsidRPr="009D32D5">
              <w:rPr>
                <w:rFonts w:ascii="Times New Roman" w:eastAsia="Consolas" w:hAnsi="Times New Roman" w:cs="Times New Roman"/>
                <w:color w:val="000000"/>
                <w:sz w:val="20"/>
                <w:lang w:val="en-US"/>
              </w:rPr>
              <w:t>риска</w:t>
            </w:r>
            <w:proofErr w:type="spellEnd"/>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rPr>
            </w:pPr>
            <w:r w:rsidRPr="009D32D5">
              <w:rPr>
                <w:rFonts w:ascii="Times New Roman" w:eastAsia="Consolas" w:hAnsi="Times New Roman" w:cs="Times New Roman"/>
                <w:color w:val="000000"/>
                <w:sz w:val="20"/>
              </w:rPr>
              <w:t>Цель, на которую может повлиять данный риск</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rPr>
            </w:pPr>
            <w:r w:rsidRPr="009D32D5">
              <w:rPr>
                <w:rFonts w:ascii="Times New Roman" w:eastAsia="Consolas" w:hAnsi="Times New Roman" w:cs="Times New Roman"/>
                <w:color w:val="000000"/>
                <w:sz w:val="20"/>
              </w:rPr>
              <w:t>Возможные последствия в случае непринятия мер по управлению рисками</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rPr>
            </w:pPr>
            <w:r w:rsidRPr="009D32D5">
              <w:rPr>
                <w:rFonts w:ascii="Times New Roman" w:eastAsia="Consolas" w:hAnsi="Times New Roman" w:cs="Times New Roman"/>
                <w:color w:val="000000"/>
                <w:sz w:val="20"/>
              </w:rPr>
              <w:t>Запланированные мероприятия по управлению рисками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rPr>
            </w:pPr>
            <w:r w:rsidRPr="009D32D5">
              <w:rPr>
                <w:rFonts w:ascii="Times New Roman" w:eastAsia="Consolas" w:hAnsi="Times New Roman" w:cs="Times New Roman"/>
                <w:color w:val="000000"/>
                <w:sz w:val="20"/>
              </w:rPr>
              <w:t>Фактическое исполнение мероприятий по управлению рисками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lang w:val="en-US"/>
              </w:rPr>
            </w:pPr>
            <w:proofErr w:type="spellStart"/>
            <w:r w:rsidRPr="009D32D5">
              <w:rPr>
                <w:rFonts w:ascii="Times New Roman" w:eastAsia="Consolas" w:hAnsi="Times New Roman" w:cs="Times New Roman"/>
                <w:color w:val="000000"/>
                <w:sz w:val="20"/>
                <w:lang w:val="en-US"/>
              </w:rPr>
              <w:t>Причинынеисполнения</w:t>
            </w:r>
            <w:proofErr w:type="spellEnd"/>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lang w:val="en-US"/>
              </w:rPr>
            </w:pPr>
            <w:r w:rsidRPr="009D32D5">
              <w:rPr>
                <w:rFonts w:ascii="Times New Roman" w:eastAsia="Consolas" w:hAnsi="Times New Roman" w:cs="Times New Roman"/>
                <w:color w:val="000000"/>
                <w:sz w:val="20"/>
                <w:lang w:val="en-US"/>
              </w:rPr>
              <w:t>1</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lang w:val="en-US"/>
              </w:rPr>
            </w:pPr>
            <w:r w:rsidRPr="009D32D5">
              <w:rPr>
                <w:rFonts w:ascii="Times New Roman" w:eastAsia="Consolas" w:hAnsi="Times New Roman" w:cs="Times New Roman"/>
                <w:color w:val="000000"/>
                <w:sz w:val="20"/>
                <w:lang w:val="en-US"/>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lang w:val="en-US"/>
              </w:rPr>
            </w:pPr>
            <w:r w:rsidRPr="009D32D5">
              <w:rPr>
                <w:rFonts w:ascii="Times New Roman" w:eastAsia="Consolas" w:hAnsi="Times New Roman" w:cs="Times New Roman"/>
                <w:color w:val="000000"/>
                <w:sz w:val="20"/>
                <w:lang w:val="en-US"/>
              </w:rPr>
              <w:t>3</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lang w:val="en-US"/>
              </w:rPr>
            </w:pPr>
            <w:r w:rsidRPr="009D32D5">
              <w:rPr>
                <w:rFonts w:ascii="Times New Roman" w:eastAsia="Consolas" w:hAnsi="Times New Roman" w:cs="Times New Roman"/>
                <w:color w:val="000000"/>
                <w:sz w:val="20"/>
                <w:lang w:val="en-US"/>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lang w:val="en-US"/>
              </w:rPr>
            </w:pPr>
            <w:r w:rsidRPr="009D32D5">
              <w:rPr>
                <w:rFonts w:ascii="Times New Roman" w:eastAsia="Consolas" w:hAnsi="Times New Roman" w:cs="Times New Roman"/>
                <w:color w:val="000000"/>
                <w:sz w:val="20"/>
                <w:lang w:val="en-US"/>
              </w:rPr>
              <w:t>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lang w:val="en-US"/>
              </w:rPr>
            </w:pPr>
            <w:r w:rsidRPr="009D32D5">
              <w:rPr>
                <w:rFonts w:ascii="Times New Roman" w:eastAsia="Consolas" w:hAnsi="Times New Roman" w:cs="Times New Roman"/>
                <w:color w:val="000000"/>
                <w:sz w:val="20"/>
                <w:lang w:val="en-US"/>
              </w:rPr>
              <w:t>6</w:t>
            </w: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b/>
                <w:lang w:val="en-US"/>
              </w:rPr>
            </w:pPr>
            <w:proofErr w:type="spellStart"/>
            <w:r w:rsidRPr="009D32D5">
              <w:rPr>
                <w:rFonts w:ascii="Times New Roman" w:eastAsia="Consolas" w:hAnsi="Times New Roman" w:cs="Times New Roman"/>
                <w:b/>
                <w:color w:val="000000"/>
                <w:sz w:val="20"/>
                <w:lang w:val="en-US"/>
              </w:rPr>
              <w:t>Внешние</w:t>
            </w:r>
            <w:proofErr w:type="spellEnd"/>
            <w:r w:rsidR="00DE2125">
              <w:rPr>
                <w:rFonts w:ascii="Times New Roman" w:eastAsia="Consolas" w:hAnsi="Times New Roman" w:cs="Times New Roman"/>
                <w:b/>
                <w:color w:val="000000"/>
                <w:sz w:val="20"/>
              </w:rPr>
              <w:t xml:space="preserve"> </w:t>
            </w:r>
            <w:proofErr w:type="spellStart"/>
            <w:r w:rsidRPr="009D32D5">
              <w:rPr>
                <w:rFonts w:ascii="Times New Roman" w:eastAsia="Consolas" w:hAnsi="Times New Roman" w:cs="Times New Roman"/>
                <w:b/>
                <w:color w:val="000000"/>
                <w:sz w:val="20"/>
                <w:lang w:val="en-US"/>
              </w:rPr>
              <w:t>риски</w:t>
            </w:r>
            <w:proofErr w:type="spellEnd"/>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556" w:rsidRPr="009D32D5" w:rsidRDefault="00485556" w:rsidP="00662EC9">
            <w:pPr>
              <w:spacing w:after="0" w:line="240" w:lineRule="auto"/>
              <w:ind w:left="20"/>
              <w:jc w:val="center"/>
              <w:rPr>
                <w:rFonts w:ascii="Times New Roman" w:eastAsia="Consolas" w:hAnsi="Times New Roman" w:cs="Times New Roman"/>
                <w:b/>
                <w:color w:val="000000"/>
                <w:sz w:val="20"/>
              </w:rPr>
            </w:pPr>
            <w:r w:rsidRPr="009D32D5">
              <w:rPr>
                <w:rFonts w:ascii="Times New Roman" w:eastAsia="Consolas" w:hAnsi="Times New Roman" w:cs="Times New Roman"/>
                <w:b/>
                <w:color w:val="000000"/>
                <w:sz w:val="20"/>
              </w:rPr>
              <w:t>Климатические риски</w:t>
            </w:r>
          </w:p>
        </w:tc>
      </w:tr>
      <w:tr w:rsidR="00485556" w:rsidRPr="009D32D5" w:rsidTr="00B4511A">
        <w:trPr>
          <w:trHeight w:val="2532"/>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Резкое изменение погодных условий:</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резкое понижение атмосферной  температуры в осенне-зимний период;</w:t>
            </w:r>
          </w:p>
          <w:p w:rsidR="00485556" w:rsidRDefault="00485556" w:rsidP="00662EC9">
            <w:pPr>
              <w:spacing w:after="0" w:line="240" w:lineRule="auto"/>
              <w:rPr>
                <w:rFonts w:ascii="Times New Roman" w:eastAsia="Times New Roman" w:hAnsi="Times New Roman" w:cs="Times New Roman"/>
                <w:bCs/>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2.повышенное выпадение осадков в зимнее время (снег, метели, бураны);</w:t>
            </w:r>
          </w:p>
          <w:p w:rsidR="00485556" w:rsidRDefault="00485556" w:rsidP="00662EC9">
            <w:pPr>
              <w:spacing w:after="0" w:line="240" w:lineRule="auto"/>
              <w:rPr>
                <w:rFonts w:ascii="Times New Roman" w:eastAsia="Times New Roman" w:hAnsi="Times New Roman" w:cs="Times New Roman"/>
                <w:bCs/>
                <w:color w:val="000000"/>
                <w:sz w:val="20"/>
                <w:szCs w:val="20"/>
                <w:lang w:eastAsia="ru-RU"/>
              </w:rPr>
            </w:pPr>
          </w:p>
          <w:p w:rsidR="00485556" w:rsidRPr="00B4511A"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3.паводковый период;</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DE5920" w:rsidRDefault="00485556" w:rsidP="00662EC9">
            <w:pPr>
              <w:spacing w:after="0" w:line="240" w:lineRule="auto"/>
              <w:jc w:val="both"/>
              <w:rPr>
                <w:rFonts w:ascii="Times New Roman" w:hAnsi="Times New Roman"/>
                <w:sz w:val="20"/>
                <w:szCs w:val="20"/>
              </w:rPr>
            </w:pPr>
            <w:r w:rsidRPr="00DE5920">
              <w:rPr>
                <w:rFonts w:ascii="Times New Roman" w:eastAsia="Consolas" w:hAnsi="Times New Roman" w:cs="Times New Roman"/>
                <w:sz w:val="20"/>
                <w:szCs w:val="20"/>
              </w:rPr>
              <w:br/>
            </w:r>
            <w:r w:rsidRPr="00DE5920">
              <w:rPr>
                <w:rFonts w:ascii="Times New Roman" w:hAnsi="Times New Roman"/>
                <w:sz w:val="20"/>
                <w:szCs w:val="20"/>
              </w:rPr>
              <w:t>1</w:t>
            </w:r>
            <w:r>
              <w:rPr>
                <w:rFonts w:ascii="Times New Roman" w:hAnsi="Times New Roman"/>
                <w:sz w:val="28"/>
                <w:szCs w:val="28"/>
              </w:rPr>
              <w:t>.</w:t>
            </w:r>
            <w:r w:rsidRPr="00DE5920">
              <w:rPr>
                <w:rFonts w:ascii="Times New Roman" w:hAnsi="Times New Roman"/>
                <w:sz w:val="20"/>
                <w:szCs w:val="20"/>
              </w:rPr>
              <w:t xml:space="preserve">Создание безопасных условий для пребывания в </w:t>
            </w:r>
            <w:r w:rsidR="00B4511A">
              <w:rPr>
                <w:rFonts w:ascii="Times New Roman" w:hAnsi="Times New Roman"/>
                <w:sz w:val="20"/>
                <w:szCs w:val="20"/>
              </w:rPr>
              <w:t>стационаре</w:t>
            </w:r>
            <w:r w:rsidRPr="00DE5920">
              <w:rPr>
                <w:rFonts w:ascii="Times New Roman" w:hAnsi="Times New Roman"/>
                <w:sz w:val="20"/>
                <w:szCs w:val="20"/>
              </w:rPr>
              <w:t xml:space="preserve"> пациентов и посетителей;</w:t>
            </w:r>
          </w:p>
          <w:p w:rsidR="00485556" w:rsidRPr="00DE5920" w:rsidRDefault="00485556" w:rsidP="00B4511A">
            <w:pPr>
              <w:spacing w:after="0" w:line="240" w:lineRule="auto"/>
              <w:rPr>
                <w:rFonts w:ascii="Times New Roman" w:eastAsia="Consolas" w:hAnsi="Times New Roman" w:cs="Times New Roman"/>
                <w:sz w:val="20"/>
                <w:szCs w:val="20"/>
              </w:rPr>
            </w:pPr>
            <w:r w:rsidRPr="00DE5920">
              <w:rPr>
                <w:rFonts w:ascii="Times New Roman" w:hAnsi="Times New Roman"/>
                <w:sz w:val="20"/>
                <w:szCs w:val="20"/>
              </w:rPr>
              <w:t xml:space="preserve">2.  Недопущение случаев травматизма в условиях </w:t>
            </w:r>
            <w:r w:rsidR="00B4511A">
              <w:rPr>
                <w:rFonts w:ascii="Times New Roman" w:hAnsi="Times New Roman"/>
                <w:sz w:val="20"/>
                <w:szCs w:val="20"/>
              </w:rPr>
              <w:t>больницы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 xml:space="preserve">1. Понижение допустимых температур в здании </w:t>
            </w:r>
            <w:r w:rsidR="00B4511A">
              <w:rPr>
                <w:rFonts w:ascii="Times New Roman" w:eastAsia="Times New Roman" w:hAnsi="Times New Roman" w:cs="Times New Roman"/>
                <w:bCs/>
                <w:color w:val="000000"/>
                <w:sz w:val="20"/>
                <w:szCs w:val="20"/>
                <w:lang w:eastAsia="ru-RU"/>
              </w:rPr>
              <w:t>больницы</w:t>
            </w:r>
            <w:r w:rsidRPr="009D32D5">
              <w:rPr>
                <w:rFonts w:ascii="Times New Roman" w:eastAsia="Times New Roman" w:hAnsi="Times New Roman" w:cs="Times New Roman"/>
                <w:bCs/>
                <w:color w:val="000000"/>
                <w:sz w:val="20"/>
                <w:szCs w:val="20"/>
                <w:lang w:eastAsia="ru-RU"/>
              </w:rPr>
              <w:t xml:space="preserve">, во врачебных и процедурных кабинетах, повышение уровня заболеваемости медицинских работников простудными заболеваниями, </w:t>
            </w:r>
            <w:r>
              <w:rPr>
                <w:rFonts w:ascii="Times New Roman" w:eastAsia="Times New Roman" w:hAnsi="Times New Roman" w:cs="Times New Roman"/>
                <w:bCs/>
                <w:color w:val="000000"/>
                <w:sz w:val="20"/>
                <w:szCs w:val="20"/>
                <w:lang w:eastAsia="ru-RU"/>
              </w:rPr>
              <w:t>2.</w:t>
            </w:r>
            <w:r w:rsidRPr="009D32D5">
              <w:rPr>
                <w:rFonts w:ascii="Times New Roman" w:eastAsia="Times New Roman" w:hAnsi="Times New Roman" w:cs="Times New Roman"/>
                <w:bCs/>
                <w:color w:val="000000"/>
                <w:sz w:val="20"/>
                <w:szCs w:val="20"/>
                <w:lang w:eastAsia="ru-RU"/>
              </w:rPr>
              <w:t>увеличение нагрузки на медицинский персонал.</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 xml:space="preserve">1. Качественное проведение мероприятий по подготовке к очередному осенне-зимнему периоду </w:t>
            </w:r>
          </w:p>
          <w:p w:rsidR="00485556" w:rsidRPr="009D32D5" w:rsidRDefault="00485556" w:rsidP="00B4511A">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bCs/>
                <w:color w:val="000000"/>
                <w:sz w:val="20"/>
                <w:szCs w:val="20"/>
                <w:lang w:eastAsia="ru-RU"/>
              </w:rPr>
              <w:t xml:space="preserve">3. Определить ответственных лиц за ежедневный мониторинг за </w:t>
            </w:r>
            <w:r w:rsidR="00B4511A">
              <w:rPr>
                <w:rFonts w:ascii="Times New Roman" w:eastAsia="Times New Roman" w:hAnsi="Times New Roman" w:cs="Times New Roman"/>
                <w:bCs/>
                <w:color w:val="000000"/>
                <w:sz w:val="20"/>
                <w:szCs w:val="20"/>
                <w:lang w:eastAsia="ru-RU"/>
              </w:rPr>
              <w:t>температурным режимом больницы</w:t>
            </w:r>
            <w:r w:rsidRPr="009D32D5">
              <w:rPr>
                <w:rFonts w:ascii="Times New Roman" w:eastAsia="Times New Roman" w:hAnsi="Times New Roman" w:cs="Times New Roman"/>
                <w:bCs/>
                <w:color w:val="000000"/>
                <w:sz w:val="20"/>
                <w:szCs w:val="20"/>
                <w:lang w:eastAsia="ru-RU"/>
              </w:rPr>
              <w:t>.</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B4511A">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bCs/>
                <w:color w:val="000000"/>
                <w:sz w:val="20"/>
                <w:szCs w:val="20"/>
                <w:lang w:eastAsia="ru-RU"/>
              </w:rPr>
              <w:t xml:space="preserve">ревизия отопительной </w:t>
            </w:r>
            <w:proofErr w:type="spellStart"/>
            <w:r w:rsidRPr="009D32D5">
              <w:rPr>
                <w:rFonts w:ascii="Times New Roman" w:eastAsia="Times New Roman" w:hAnsi="Times New Roman" w:cs="Times New Roman"/>
                <w:bCs/>
                <w:color w:val="000000"/>
                <w:sz w:val="20"/>
                <w:szCs w:val="20"/>
                <w:lang w:eastAsia="ru-RU"/>
              </w:rPr>
              <w:t>системысвоевременное</w:t>
            </w:r>
            <w:proofErr w:type="spellEnd"/>
            <w:r w:rsidRPr="009D32D5">
              <w:rPr>
                <w:rFonts w:ascii="Times New Roman" w:eastAsia="Times New Roman" w:hAnsi="Times New Roman" w:cs="Times New Roman"/>
                <w:bCs/>
                <w:color w:val="000000"/>
                <w:sz w:val="20"/>
                <w:szCs w:val="20"/>
                <w:lang w:eastAsia="ru-RU"/>
              </w:rPr>
              <w:t xml:space="preserve"> получение акта готовности к отопительному сезону, проведение текущих ремонтов, </w:t>
            </w:r>
            <w:r>
              <w:rPr>
                <w:rFonts w:ascii="Times New Roman" w:eastAsia="Times New Roman" w:hAnsi="Times New Roman" w:cs="Times New Roman"/>
                <w:bCs/>
                <w:color w:val="000000"/>
                <w:sz w:val="20"/>
                <w:szCs w:val="20"/>
                <w:lang w:eastAsia="ru-RU"/>
              </w:rPr>
              <w:t>направленных на сбережение тепла</w:t>
            </w:r>
            <w:r w:rsidRPr="009D32D5">
              <w:rPr>
                <w:rFonts w:ascii="Times New Roman" w:eastAsia="Times New Roman" w:hAnsi="Times New Roman" w:cs="Times New Roman"/>
                <w:bCs/>
                <w:color w:val="000000"/>
                <w:sz w:val="20"/>
                <w:szCs w:val="20"/>
                <w:lang w:eastAsia="ru-RU"/>
              </w:rPr>
              <w:t>;</w:t>
            </w:r>
            <w:r w:rsidRPr="009D32D5">
              <w:rPr>
                <w:rFonts w:ascii="Times New Roman" w:eastAsia="Consolas" w:hAnsi="Times New Roman" w:cs="Times New Roman"/>
                <w:sz w:val="20"/>
                <w:szCs w:val="20"/>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r w:rsidRPr="009D32D5">
              <w:rPr>
                <w:rFonts w:ascii="Times New Roman" w:eastAsia="Consolas" w:hAnsi="Times New Roman" w:cs="Times New Roman"/>
                <w:sz w:val="20"/>
                <w:szCs w:val="20"/>
              </w:rPr>
              <w:br/>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B4511A">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bCs/>
                <w:color w:val="000000"/>
                <w:sz w:val="20"/>
                <w:szCs w:val="20"/>
                <w:lang w:eastAsia="ru-RU"/>
              </w:rPr>
              <w:lastRenderedPageBreak/>
              <w:t xml:space="preserve">Получение травм на территории </w:t>
            </w:r>
            <w:r w:rsidR="00B4511A">
              <w:rPr>
                <w:rFonts w:ascii="Times New Roman" w:eastAsia="Times New Roman" w:hAnsi="Times New Roman" w:cs="Times New Roman"/>
                <w:bCs/>
                <w:color w:val="000000"/>
                <w:sz w:val="20"/>
                <w:szCs w:val="20"/>
                <w:lang w:eastAsia="ru-RU"/>
              </w:rPr>
              <w:t xml:space="preserve">больницы </w:t>
            </w:r>
            <w:r w:rsidRPr="009D32D5">
              <w:rPr>
                <w:rFonts w:ascii="Times New Roman" w:eastAsia="Times New Roman" w:hAnsi="Times New Roman" w:cs="Times New Roman"/>
                <w:bCs/>
                <w:color w:val="000000"/>
                <w:sz w:val="20"/>
                <w:szCs w:val="20"/>
                <w:lang w:eastAsia="ru-RU"/>
              </w:rPr>
              <w:t xml:space="preserve"> в период гололеда, обильного выпадения осадков (снега), в паводковый период (затопление предлежащей территории, падение сосулек, обледенение входных ступеней и пандуса и т.п.),</w:t>
            </w:r>
            <w:r w:rsidRPr="009D32D5">
              <w:rPr>
                <w:rFonts w:ascii="Times New Roman" w:eastAsia="Consolas" w:hAnsi="Times New Roman" w:cs="Times New Roman"/>
                <w:sz w:val="20"/>
                <w:szCs w:val="20"/>
              </w:rP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DE5920" w:rsidRDefault="00485556" w:rsidP="00662EC9">
            <w:pPr>
              <w:spacing w:after="0" w:line="240" w:lineRule="auto"/>
              <w:jc w:val="both"/>
              <w:rPr>
                <w:rFonts w:ascii="Times New Roman" w:hAnsi="Times New Roman"/>
                <w:sz w:val="20"/>
                <w:szCs w:val="20"/>
              </w:rPr>
            </w:pPr>
            <w:r w:rsidRPr="00DE5920">
              <w:rPr>
                <w:rFonts w:ascii="Times New Roman" w:hAnsi="Times New Roman"/>
                <w:sz w:val="20"/>
                <w:szCs w:val="20"/>
              </w:rPr>
              <w:t>1</w:t>
            </w:r>
            <w:r>
              <w:rPr>
                <w:rFonts w:ascii="Times New Roman" w:hAnsi="Times New Roman"/>
                <w:sz w:val="28"/>
                <w:szCs w:val="28"/>
              </w:rPr>
              <w:t>.</w:t>
            </w:r>
            <w:r w:rsidRPr="00DE5920">
              <w:rPr>
                <w:rFonts w:ascii="Times New Roman" w:hAnsi="Times New Roman"/>
                <w:sz w:val="20"/>
                <w:szCs w:val="20"/>
              </w:rPr>
              <w:t xml:space="preserve">Создание безопасных условий для пребывания в </w:t>
            </w:r>
            <w:r w:rsidR="00B4511A">
              <w:rPr>
                <w:rFonts w:ascii="Times New Roman" w:hAnsi="Times New Roman"/>
                <w:sz w:val="20"/>
                <w:szCs w:val="20"/>
              </w:rPr>
              <w:t xml:space="preserve">больнице </w:t>
            </w:r>
            <w:r w:rsidRPr="00DE5920">
              <w:rPr>
                <w:rFonts w:ascii="Times New Roman" w:hAnsi="Times New Roman"/>
                <w:sz w:val="20"/>
                <w:szCs w:val="20"/>
              </w:rPr>
              <w:t>пациентов и посетителей;</w:t>
            </w:r>
          </w:p>
          <w:p w:rsidR="00485556" w:rsidRPr="009D32D5" w:rsidRDefault="00485556" w:rsidP="00B4511A">
            <w:pPr>
              <w:spacing w:after="0" w:line="240" w:lineRule="auto"/>
              <w:rPr>
                <w:rFonts w:ascii="Times New Roman" w:eastAsia="Consolas" w:hAnsi="Times New Roman" w:cs="Times New Roman"/>
                <w:sz w:val="20"/>
                <w:szCs w:val="20"/>
              </w:rPr>
            </w:pPr>
            <w:r w:rsidRPr="00DE5920">
              <w:rPr>
                <w:rFonts w:ascii="Times New Roman" w:hAnsi="Times New Roman"/>
                <w:sz w:val="20"/>
                <w:szCs w:val="20"/>
              </w:rPr>
              <w:t xml:space="preserve">2.  Недопущение случаев травматизма в условиях </w:t>
            </w:r>
            <w:r w:rsidR="00B4511A">
              <w:rPr>
                <w:rFonts w:ascii="Times New Roman" w:hAnsi="Times New Roman"/>
                <w:sz w:val="20"/>
                <w:szCs w:val="20"/>
              </w:rPr>
              <w:t>больницы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 xml:space="preserve">1. затруднение входа в </w:t>
            </w:r>
            <w:r w:rsidR="00B4511A">
              <w:rPr>
                <w:rFonts w:ascii="Times New Roman" w:eastAsia="Times New Roman" w:hAnsi="Times New Roman" w:cs="Times New Roman"/>
                <w:bCs/>
                <w:color w:val="000000"/>
                <w:sz w:val="20"/>
                <w:szCs w:val="20"/>
                <w:lang w:eastAsia="ru-RU"/>
              </w:rPr>
              <w:t xml:space="preserve">больницу </w:t>
            </w:r>
            <w:r w:rsidRPr="009D32D5">
              <w:rPr>
                <w:rFonts w:ascii="Times New Roman" w:eastAsia="Times New Roman" w:hAnsi="Times New Roman" w:cs="Times New Roman"/>
                <w:bCs/>
                <w:color w:val="000000"/>
                <w:sz w:val="20"/>
                <w:szCs w:val="20"/>
                <w:lang w:eastAsia="ru-RU"/>
              </w:rPr>
              <w:t>из-за снега, гололеда или обильного скопления талых вод, особенно для лиц с ограниченными возможностями;</w:t>
            </w:r>
          </w:p>
          <w:p w:rsidR="00485556" w:rsidRPr="00D63E70" w:rsidRDefault="00485556" w:rsidP="00B4511A">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 xml:space="preserve">2. получение травм на территории </w:t>
            </w:r>
            <w:proofErr w:type="gramStart"/>
            <w:r w:rsidR="00B4511A">
              <w:rPr>
                <w:rFonts w:ascii="Times New Roman" w:eastAsia="Times New Roman" w:hAnsi="Times New Roman" w:cs="Times New Roman"/>
                <w:bCs/>
                <w:color w:val="000000"/>
                <w:sz w:val="20"/>
                <w:szCs w:val="20"/>
                <w:lang w:eastAsia="ru-RU"/>
              </w:rPr>
              <w:t xml:space="preserve">больницы </w:t>
            </w:r>
            <w:r w:rsidRPr="009D32D5">
              <w:rPr>
                <w:rFonts w:ascii="Times New Roman" w:eastAsia="Times New Roman" w:hAnsi="Times New Roman" w:cs="Times New Roman"/>
                <w:bCs/>
                <w:color w:val="000000"/>
                <w:sz w:val="20"/>
                <w:szCs w:val="20"/>
                <w:lang w:eastAsia="ru-RU"/>
              </w:rPr>
              <w:t xml:space="preserve"> в</w:t>
            </w:r>
            <w:proofErr w:type="gramEnd"/>
            <w:r w:rsidRPr="009D32D5">
              <w:rPr>
                <w:rFonts w:ascii="Times New Roman" w:eastAsia="Times New Roman" w:hAnsi="Times New Roman" w:cs="Times New Roman"/>
                <w:bCs/>
                <w:color w:val="000000"/>
                <w:sz w:val="20"/>
                <w:szCs w:val="20"/>
                <w:lang w:eastAsia="ru-RU"/>
              </w:rPr>
              <w:t xml:space="preserve"> следствии падения, схождения снега с крыши, падения </w:t>
            </w:r>
            <w:r>
              <w:rPr>
                <w:rFonts w:ascii="Times New Roman" w:eastAsia="Times New Roman" w:hAnsi="Times New Roman" w:cs="Times New Roman"/>
                <w:bCs/>
                <w:color w:val="000000"/>
                <w:sz w:val="20"/>
                <w:szCs w:val="20"/>
                <w:lang w:eastAsia="ru-RU"/>
              </w:rPr>
              <w:t>сосулек.</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Контроль за соде</w:t>
            </w:r>
            <w:r>
              <w:rPr>
                <w:rFonts w:ascii="Times New Roman" w:eastAsia="Times New Roman" w:hAnsi="Times New Roman" w:cs="Times New Roman"/>
                <w:bCs/>
                <w:color w:val="000000"/>
                <w:sz w:val="20"/>
                <w:szCs w:val="20"/>
                <w:lang w:eastAsia="ru-RU"/>
              </w:rPr>
              <w:t xml:space="preserve">ржанием территории </w:t>
            </w:r>
            <w:proofErr w:type="gramStart"/>
            <w:r w:rsidR="00B4511A">
              <w:rPr>
                <w:rFonts w:ascii="Times New Roman" w:eastAsia="Times New Roman" w:hAnsi="Times New Roman" w:cs="Times New Roman"/>
                <w:bCs/>
                <w:color w:val="000000"/>
                <w:sz w:val="20"/>
                <w:szCs w:val="20"/>
                <w:lang w:eastAsia="ru-RU"/>
              </w:rPr>
              <w:t>больницы</w:t>
            </w:r>
            <w:r>
              <w:rPr>
                <w:rFonts w:ascii="Times New Roman" w:eastAsia="Times New Roman" w:hAnsi="Times New Roman" w:cs="Times New Roman"/>
                <w:bCs/>
                <w:color w:val="000000"/>
                <w:sz w:val="20"/>
                <w:szCs w:val="20"/>
                <w:lang w:eastAsia="ru-RU"/>
              </w:rPr>
              <w:t xml:space="preserve"> </w:t>
            </w:r>
            <w:r w:rsidRPr="009D32D5">
              <w:rPr>
                <w:rFonts w:ascii="Times New Roman" w:eastAsia="Times New Roman" w:hAnsi="Times New Roman" w:cs="Times New Roman"/>
                <w:bCs/>
                <w:color w:val="000000"/>
                <w:sz w:val="20"/>
                <w:szCs w:val="20"/>
                <w:lang w:eastAsia="ru-RU"/>
              </w:rPr>
              <w:t>;</w:t>
            </w:r>
            <w:proofErr w:type="gramEnd"/>
          </w:p>
          <w:p w:rsidR="00485556" w:rsidRPr="009D32D5" w:rsidRDefault="00485556" w:rsidP="00662EC9">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bCs/>
                <w:color w:val="000000"/>
                <w:sz w:val="20"/>
                <w:szCs w:val="20"/>
                <w:lang w:eastAsia="ru-RU"/>
              </w:rPr>
              <w:t>2. Усилить меры по содержанию территории на период ЧС дополнительными рабочими (дворники, рабочие по содержанию зданий)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B4511A">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bCs/>
                <w:color w:val="000000"/>
                <w:sz w:val="20"/>
                <w:szCs w:val="20"/>
                <w:lang w:eastAsia="ru-RU"/>
              </w:rPr>
              <w:t xml:space="preserve">своевременное очищение от снега, вывоз снега за территорию </w:t>
            </w:r>
            <w:r w:rsidR="00B4511A">
              <w:rPr>
                <w:rFonts w:ascii="Times New Roman" w:eastAsia="Times New Roman" w:hAnsi="Times New Roman" w:cs="Times New Roman"/>
                <w:bCs/>
                <w:color w:val="000000"/>
                <w:sz w:val="20"/>
                <w:szCs w:val="20"/>
                <w:lang w:eastAsia="ru-RU"/>
              </w:rPr>
              <w:t>больницы</w:t>
            </w:r>
            <w:r w:rsidRPr="009D32D5">
              <w:rPr>
                <w:rFonts w:ascii="Times New Roman" w:eastAsia="Times New Roman" w:hAnsi="Times New Roman" w:cs="Times New Roman"/>
                <w:bCs/>
                <w:color w:val="000000"/>
                <w:sz w:val="20"/>
                <w:szCs w:val="20"/>
                <w:lang w:eastAsia="ru-RU"/>
              </w:rPr>
              <w:t>, своевременная очистка крыши от снега, отвод талых вод, ликвидация обледенения пандусов и лестниц и т.п. меры</w:t>
            </w:r>
            <w:r w:rsidRPr="009D32D5">
              <w:rPr>
                <w:rFonts w:ascii="Times New Roman" w:eastAsia="Consolas" w:hAnsi="Times New Roman" w:cs="Times New Roman"/>
                <w:sz w:val="20"/>
                <w:szCs w:val="20"/>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r w:rsidRPr="009D32D5">
              <w:rPr>
                <w:rFonts w:ascii="Times New Roman" w:eastAsia="Consolas" w:hAnsi="Times New Roman" w:cs="Times New Roman"/>
                <w:sz w:val="20"/>
                <w:szCs w:val="20"/>
              </w:rPr>
              <w:br/>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Угроза эпидемии гриппа и ОРВИ</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DE2125">
            <w:pPr>
              <w:spacing w:after="0" w:line="240" w:lineRule="auto"/>
              <w:rPr>
                <w:rFonts w:ascii="Times New Roman" w:eastAsia="Consolas" w:hAnsi="Times New Roman" w:cs="Times New Roman"/>
                <w:sz w:val="20"/>
                <w:szCs w:val="20"/>
              </w:rPr>
            </w:pPr>
            <w:r w:rsidRPr="00DE5920">
              <w:rPr>
                <w:rFonts w:ascii="Times New Roman" w:hAnsi="Times New Roman"/>
                <w:sz w:val="20"/>
                <w:szCs w:val="20"/>
              </w:rPr>
              <w:t>1</w:t>
            </w:r>
            <w:r>
              <w:rPr>
                <w:rFonts w:ascii="Times New Roman" w:hAnsi="Times New Roman"/>
                <w:sz w:val="28"/>
                <w:szCs w:val="28"/>
              </w:rPr>
              <w:t>.</w:t>
            </w:r>
            <w:r w:rsidRPr="00DE5920">
              <w:rPr>
                <w:rFonts w:ascii="Times New Roman" w:hAnsi="Times New Roman"/>
                <w:sz w:val="20"/>
                <w:szCs w:val="20"/>
              </w:rPr>
              <w:t xml:space="preserve">Создание безопасных условий для пребывания </w:t>
            </w:r>
            <w:r w:rsidR="00DE2125">
              <w:rPr>
                <w:rFonts w:ascii="Times New Roman" w:hAnsi="Times New Roman"/>
                <w:sz w:val="20"/>
                <w:szCs w:val="20"/>
              </w:rPr>
              <w:t xml:space="preserve">больнице </w:t>
            </w:r>
            <w:r w:rsidRPr="00DE5920">
              <w:rPr>
                <w:rFonts w:ascii="Times New Roman" w:hAnsi="Times New Roman"/>
                <w:sz w:val="20"/>
                <w:szCs w:val="20"/>
              </w:rPr>
              <w:t xml:space="preserve"> пациентов и посетителей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FB482A" w:rsidRDefault="00485556" w:rsidP="00662EC9">
            <w:pPr>
              <w:spacing w:after="0" w:line="240" w:lineRule="auto"/>
              <w:rPr>
                <w:rFonts w:ascii="Times New Roman" w:eastAsia="Times New Roman" w:hAnsi="Times New Roman"/>
                <w:color w:val="000000"/>
                <w:sz w:val="20"/>
                <w:szCs w:val="20"/>
                <w:lang w:eastAsia="ru-RU"/>
              </w:rPr>
            </w:pPr>
            <w:r w:rsidRPr="00FB482A">
              <w:rPr>
                <w:rFonts w:ascii="Times New Roman" w:eastAsia="Times New Roman" w:hAnsi="Times New Roman"/>
                <w:color w:val="000000"/>
                <w:sz w:val="20"/>
                <w:szCs w:val="20"/>
                <w:lang w:eastAsia="ru-RU"/>
              </w:rPr>
              <w:t xml:space="preserve">1.  Снижение трудоспособности </w:t>
            </w:r>
            <w:r w:rsidR="00DE2125">
              <w:rPr>
                <w:rFonts w:ascii="Times New Roman" w:eastAsia="Times New Roman" w:hAnsi="Times New Roman"/>
                <w:color w:val="000000"/>
                <w:sz w:val="20"/>
                <w:szCs w:val="20"/>
                <w:lang w:eastAsia="ru-RU"/>
              </w:rPr>
              <w:t>персонала</w:t>
            </w:r>
            <w:r w:rsidRPr="00FB482A">
              <w:rPr>
                <w:rFonts w:ascii="Times New Roman" w:eastAsia="Times New Roman" w:hAnsi="Times New Roman"/>
                <w:color w:val="000000"/>
                <w:sz w:val="20"/>
                <w:szCs w:val="20"/>
                <w:lang w:eastAsia="ru-RU"/>
              </w:rPr>
              <w:t xml:space="preserve"> </w:t>
            </w:r>
          </w:p>
          <w:p w:rsidR="00485556" w:rsidRPr="00FB482A" w:rsidRDefault="00485556" w:rsidP="00662EC9">
            <w:pPr>
              <w:spacing w:after="0" w:line="240" w:lineRule="auto"/>
              <w:rPr>
                <w:rFonts w:ascii="Times New Roman" w:eastAsia="Times New Roman" w:hAnsi="Times New Roman"/>
                <w:color w:val="000000"/>
                <w:sz w:val="20"/>
                <w:szCs w:val="20"/>
                <w:lang w:eastAsia="ru-RU"/>
              </w:rPr>
            </w:pPr>
            <w:r w:rsidRPr="00FB482A">
              <w:rPr>
                <w:rFonts w:ascii="Times New Roman" w:eastAsia="Times New Roman" w:hAnsi="Times New Roman"/>
                <w:color w:val="000000"/>
                <w:sz w:val="20"/>
                <w:szCs w:val="20"/>
                <w:lang w:eastAsia="ru-RU"/>
              </w:rPr>
              <w:t xml:space="preserve">2. увеличение </w:t>
            </w:r>
            <w:r w:rsidR="00DE2125">
              <w:rPr>
                <w:rFonts w:ascii="Times New Roman" w:eastAsia="Times New Roman" w:hAnsi="Times New Roman"/>
                <w:color w:val="000000"/>
                <w:sz w:val="20"/>
                <w:szCs w:val="20"/>
                <w:lang w:eastAsia="ru-RU"/>
              </w:rPr>
              <w:t>обращаемости в приемный покой больницы</w:t>
            </w:r>
          </w:p>
          <w:p w:rsidR="00485556" w:rsidRPr="00FB482A" w:rsidRDefault="00485556" w:rsidP="00662EC9">
            <w:pPr>
              <w:spacing w:after="0" w:line="240" w:lineRule="auto"/>
              <w:rPr>
                <w:rFonts w:ascii="Times New Roman" w:eastAsia="Times New Roman" w:hAnsi="Times New Roman"/>
                <w:color w:val="000000"/>
                <w:sz w:val="20"/>
                <w:szCs w:val="20"/>
                <w:lang w:eastAsia="ru-RU"/>
              </w:rPr>
            </w:pPr>
            <w:r w:rsidRPr="00FB482A">
              <w:rPr>
                <w:rFonts w:ascii="Times New Roman" w:eastAsia="Times New Roman" w:hAnsi="Times New Roman"/>
                <w:color w:val="000000"/>
                <w:sz w:val="20"/>
                <w:szCs w:val="20"/>
                <w:lang w:eastAsia="ru-RU"/>
              </w:rPr>
              <w:t xml:space="preserve">3. Увеличение </w:t>
            </w:r>
            <w:r w:rsidR="00DE2125">
              <w:rPr>
                <w:rFonts w:ascii="Times New Roman" w:eastAsia="Times New Roman" w:hAnsi="Times New Roman"/>
                <w:color w:val="000000"/>
                <w:sz w:val="20"/>
                <w:szCs w:val="20"/>
                <w:lang w:eastAsia="ru-RU"/>
              </w:rPr>
              <w:t xml:space="preserve">летальности </w:t>
            </w:r>
            <w:r w:rsidRPr="00FB482A">
              <w:rPr>
                <w:rFonts w:ascii="Times New Roman" w:eastAsia="Times New Roman" w:hAnsi="Times New Roman"/>
                <w:color w:val="000000"/>
                <w:sz w:val="20"/>
                <w:szCs w:val="20"/>
                <w:lang w:eastAsia="ru-RU"/>
              </w:rPr>
              <w:t xml:space="preserve">вследствие тяжелого течения заболеваний и возникших осложнений; </w:t>
            </w:r>
          </w:p>
          <w:p w:rsidR="00485556" w:rsidRPr="00FB482A" w:rsidRDefault="00485556" w:rsidP="00662EC9">
            <w:pPr>
              <w:spacing w:after="0" w:line="240" w:lineRule="auto"/>
              <w:rPr>
                <w:rFonts w:ascii="Times New Roman" w:eastAsia="Times New Roman" w:hAnsi="Times New Roman"/>
                <w:bCs/>
                <w:color w:val="000000"/>
                <w:sz w:val="20"/>
                <w:szCs w:val="20"/>
                <w:lang w:eastAsia="ru-RU"/>
              </w:rPr>
            </w:pPr>
            <w:r w:rsidRPr="00FB482A">
              <w:rPr>
                <w:rFonts w:ascii="Times New Roman" w:eastAsia="Times New Roman" w:hAnsi="Times New Roman"/>
                <w:color w:val="000000"/>
                <w:sz w:val="20"/>
                <w:szCs w:val="20"/>
                <w:lang w:eastAsia="ru-RU"/>
              </w:rPr>
              <w:t xml:space="preserve">5. Повышение уровня заболеваемости медицинских работников </w:t>
            </w:r>
            <w:r w:rsidRPr="00FB482A">
              <w:rPr>
                <w:rFonts w:ascii="Times New Roman" w:eastAsia="Times New Roman" w:hAnsi="Times New Roman"/>
                <w:bCs/>
                <w:color w:val="000000"/>
                <w:sz w:val="20"/>
                <w:szCs w:val="20"/>
                <w:lang w:eastAsia="ru-RU"/>
              </w:rPr>
              <w:t>что повлияет на качество оказываемой медицинской помощи и увеличение нагрузки на медицинский персонал.</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1.Усиление мер по профилактике распространения инфекционных заболеваний;</w:t>
            </w:r>
          </w:p>
          <w:p w:rsidR="00485556" w:rsidRPr="00FB482A"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FB482A" w:rsidRDefault="00485556" w:rsidP="00662EC9">
            <w:pPr>
              <w:spacing w:after="0" w:line="240" w:lineRule="auto"/>
              <w:rPr>
                <w:rFonts w:ascii="Times New Roman" w:eastAsia="Times New Roman" w:hAnsi="Times New Roman" w:cs="Times New Roman"/>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Pr="009D32D5">
              <w:rPr>
                <w:rFonts w:ascii="Times New Roman" w:eastAsia="Times New Roman" w:hAnsi="Times New Roman" w:cs="Times New Roman"/>
                <w:color w:val="000000"/>
                <w:sz w:val="20"/>
                <w:szCs w:val="20"/>
                <w:lang w:eastAsia="ru-RU"/>
              </w:rPr>
              <w:t>Ежедневный мониторинг в период вспышек заболеваний за заболеваемостью детей раннего возраста, за заболеваемостью ОРВИ беременных и послеродовых женщин;</w:t>
            </w:r>
          </w:p>
          <w:p w:rsidR="00485556" w:rsidRPr="009D32D5" w:rsidRDefault="00485556" w:rsidP="00662EC9">
            <w:pPr>
              <w:spacing w:after="0" w:line="240" w:lineRule="auto"/>
              <w:rPr>
                <w:rFonts w:ascii="Times New Roman" w:eastAsia="Consolas" w:hAnsi="Times New Roman" w:cs="Times New Roman"/>
                <w:sz w:val="20"/>
                <w:szCs w:val="20"/>
              </w:rPr>
            </w:pPr>
            <w:r>
              <w:rPr>
                <w:rFonts w:ascii="Times New Roman" w:eastAsia="Times New Roman" w:hAnsi="Times New Roman" w:cs="Times New Roman"/>
                <w:color w:val="000000"/>
                <w:sz w:val="20"/>
                <w:szCs w:val="20"/>
                <w:lang w:eastAsia="ru-RU"/>
              </w:rPr>
              <w:t>2</w:t>
            </w:r>
            <w:r w:rsidRPr="009D32D5">
              <w:rPr>
                <w:rFonts w:ascii="Times New Roman" w:eastAsia="Times New Roman" w:hAnsi="Times New Roman" w:cs="Times New Roman"/>
                <w:color w:val="000000"/>
                <w:sz w:val="20"/>
                <w:szCs w:val="20"/>
                <w:lang w:eastAsia="ru-RU"/>
              </w:rPr>
              <w:t xml:space="preserve">. Обеспечение медицинского персонала средствами защиты (маски, перчатки, мыло-моющие и дезинфицирующие средства) в достаточном </w:t>
            </w:r>
            <w:r>
              <w:rPr>
                <w:rFonts w:ascii="Times New Roman" w:eastAsia="Times New Roman" w:hAnsi="Times New Roman" w:cs="Times New Roman"/>
                <w:color w:val="000000"/>
                <w:sz w:val="20"/>
                <w:szCs w:val="20"/>
                <w:lang w:eastAsia="ru-RU"/>
              </w:rPr>
              <w:t>количестве.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color w:val="000000"/>
                <w:sz w:val="20"/>
                <w:szCs w:val="20"/>
                <w:lang w:eastAsia="ru-RU"/>
              </w:rPr>
              <w:t>Угроза вспышек инфекционных болезней, связанных с ухудшением обеспечения населения безопасной питьевой водой, особенно в паводковый период и эпидемией гриппа и ОРВИ.</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DE2125">
            <w:pPr>
              <w:spacing w:after="0" w:line="240" w:lineRule="auto"/>
              <w:rPr>
                <w:rFonts w:ascii="Times New Roman" w:eastAsia="Consolas" w:hAnsi="Times New Roman" w:cs="Times New Roman"/>
                <w:sz w:val="20"/>
                <w:szCs w:val="20"/>
              </w:rPr>
            </w:pPr>
            <w:r w:rsidRPr="00DE5920">
              <w:rPr>
                <w:rFonts w:ascii="Times New Roman" w:hAnsi="Times New Roman"/>
                <w:sz w:val="20"/>
                <w:szCs w:val="20"/>
              </w:rPr>
              <w:t>1</w:t>
            </w:r>
            <w:r>
              <w:rPr>
                <w:rFonts w:ascii="Times New Roman" w:hAnsi="Times New Roman"/>
                <w:sz w:val="28"/>
                <w:szCs w:val="28"/>
              </w:rPr>
              <w:t>.</w:t>
            </w:r>
            <w:r w:rsidRPr="00DE5920">
              <w:rPr>
                <w:rFonts w:ascii="Times New Roman" w:hAnsi="Times New Roman"/>
                <w:sz w:val="20"/>
                <w:szCs w:val="20"/>
              </w:rPr>
              <w:t xml:space="preserve">Создание безопасных условий для пребывания </w:t>
            </w:r>
            <w:r w:rsidR="00DE2125">
              <w:rPr>
                <w:rFonts w:ascii="Times New Roman" w:hAnsi="Times New Roman"/>
                <w:sz w:val="20"/>
                <w:szCs w:val="20"/>
              </w:rPr>
              <w:t>больнице</w:t>
            </w:r>
            <w:r w:rsidRPr="00DE5920">
              <w:rPr>
                <w:rFonts w:ascii="Times New Roman" w:hAnsi="Times New Roman"/>
                <w:sz w:val="20"/>
                <w:szCs w:val="20"/>
              </w:rPr>
              <w:t xml:space="preserve"> пациентов и посетителей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FB482A" w:rsidRDefault="00485556" w:rsidP="00DE2125">
            <w:pPr>
              <w:spacing w:after="0" w:line="240" w:lineRule="auto"/>
              <w:rPr>
                <w:rFonts w:ascii="Times New Roman" w:eastAsia="Times New Roman" w:hAnsi="Times New Roman"/>
                <w:sz w:val="20"/>
                <w:szCs w:val="20"/>
                <w:lang w:eastAsia="ru-RU"/>
              </w:rPr>
            </w:pPr>
            <w:r w:rsidRPr="00FB482A">
              <w:rPr>
                <w:rFonts w:ascii="Times New Roman" w:eastAsia="Times New Roman" w:hAnsi="Times New Roman"/>
                <w:color w:val="000000"/>
                <w:sz w:val="20"/>
                <w:szCs w:val="20"/>
                <w:lang w:eastAsia="ru-RU"/>
              </w:rPr>
              <w:t xml:space="preserve">1. Вспышка инфекционных заболеваний, включая особо-опасные инфекции и ОКИ. Снижение трудоспособности населения, увеличение общей и детской </w:t>
            </w:r>
            <w:r w:rsidR="00DE2125">
              <w:rPr>
                <w:rFonts w:ascii="Times New Roman" w:eastAsia="Times New Roman" w:hAnsi="Times New Roman"/>
                <w:color w:val="000000"/>
                <w:sz w:val="20"/>
                <w:szCs w:val="20"/>
                <w:lang w:eastAsia="ru-RU"/>
              </w:rPr>
              <w:t xml:space="preserve">летальности </w:t>
            </w:r>
            <w:r w:rsidRPr="00FB482A">
              <w:rPr>
                <w:rFonts w:ascii="Times New Roman" w:eastAsia="Times New Roman" w:hAnsi="Times New Roman"/>
                <w:color w:val="000000"/>
                <w:sz w:val="20"/>
                <w:szCs w:val="20"/>
                <w:lang w:eastAsia="ru-RU"/>
              </w:rPr>
              <w:t xml:space="preserve"> вследствие инфекционных болезней. Ухудшение эпидемиологической и экологической обстановки.</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1. Усиление мер по профилактике распространения инфекционных заболеваний;</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p>
          <w:p w:rsidR="00485556" w:rsidRPr="009D32D5" w:rsidRDefault="00485556" w:rsidP="00662EC9">
            <w:pPr>
              <w:spacing w:after="0" w:line="240" w:lineRule="auto"/>
              <w:rPr>
                <w:rFonts w:ascii="Times New Roman" w:eastAsia="Times New Roman" w:hAnsi="Times New Roman" w:cs="Times New Roman"/>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1.Э</w:t>
            </w:r>
            <w:r w:rsidRPr="009D32D5">
              <w:rPr>
                <w:rFonts w:ascii="Times New Roman" w:eastAsia="Times New Roman" w:hAnsi="Times New Roman" w:cs="Times New Roman"/>
                <w:color w:val="000000"/>
                <w:sz w:val="20"/>
                <w:szCs w:val="20"/>
                <w:lang w:eastAsia="ru-RU"/>
              </w:rPr>
              <w:t>ффективное межведомственное вза</w:t>
            </w:r>
            <w:r>
              <w:rPr>
                <w:rFonts w:ascii="Times New Roman" w:eastAsia="Times New Roman" w:hAnsi="Times New Roman" w:cs="Times New Roman"/>
                <w:color w:val="000000"/>
                <w:sz w:val="20"/>
                <w:szCs w:val="20"/>
                <w:lang w:eastAsia="ru-RU"/>
              </w:rPr>
              <w:t xml:space="preserve">имодействие, </w:t>
            </w:r>
            <w:proofErr w:type="gramStart"/>
            <w:r>
              <w:rPr>
                <w:rFonts w:ascii="Times New Roman" w:eastAsia="Times New Roman" w:hAnsi="Times New Roman" w:cs="Times New Roman"/>
                <w:color w:val="000000"/>
                <w:sz w:val="20"/>
                <w:szCs w:val="20"/>
                <w:lang w:eastAsia="ru-RU"/>
              </w:rPr>
              <w:t>в  с</w:t>
            </w:r>
            <w:proofErr w:type="gramEnd"/>
            <w:r w:rsidRPr="009D32D5">
              <w:rPr>
                <w:rFonts w:ascii="Times New Roman" w:eastAsia="Times New Roman" w:hAnsi="Times New Roman" w:cs="Times New Roman"/>
                <w:color w:val="000000"/>
                <w:sz w:val="20"/>
                <w:szCs w:val="20"/>
                <w:lang w:eastAsia="ru-RU"/>
              </w:rPr>
              <w:t xml:space="preserve"> санитарно-эпидемиологической службой  для реализации совместных мер по борьбе с возникшими очагами инфекций</w:t>
            </w:r>
            <w:r>
              <w:rPr>
                <w:rFonts w:ascii="Times New Roman" w:eastAsia="Times New Roman" w:hAnsi="Times New Roman" w:cs="Times New Roman"/>
                <w:color w:val="000000"/>
                <w:sz w:val="20"/>
                <w:szCs w:val="20"/>
                <w:lang w:eastAsia="ru-RU"/>
              </w:rPr>
              <w:t xml:space="preserve"> и </w:t>
            </w:r>
            <w:r w:rsidRPr="009D32D5">
              <w:rPr>
                <w:rFonts w:ascii="Times New Roman" w:eastAsia="Times New Roman" w:hAnsi="Times New Roman" w:cs="Times New Roman"/>
                <w:color w:val="000000"/>
                <w:sz w:val="20"/>
                <w:szCs w:val="20"/>
                <w:lang w:eastAsia="ru-RU"/>
              </w:rPr>
              <w:t>местными исполнительными органами по ликвидации причины, вызвавшей распространение инфекцию;</w:t>
            </w:r>
          </w:p>
          <w:p w:rsidR="00485556" w:rsidRPr="00D63E70" w:rsidRDefault="00485556" w:rsidP="00662E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Pr="009D32D5">
              <w:rPr>
                <w:rFonts w:ascii="Times New Roman" w:eastAsia="Times New Roman" w:hAnsi="Times New Roman" w:cs="Times New Roman"/>
                <w:color w:val="000000"/>
                <w:sz w:val="20"/>
                <w:szCs w:val="20"/>
                <w:lang w:eastAsia="ru-RU"/>
              </w:rPr>
              <w:t>. Ежедневный мониторинг за распространени</w:t>
            </w:r>
            <w:r>
              <w:rPr>
                <w:rFonts w:ascii="Times New Roman" w:eastAsia="Times New Roman" w:hAnsi="Times New Roman" w:cs="Times New Roman"/>
                <w:color w:val="000000"/>
                <w:sz w:val="20"/>
                <w:szCs w:val="20"/>
                <w:lang w:eastAsia="ru-RU"/>
              </w:rPr>
              <w:t>ем инфекционной заболеваемости.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jc w:val="center"/>
              <w:rPr>
                <w:rFonts w:ascii="Times New Roman" w:eastAsia="Consolas" w:hAnsi="Times New Roman" w:cs="Times New Roman"/>
                <w:sz w:val="20"/>
                <w:szCs w:val="20"/>
              </w:rPr>
            </w:pPr>
            <w:r w:rsidRPr="009D32D5">
              <w:rPr>
                <w:rFonts w:ascii="Times New Roman" w:eastAsia="Times New Roman" w:hAnsi="Times New Roman" w:cs="Times New Roman"/>
                <w:b/>
                <w:color w:val="000000"/>
                <w:sz w:val="20"/>
                <w:szCs w:val="20"/>
                <w:lang w:eastAsia="ru-RU"/>
              </w:rPr>
              <w:t>Техногенные риски</w:t>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Риск возникновения пожара</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DE2125">
            <w:pPr>
              <w:spacing w:after="0" w:line="240" w:lineRule="auto"/>
              <w:rPr>
                <w:rFonts w:ascii="Times New Roman" w:eastAsia="Consolas" w:hAnsi="Times New Roman" w:cs="Times New Roman"/>
                <w:sz w:val="20"/>
                <w:szCs w:val="20"/>
              </w:rPr>
            </w:pPr>
            <w:r w:rsidRPr="00DE5920">
              <w:rPr>
                <w:rFonts w:ascii="Times New Roman" w:hAnsi="Times New Roman"/>
                <w:sz w:val="20"/>
                <w:szCs w:val="20"/>
              </w:rPr>
              <w:t>1</w:t>
            </w:r>
            <w:r>
              <w:rPr>
                <w:rFonts w:ascii="Times New Roman" w:hAnsi="Times New Roman"/>
                <w:sz w:val="28"/>
                <w:szCs w:val="28"/>
              </w:rPr>
              <w:t>.</w:t>
            </w:r>
            <w:r w:rsidRPr="00DE5920">
              <w:rPr>
                <w:rFonts w:ascii="Times New Roman" w:hAnsi="Times New Roman"/>
                <w:sz w:val="20"/>
                <w:szCs w:val="20"/>
              </w:rPr>
              <w:t xml:space="preserve">Создание безопасных условий для пребывания </w:t>
            </w:r>
            <w:r w:rsidR="00DE2125">
              <w:rPr>
                <w:rFonts w:ascii="Times New Roman" w:hAnsi="Times New Roman"/>
                <w:sz w:val="20"/>
                <w:szCs w:val="20"/>
              </w:rPr>
              <w:lastRenderedPageBreak/>
              <w:t xml:space="preserve">больнице </w:t>
            </w:r>
            <w:r w:rsidRPr="00DE5920">
              <w:rPr>
                <w:rFonts w:ascii="Times New Roman" w:hAnsi="Times New Roman"/>
                <w:sz w:val="20"/>
                <w:szCs w:val="20"/>
              </w:rPr>
              <w:t xml:space="preserve"> пациентов и посетителей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Pr="009D32D5">
              <w:rPr>
                <w:rFonts w:ascii="Times New Roman" w:eastAsia="Times New Roman" w:hAnsi="Times New Roman" w:cs="Times New Roman"/>
                <w:sz w:val="20"/>
                <w:szCs w:val="20"/>
                <w:lang w:eastAsia="ru-RU"/>
              </w:rPr>
              <w:t xml:space="preserve"> . Угроза для жизни и здоровья пациентам, сотрудникам </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r w:rsidRPr="009D32D5">
              <w:rPr>
                <w:rFonts w:ascii="Times New Roman" w:eastAsia="Times New Roman" w:hAnsi="Times New Roman" w:cs="Times New Roman"/>
                <w:sz w:val="20"/>
                <w:szCs w:val="20"/>
                <w:lang w:eastAsia="ru-RU"/>
              </w:rPr>
              <w:t xml:space="preserve"> Снижение качества оказания медицинской помощи населению;</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9D32D5">
              <w:rPr>
                <w:rFonts w:ascii="Times New Roman" w:eastAsia="Times New Roman" w:hAnsi="Times New Roman" w:cs="Times New Roman"/>
                <w:sz w:val="20"/>
                <w:szCs w:val="20"/>
                <w:lang w:eastAsia="ru-RU"/>
              </w:rPr>
              <w:t>Потеря имущества;</w:t>
            </w:r>
          </w:p>
          <w:p w:rsidR="00485556" w:rsidRPr="00D63E70" w:rsidRDefault="00485556" w:rsidP="00DE2125">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 xml:space="preserve"> 4. Снижение конкурентоспособности </w:t>
            </w:r>
            <w:r w:rsidR="00DE2125">
              <w:rPr>
                <w:rFonts w:ascii="Times New Roman" w:eastAsia="Times New Roman" w:hAnsi="Times New Roman" w:cs="Times New Roman"/>
                <w:sz w:val="20"/>
                <w:szCs w:val="20"/>
                <w:lang w:eastAsia="ru-RU"/>
              </w:rPr>
              <w:t>больницы</w:t>
            </w:r>
            <w:r w:rsidRPr="009D32D5">
              <w:rPr>
                <w:rFonts w:ascii="Times New Roman" w:eastAsia="Times New Roman" w:hAnsi="Times New Roman" w:cs="Times New Roman"/>
                <w:sz w:val="20"/>
                <w:szCs w:val="20"/>
                <w:lang w:eastAsia="ru-RU"/>
              </w:rPr>
              <w:t xml:space="preserve"> на р</w:t>
            </w:r>
            <w:r>
              <w:rPr>
                <w:rFonts w:ascii="Times New Roman" w:eastAsia="Times New Roman" w:hAnsi="Times New Roman" w:cs="Times New Roman"/>
                <w:sz w:val="20"/>
                <w:szCs w:val="20"/>
                <w:lang w:eastAsia="ru-RU"/>
              </w:rPr>
              <w:t>ынке предоставления услуг</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lastRenderedPageBreak/>
              <w:t xml:space="preserve">1. </w:t>
            </w:r>
            <w:r w:rsidRPr="009D32D5">
              <w:rPr>
                <w:rFonts w:ascii="Times New Roman" w:eastAsia="Times New Roman" w:hAnsi="Times New Roman" w:cs="Times New Roman"/>
                <w:sz w:val="20"/>
                <w:szCs w:val="20"/>
                <w:lang w:eastAsia="ru-RU"/>
              </w:rPr>
              <w:t>Обеспечение противопожарной безопасности.</w:t>
            </w:r>
            <w:r>
              <w:rPr>
                <w:rFonts w:ascii="Times New Roman" w:eastAsia="Times New Roman" w:hAnsi="Times New Roman" w:cs="Times New Roman"/>
                <w:sz w:val="20"/>
                <w:szCs w:val="20"/>
                <w:lang w:eastAsia="ru-RU"/>
              </w:rPr>
              <w:t>: к</w:t>
            </w:r>
            <w:r w:rsidRPr="009D32D5">
              <w:rPr>
                <w:rFonts w:ascii="Times New Roman" w:eastAsia="Times New Roman" w:hAnsi="Times New Roman" w:cs="Times New Roman"/>
                <w:color w:val="000000"/>
                <w:sz w:val="20"/>
                <w:szCs w:val="20"/>
                <w:lang w:eastAsia="ru-RU"/>
              </w:rPr>
              <w:t xml:space="preserve">онтроль и учет за </w:t>
            </w:r>
            <w:r w:rsidRPr="009D32D5">
              <w:rPr>
                <w:rFonts w:ascii="Times New Roman" w:eastAsia="Times New Roman" w:hAnsi="Times New Roman" w:cs="Times New Roman"/>
                <w:color w:val="000000"/>
                <w:sz w:val="20"/>
                <w:szCs w:val="20"/>
                <w:lang w:eastAsia="ru-RU"/>
              </w:rPr>
              <w:lastRenderedPageBreak/>
              <w:t xml:space="preserve">использованием легко воспламеняемых и опасных веществ (спирт, кислород и т.п.). </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color w:val="000000"/>
                <w:sz w:val="20"/>
                <w:szCs w:val="20"/>
                <w:lang w:eastAsia="ru-RU"/>
              </w:rPr>
              <w:t xml:space="preserve">2. Контроль за работой и состоянием </w:t>
            </w:r>
            <w:r>
              <w:rPr>
                <w:rFonts w:ascii="Times New Roman" w:eastAsia="Times New Roman" w:hAnsi="Times New Roman" w:cs="Times New Roman"/>
                <w:sz w:val="20"/>
                <w:szCs w:val="20"/>
                <w:lang w:eastAsia="ru-RU"/>
              </w:rPr>
              <w:t xml:space="preserve">источников </w:t>
            </w:r>
            <w:r w:rsidRPr="009D32D5">
              <w:rPr>
                <w:rFonts w:ascii="Times New Roman" w:eastAsia="Times New Roman" w:hAnsi="Times New Roman" w:cs="Times New Roman"/>
                <w:sz w:val="20"/>
                <w:szCs w:val="20"/>
                <w:lang w:eastAsia="ru-RU"/>
              </w:rPr>
              <w:t>ионизирующего и электромагнитного излучения, электрического оборудования.,</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r w:rsidRPr="009D32D5">
              <w:rPr>
                <w:rFonts w:ascii="Times New Roman" w:eastAsia="Times New Roman" w:hAnsi="Times New Roman" w:cs="Times New Roman"/>
                <w:color w:val="000000"/>
                <w:sz w:val="20"/>
                <w:szCs w:val="20"/>
                <w:lang w:eastAsia="ru-RU"/>
              </w:rPr>
              <w:t>Назначение ответственных лиц приказом главного врача;</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sz w:val="20"/>
                <w:szCs w:val="20"/>
                <w:lang w:eastAsia="ru-RU"/>
              </w:rPr>
              <w:t xml:space="preserve"> Проведение стандартизированных</w:t>
            </w:r>
            <w:r w:rsidRPr="009D32D5">
              <w:rPr>
                <w:rFonts w:ascii="Times New Roman" w:eastAsia="Times New Roman" w:hAnsi="Times New Roman" w:cs="Times New Roman"/>
                <w:sz w:val="20"/>
                <w:szCs w:val="20"/>
                <w:lang w:eastAsia="ru-RU"/>
              </w:rPr>
              <w:t xml:space="preserve"> поверок.</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9D32D5">
              <w:rPr>
                <w:rFonts w:ascii="Times New Roman" w:eastAsia="Times New Roman" w:hAnsi="Times New Roman" w:cs="Times New Roman"/>
                <w:sz w:val="20"/>
                <w:szCs w:val="20"/>
                <w:lang w:eastAsia="ru-RU"/>
              </w:rPr>
              <w:t xml:space="preserve">. Обучение и </w:t>
            </w:r>
            <w:r>
              <w:rPr>
                <w:rFonts w:ascii="Times New Roman" w:eastAsia="Times New Roman" w:hAnsi="Times New Roman" w:cs="Times New Roman"/>
                <w:sz w:val="20"/>
                <w:szCs w:val="20"/>
                <w:lang w:eastAsia="ru-RU"/>
              </w:rPr>
              <w:t xml:space="preserve">тренировка персонала. </w:t>
            </w:r>
          </w:p>
          <w:p w:rsidR="00485556" w:rsidRDefault="00485556" w:rsidP="00662E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4.Обеспечение охраны</w:t>
            </w:r>
            <w:r w:rsidRPr="009D32D5">
              <w:rPr>
                <w:rFonts w:ascii="Times New Roman" w:eastAsia="Times New Roman" w:hAnsi="Times New Roman" w:cs="Times New Roman"/>
                <w:sz w:val="20"/>
                <w:szCs w:val="20"/>
                <w:lang w:eastAsia="ru-RU"/>
              </w:rPr>
              <w:t>, установка сигнализации против взлома, установление систем видеонаблюдения, “тревожных кнопок” и т. д.;</w:t>
            </w:r>
          </w:p>
          <w:p w:rsidR="00485556" w:rsidRPr="009D32D5" w:rsidRDefault="00485556" w:rsidP="00662EC9">
            <w:pPr>
              <w:spacing w:after="0" w:line="240" w:lineRule="auto"/>
              <w:rPr>
                <w:rFonts w:ascii="Times New Roman" w:eastAsia="Consolas" w:hAnsi="Times New Roman" w:cs="Times New Roman"/>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color w:val="000000"/>
                <w:sz w:val="20"/>
                <w:szCs w:val="20"/>
                <w:lang w:eastAsia="ru-RU"/>
              </w:rPr>
              <w:t>Риск террористического акта</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DE2125">
            <w:pPr>
              <w:spacing w:after="0" w:line="240" w:lineRule="auto"/>
              <w:rPr>
                <w:rFonts w:ascii="Times New Roman" w:eastAsia="Consolas" w:hAnsi="Times New Roman" w:cs="Times New Roman"/>
                <w:sz w:val="20"/>
                <w:szCs w:val="20"/>
              </w:rPr>
            </w:pPr>
            <w:r w:rsidRPr="00DE5920">
              <w:rPr>
                <w:rFonts w:ascii="Times New Roman" w:hAnsi="Times New Roman"/>
                <w:sz w:val="20"/>
                <w:szCs w:val="20"/>
              </w:rPr>
              <w:t>1</w:t>
            </w:r>
            <w:r>
              <w:rPr>
                <w:rFonts w:ascii="Times New Roman" w:hAnsi="Times New Roman"/>
                <w:sz w:val="28"/>
                <w:szCs w:val="28"/>
              </w:rPr>
              <w:t>.</w:t>
            </w:r>
            <w:r w:rsidRPr="00DE5920">
              <w:rPr>
                <w:rFonts w:ascii="Times New Roman" w:hAnsi="Times New Roman"/>
                <w:sz w:val="20"/>
                <w:szCs w:val="20"/>
              </w:rPr>
              <w:t xml:space="preserve">Создание безопасных условий для пребывания в </w:t>
            </w:r>
            <w:r w:rsidR="00DE2125">
              <w:rPr>
                <w:rFonts w:ascii="Times New Roman" w:hAnsi="Times New Roman"/>
                <w:sz w:val="20"/>
                <w:szCs w:val="20"/>
              </w:rPr>
              <w:t>больнице</w:t>
            </w:r>
            <w:r w:rsidRPr="00DE5920">
              <w:rPr>
                <w:rFonts w:ascii="Times New Roman" w:hAnsi="Times New Roman"/>
                <w:sz w:val="20"/>
                <w:szCs w:val="20"/>
              </w:rPr>
              <w:t xml:space="preserve"> здравоохранения пациентов и посетителей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1. Массовая гибель пациентов, медицинского персонала, третьих лиц;</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2. Массовое количество раненых;</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3. Потеря имущества.</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sz w:val="20"/>
                <w:szCs w:val="20"/>
                <w:lang w:eastAsia="ru-RU"/>
              </w:rPr>
              <w:t>4. Возникновение пожара.</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1. Разработан и утвержден в УВД города Экибастуза и ЧС г. Экибастуза антитеррористический паспорт</w:t>
            </w:r>
          </w:p>
          <w:p w:rsidR="00485556" w:rsidRPr="009D32D5" w:rsidRDefault="00485556" w:rsidP="00662EC9">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sz w:val="20"/>
                <w:szCs w:val="20"/>
                <w:lang w:eastAsia="ru-RU"/>
              </w:rPr>
              <w:t xml:space="preserve">2. </w:t>
            </w:r>
            <w:r>
              <w:rPr>
                <w:rFonts w:ascii="Times New Roman" w:eastAsia="Times New Roman" w:hAnsi="Times New Roman" w:cs="Times New Roman"/>
                <w:sz w:val="20"/>
                <w:szCs w:val="20"/>
                <w:lang w:eastAsia="ru-RU"/>
              </w:rPr>
              <w:t>О</w:t>
            </w:r>
            <w:r w:rsidRPr="009D32D5">
              <w:rPr>
                <w:rFonts w:ascii="Times New Roman" w:eastAsia="Times New Roman" w:hAnsi="Times New Roman" w:cs="Times New Roman"/>
                <w:sz w:val="20"/>
                <w:szCs w:val="20"/>
                <w:lang w:eastAsia="ru-RU"/>
              </w:rPr>
              <w:t>буч</w:t>
            </w:r>
            <w:r>
              <w:rPr>
                <w:rFonts w:ascii="Times New Roman" w:eastAsia="Times New Roman" w:hAnsi="Times New Roman" w:cs="Times New Roman"/>
                <w:sz w:val="20"/>
                <w:szCs w:val="20"/>
                <w:lang w:eastAsia="ru-RU"/>
              </w:rPr>
              <w:t xml:space="preserve">ение и тренировка персонала; </w:t>
            </w:r>
            <w:r>
              <w:rPr>
                <w:rFonts w:ascii="Times New Roman" w:eastAsia="Times New Roman" w:hAnsi="Times New Roman" w:cs="Times New Roman"/>
                <w:sz w:val="20"/>
                <w:szCs w:val="20"/>
                <w:lang w:eastAsia="ru-RU"/>
              </w:rPr>
              <w:br/>
              <w:t>3. О</w:t>
            </w:r>
            <w:r w:rsidRPr="009D32D5">
              <w:rPr>
                <w:rFonts w:ascii="Times New Roman" w:eastAsia="Times New Roman" w:hAnsi="Times New Roman" w:cs="Times New Roman"/>
                <w:sz w:val="20"/>
                <w:szCs w:val="20"/>
                <w:lang w:eastAsia="ru-RU"/>
              </w:rPr>
              <w:t>беспечение непрерывности функционирования систем видеонаблюдения</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jc w:val="center"/>
              <w:rPr>
                <w:rFonts w:ascii="Times New Roman" w:eastAsia="Consolas" w:hAnsi="Times New Roman" w:cs="Times New Roman"/>
                <w:sz w:val="20"/>
                <w:szCs w:val="20"/>
              </w:rPr>
            </w:pPr>
            <w:r w:rsidRPr="009D32D5">
              <w:rPr>
                <w:rFonts w:ascii="Times New Roman" w:eastAsia="Times New Roman" w:hAnsi="Times New Roman" w:cs="Times New Roman"/>
                <w:b/>
                <w:sz w:val="20"/>
                <w:szCs w:val="20"/>
                <w:lang w:eastAsia="ru-RU"/>
              </w:rPr>
              <w:t>Социально-политические риски</w:t>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DE2125" w:rsidP="00662E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Изменение системы оплаты за пролеченный случай, изменение системы штрафов по итогам экспертизы </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D63E70" w:rsidRDefault="00485556" w:rsidP="00662EC9">
            <w:pPr>
              <w:spacing w:after="0" w:line="240" w:lineRule="auto"/>
              <w:jc w:val="both"/>
              <w:rPr>
                <w:rFonts w:ascii="Times New Roman" w:hAnsi="Times New Roman"/>
                <w:sz w:val="20"/>
                <w:szCs w:val="20"/>
              </w:rPr>
            </w:pPr>
            <w:r w:rsidRPr="006B5258">
              <w:rPr>
                <w:rFonts w:ascii="Times New Roman" w:hAnsi="Times New Roman"/>
                <w:sz w:val="20"/>
                <w:szCs w:val="20"/>
              </w:rPr>
              <w:t>Разработка программных мероприятий, направленных на предупреждение и устранение дефектов в работе и способствующих повышению качества и эф</w:t>
            </w:r>
            <w:r>
              <w:rPr>
                <w:rFonts w:ascii="Times New Roman" w:hAnsi="Times New Roman"/>
                <w:sz w:val="20"/>
                <w:szCs w:val="20"/>
              </w:rPr>
              <w:t>фективности медицинской помощи;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Повышение нагрузки на медицинский персонал;</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Дополнительное расходование средств (человеческий ресурс, средст</w:t>
            </w:r>
            <w:r>
              <w:rPr>
                <w:rFonts w:ascii="Times New Roman" w:eastAsia="Times New Roman" w:hAnsi="Times New Roman" w:cs="Times New Roman"/>
                <w:bCs/>
                <w:color w:val="000000"/>
                <w:sz w:val="20"/>
                <w:szCs w:val="20"/>
                <w:lang w:eastAsia="ru-RU"/>
              </w:rPr>
              <w:t>в</w:t>
            </w:r>
            <w:r w:rsidRPr="009D32D5">
              <w:rPr>
                <w:rFonts w:ascii="Times New Roman" w:eastAsia="Times New Roman" w:hAnsi="Times New Roman" w:cs="Times New Roman"/>
                <w:bCs/>
                <w:color w:val="000000"/>
                <w:sz w:val="20"/>
                <w:szCs w:val="20"/>
                <w:lang w:eastAsia="ru-RU"/>
              </w:rPr>
              <w:t xml:space="preserve"> мед. назначения, аппаратуры, канцелярских принадлежностей (заказ дополни</w:t>
            </w:r>
            <w:r>
              <w:rPr>
                <w:rFonts w:ascii="Times New Roman" w:eastAsia="Times New Roman" w:hAnsi="Times New Roman" w:cs="Times New Roman"/>
                <w:bCs/>
                <w:color w:val="000000"/>
                <w:sz w:val="20"/>
                <w:szCs w:val="20"/>
                <w:lang w:eastAsia="ru-RU"/>
              </w:rPr>
              <w:t>тельной бланковой продукции и т.</w:t>
            </w:r>
            <w:r w:rsidRPr="009D32D5">
              <w:rPr>
                <w:rFonts w:ascii="Times New Roman" w:eastAsia="Times New Roman" w:hAnsi="Times New Roman" w:cs="Times New Roman"/>
                <w:bCs/>
                <w:color w:val="000000"/>
                <w:sz w:val="20"/>
                <w:szCs w:val="20"/>
                <w:lang w:eastAsia="ru-RU"/>
              </w:rPr>
              <w:t>п.)</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Содержание имеющейся компьютерной техники в рабочем состоянии;</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 xml:space="preserve">1. </w:t>
            </w:r>
            <w:r>
              <w:rPr>
                <w:rFonts w:ascii="Times New Roman" w:eastAsia="Times New Roman" w:hAnsi="Times New Roman" w:cs="Times New Roman"/>
                <w:bCs/>
                <w:color w:val="000000"/>
                <w:sz w:val="20"/>
                <w:szCs w:val="20"/>
                <w:lang w:eastAsia="ru-RU"/>
              </w:rPr>
              <w:t>Приобретение</w:t>
            </w:r>
            <w:r w:rsidRPr="009D32D5">
              <w:rPr>
                <w:rFonts w:ascii="Times New Roman" w:eastAsia="Times New Roman" w:hAnsi="Times New Roman" w:cs="Times New Roman"/>
                <w:bCs/>
                <w:color w:val="000000"/>
                <w:sz w:val="20"/>
                <w:szCs w:val="20"/>
                <w:lang w:eastAsia="ru-RU"/>
              </w:rPr>
              <w:t xml:space="preserve"> дополнительной офисной техники </w:t>
            </w:r>
            <w:r>
              <w:rPr>
                <w:rFonts w:ascii="Times New Roman" w:eastAsia="Times New Roman" w:hAnsi="Times New Roman" w:cs="Times New Roman"/>
                <w:bCs/>
                <w:color w:val="000000"/>
                <w:sz w:val="20"/>
                <w:szCs w:val="20"/>
                <w:lang w:eastAsia="ru-RU"/>
              </w:rPr>
              <w:t xml:space="preserve"> и оборудования </w:t>
            </w:r>
            <w:r w:rsidRPr="009D32D5">
              <w:rPr>
                <w:rFonts w:ascii="Times New Roman" w:eastAsia="Times New Roman" w:hAnsi="Times New Roman" w:cs="Times New Roman"/>
                <w:bCs/>
                <w:color w:val="000000"/>
                <w:sz w:val="20"/>
                <w:szCs w:val="20"/>
                <w:lang w:eastAsia="ru-RU"/>
              </w:rPr>
              <w:t>(компьютера, принтера и т.п.);</w:t>
            </w:r>
          </w:p>
          <w:p w:rsidR="00485556" w:rsidRPr="009D32D5" w:rsidRDefault="00485556" w:rsidP="00662EC9">
            <w:pPr>
              <w:spacing w:after="0" w:line="240" w:lineRule="auto"/>
              <w:rPr>
                <w:rFonts w:ascii="Times New Roman" w:eastAsia="Consolas" w:hAnsi="Times New Roman" w:cs="Times New Roman"/>
                <w:sz w:val="20"/>
                <w:szCs w:val="20"/>
              </w:rPr>
            </w:pPr>
            <w:r>
              <w:rPr>
                <w:rFonts w:ascii="Times New Roman" w:eastAsia="Consolas" w:hAnsi="Times New Roman" w:cs="Times New Roman"/>
                <w:sz w:val="20"/>
                <w:szCs w:val="20"/>
              </w:rPr>
              <w:t>2.</w:t>
            </w:r>
            <w:r w:rsidRPr="009D32D5">
              <w:rPr>
                <w:rFonts w:ascii="Times New Roman" w:eastAsia="Times New Roman" w:hAnsi="Times New Roman" w:cs="Times New Roman"/>
                <w:bCs/>
                <w:color w:val="000000"/>
                <w:sz w:val="20"/>
                <w:szCs w:val="20"/>
                <w:lang w:eastAsia="ru-RU"/>
              </w:rPr>
              <w:t xml:space="preserve">  Обучение медицинского персонала;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1401C4" w:rsidRDefault="00485556" w:rsidP="00662EC9">
            <w:pPr>
              <w:spacing w:after="0" w:line="240" w:lineRule="auto"/>
              <w:ind w:left="20"/>
              <w:jc w:val="center"/>
              <w:rPr>
                <w:rFonts w:ascii="Times New Roman" w:eastAsia="Consolas" w:hAnsi="Times New Roman" w:cs="Times New Roman"/>
                <w:b/>
                <w:color w:val="000000"/>
                <w:sz w:val="20"/>
                <w:szCs w:val="20"/>
              </w:rPr>
            </w:pPr>
            <w:proofErr w:type="spellStart"/>
            <w:r w:rsidRPr="001401C4">
              <w:rPr>
                <w:rFonts w:ascii="Times New Roman" w:eastAsia="Consolas" w:hAnsi="Times New Roman" w:cs="Times New Roman"/>
                <w:b/>
                <w:color w:val="000000"/>
                <w:sz w:val="20"/>
                <w:szCs w:val="20"/>
                <w:lang w:val="en-US"/>
              </w:rPr>
              <w:t>Внутренни</w:t>
            </w:r>
            <w:proofErr w:type="spellEnd"/>
            <w:r w:rsidR="00DE2125">
              <w:rPr>
                <w:rFonts w:ascii="Times New Roman" w:eastAsia="Consolas" w:hAnsi="Times New Roman" w:cs="Times New Roman"/>
                <w:b/>
                <w:color w:val="000000"/>
                <w:sz w:val="20"/>
                <w:szCs w:val="20"/>
              </w:rPr>
              <w:t xml:space="preserve">е </w:t>
            </w:r>
            <w:proofErr w:type="spellStart"/>
            <w:r w:rsidRPr="001401C4">
              <w:rPr>
                <w:rFonts w:ascii="Times New Roman" w:eastAsia="Consolas" w:hAnsi="Times New Roman" w:cs="Times New Roman"/>
                <w:b/>
                <w:color w:val="000000"/>
                <w:sz w:val="20"/>
                <w:szCs w:val="20"/>
                <w:lang w:val="en-US"/>
              </w:rPr>
              <w:t>риски</w:t>
            </w:r>
            <w:proofErr w:type="spellEnd"/>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jc w:val="center"/>
              <w:rPr>
                <w:rFonts w:ascii="Times New Roman" w:eastAsia="Consolas" w:hAnsi="Times New Roman" w:cs="Times New Roman"/>
                <w:sz w:val="20"/>
                <w:szCs w:val="20"/>
              </w:rPr>
            </w:pPr>
            <w:r w:rsidRPr="009D32D5">
              <w:rPr>
                <w:rFonts w:ascii="Times New Roman" w:eastAsia="Times New Roman" w:hAnsi="Times New Roman" w:cs="Times New Roman"/>
                <w:b/>
                <w:sz w:val="20"/>
                <w:szCs w:val="20"/>
                <w:lang w:eastAsia="ru-RU"/>
              </w:rPr>
              <w:t>Риски, связанные с управлением и документированием</w:t>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Отсутствие базовой подготовки специалистов в области управления, менеджмента и медицинского права.</w:t>
            </w:r>
          </w:p>
          <w:p w:rsidR="00485556" w:rsidRPr="009D32D5" w:rsidRDefault="00485556" w:rsidP="00662EC9">
            <w:pPr>
              <w:tabs>
                <w:tab w:val="left" w:pos="960"/>
              </w:tabs>
              <w:spacing w:after="0" w:line="240" w:lineRule="auto"/>
              <w:rPr>
                <w:rFonts w:ascii="Times New Roman" w:eastAsia="Times New Roman" w:hAnsi="Times New Roman" w:cs="Times New Roman"/>
                <w:bCs/>
                <w:color w:val="000000"/>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D63E70" w:rsidRDefault="00485556" w:rsidP="00662EC9">
            <w:pPr>
              <w:spacing w:after="0" w:line="240" w:lineRule="auto"/>
              <w:jc w:val="both"/>
              <w:rPr>
                <w:rFonts w:ascii="Times New Roman" w:hAnsi="Times New Roman"/>
                <w:sz w:val="20"/>
                <w:szCs w:val="20"/>
              </w:rPr>
            </w:pPr>
            <w:r w:rsidRPr="006B5258">
              <w:rPr>
                <w:rFonts w:ascii="Times New Roman" w:hAnsi="Times New Roman"/>
                <w:sz w:val="20"/>
                <w:szCs w:val="20"/>
              </w:rPr>
              <w:t xml:space="preserve">Разработка программных мероприятий, направленных на предупреждение и устранение дефектов в работе и способствующих повышению качества и </w:t>
            </w:r>
            <w:r w:rsidRPr="006B5258">
              <w:rPr>
                <w:rFonts w:ascii="Times New Roman" w:hAnsi="Times New Roman"/>
                <w:sz w:val="20"/>
                <w:szCs w:val="20"/>
              </w:rPr>
              <w:lastRenderedPageBreak/>
              <w:t>эф</w:t>
            </w:r>
            <w:r>
              <w:rPr>
                <w:rFonts w:ascii="Times New Roman" w:hAnsi="Times New Roman"/>
                <w:sz w:val="20"/>
                <w:szCs w:val="20"/>
              </w:rPr>
              <w:t>фективности медицинской помощи;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lastRenderedPageBreak/>
              <w:t>1. отсутствие или низкое качество менеджмента в руководстве поликлиникой;</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Снижение качества предоставляемых населению медицинских услуг.</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Pr="009D32D5">
              <w:rPr>
                <w:rFonts w:ascii="Times New Roman" w:eastAsia="Times New Roman" w:hAnsi="Times New Roman" w:cs="Times New Roman"/>
                <w:bCs/>
                <w:color w:val="000000"/>
                <w:sz w:val="20"/>
                <w:szCs w:val="20"/>
                <w:lang w:eastAsia="ru-RU"/>
              </w:rPr>
              <w:t>. Совершенствовать знания первого руководителя, финансиста и заместителей первого руководителя по управлению и менеджменту путем дополнительного обучения, участия в мастер-классах и внедрения опыта передовых организаций здравоохранения.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Pr="009D32D5">
              <w:rPr>
                <w:rFonts w:ascii="Times New Roman" w:eastAsia="Times New Roman" w:hAnsi="Times New Roman" w:cs="Times New Roman"/>
                <w:bCs/>
                <w:color w:val="000000"/>
                <w:sz w:val="20"/>
                <w:szCs w:val="20"/>
                <w:lang w:eastAsia="ru-RU"/>
              </w:rPr>
              <w:t>обучение руководителей всех уровней по управлению и менеджменту в здравоохранении;</w:t>
            </w:r>
          </w:p>
          <w:p w:rsidR="00485556" w:rsidRPr="009D32D5" w:rsidRDefault="00485556" w:rsidP="00662EC9">
            <w:pPr>
              <w:spacing w:after="0" w:line="240" w:lineRule="auto"/>
              <w:rPr>
                <w:rFonts w:ascii="Times New Roman" w:eastAsia="Consolas" w:hAnsi="Times New Roman" w:cs="Times New Roman"/>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Низкий профессиональный уровень персонала.</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4034BE" w:rsidRDefault="00485556" w:rsidP="00662EC9">
            <w:pPr>
              <w:spacing w:after="0" w:line="240" w:lineRule="auto"/>
              <w:jc w:val="both"/>
              <w:rPr>
                <w:rFonts w:ascii="Times New Roman" w:hAnsi="Times New Roman"/>
                <w:sz w:val="20"/>
                <w:szCs w:val="20"/>
              </w:rPr>
            </w:pPr>
            <w:r>
              <w:rPr>
                <w:rFonts w:ascii="Times New Roman" w:hAnsi="Times New Roman"/>
                <w:sz w:val="20"/>
                <w:szCs w:val="20"/>
              </w:rPr>
              <w:t>1.</w:t>
            </w:r>
            <w:r w:rsidRPr="004034BE">
              <w:rPr>
                <w:rFonts w:ascii="Times New Roman" w:hAnsi="Times New Roman"/>
                <w:sz w:val="20"/>
                <w:szCs w:val="20"/>
              </w:rPr>
              <w:t>Недопущение случаев ошибочных назначений лекарственных средств;</w:t>
            </w:r>
          </w:p>
          <w:p w:rsidR="00485556" w:rsidRPr="004034BE" w:rsidRDefault="00485556" w:rsidP="00662EC9">
            <w:pPr>
              <w:spacing w:after="0" w:line="240" w:lineRule="auto"/>
              <w:jc w:val="both"/>
              <w:rPr>
                <w:rFonts w:ascii="Times New Roman" w:hAnsi="Times New Roman"/>
                <w:sz w:val="20"/>
                <w:szCs w:val="20"/>
              </w:rPr>
            </w:pPr>
            <w:r>
              <w:rPr>
                <w:rFonts w:ascii="Times New Roman" w:hAnsi="Times New Roman"/>
                <w:sz w:val="20"/>
                <w:szCs w:val="20"/>
              </w:rPr>
              <w:t>2.</w:t>
            </w:r>
            <w:r w:rsidRPr="004034BE">
              <w:rPr>
                <w:rFonts w:ascii="Times New Roman" w:hAnsi="Times New Roman"/>
                <w:sz w:val="20"/>
                <w:szCs w:val="20"/>
              </w:rPr>
              <w:t xml:space="preserve"> Снижение колич</w:t>
            </w:r>
            <w:r w:rsidR="00723F5F">
              <w:rPr>
                <w:rFonts w:ascii="Times New Roman" w:hAnsi="Times New Roman"/>
                <w:sz w:val="20"/>
                <w:szCs w:val="20"/>
              </w:rPr>
              <w:t>ества жалоб от пациентов</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Снижение качества предоставляемых населению медицинских услуг.</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Снижение уровня удовлетворенности населения качеством предоставленных услуг.</w:t>
            </w:r>
          </w:p>
          <w:p w:rsidR="00485556" w:rsidRPr="009D32D5" w:rsidRDefault="00485556" w:rsidP="00723F5F">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3. Снижение количества платных услуг.</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Pr="009D32D5">
              <w:rPr>
                <w:rFonts w:ascii="Times New Roman" w:eastAsia="Times New Roman" w:hAnsi="Times New Roman" w:cs="Times New Roman"/>
                <w:bCs/>
                <w:color w:val="000000"/>
                <w:sz w:val="20"/>
                <w:szCs w:val="20"/>
                <w:lang w:eastAsia="ru-RU"/>
              </w:rPr>
              <w:t>. Повышение уровня категорийности медицинских работников.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Увеличение инвестиций на постдипломное обучение медицинских работников;</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Участие в мастер – классах, в целях повышения профессиональных навыков;</w:t>
            </w:r>
          </w:p>
          <w:p w:rsidR="00485556" w:rsidRPr="009D32D5" w:rsidRDefault="00485556" w:rsidP="00662EC9">
            <w:pPr>
              <w:spacing w:after="0" w:line="240" w:lineRule="auto"/>
              <w:rPr>
                <w:rFonts w:ascii="Times New Roman" w:eastAsia="Consolas" w:hAnsi="Times New Roman" w:cs="Times New Roman"/>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Несоблюдение требовании </w:t>
            </w:r>
            <w:r w:rsidRPr="009D32D5">
              <w:rPr>
                <w:rFonts w:ascii="Times New Roman" w:eastAsia="Times New Roman" w:hAnsi="Times New Roman" w:cs="Times New Roman"/>
                <w:sz w:val="20"/>
                <w:szCs w:val="20"/>
                <w:lang w:eastAsia="ru-RU"/>
              </w:rPr>
              <w:t>по охране труда и техники безопасности.</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4034BE" w:rsidRDefault="00485556" w:rsidP="00662EC9">
            <w:pPr>
              <w:spacing w:after="0" w:line="240" w:lineRule="auto"/>
              <w:rPr>
                <w:rFonts w:ascii="Times New Roman" w:eastAsia="Consolas" w:hAnsi="Times New Roman" w:cs="Times New Roman"/>
                <w:sz w:val="20"/>
                <w:szCs w:val="20"/>
              </w:rPr>
            </w:pPr>
            <w:r w:rsidRPr="004034BE">
              <w:rPr>
                <w:rFonts w:ascii="Times New Roman" w:hAnsi="Times New Roman"/>
                <w:sz w:val="20"/>
                <w:szCs w:val="20"/>
              </w:rPr>
              <w:t>Поддержание безопасных условий труда работников</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Производственные травмы медицинских работников;</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Нанесение вреда здоровью пациентов;</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3. Приведение в неисправность оборудования, аппаратуры, медицинского инструментария.</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Pr="009D32D5">
              <w:rPr>
                <w:rFonts w:ascii="Times New Roman" w:eastAsia="Times New Roman" w:hAnsi="Times New Roman" w:cs="Times New Roman"/>
                <w:bCs/>
                <w:color w:val="000000"/>
                <w:sz w:val="20"/>
                <w:szCs w:val="20"/>
                <w:lang w:eastAsia="ru-RU"/>
              </w:rPr>
              <w:t>. Системное проведение аттестаций по знанию правил охраны труда и техники безопасности.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Обучение медицинских работников и немедицинского персонала правилам соблюдения техники безопасности;</w:t>
            </w:r>
          </w:p>
          <w:p w:rsidR="00485556" w:rsidRPr="009D32D5" w:rsidRDefault="00485556" w:rsidP="00662EC9">
            <w:pPr>
              <w:spacing w:after="0" w:line="240" w:lineRule="auto"/>
              <w:rPr>
                <w:rFonts w:ascii="Times New Roman" w:eastAsia="Consolas" w:hAnsi="Times New Roman" w:cs="Times New Roman"/>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Профессиональные (медицинские) риски, связанные с гражданско-правовой ответственностью.</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jc w:val="both"/>
              <w:rPr>
                <w:rFonts w:ascii="Times New Roman" w:hAnsi="Times New Roman"/>
                <w:sz w:val="28"/>
                <w:szCs w:val="28"/>
              </w:rPr>
            </w:pPr>
            <w:r w:rsidRPr="000C6FD9">
              <w:rPr>
                <w:rFonts w:ascii="Times New Roman" w:hAnsi="Times New Roman"/>
                <w:sz w:val="20"/>
                <w:szCs w:val="20"/>
              </w:rPr>
              <w:t>Недопущение активных исков против организации и медицинских работников</w:t>
            </w:r>
            <w:r>
              <w:rPr>
                <w:rFonts w:ascii="Times New Roman" w:hAnsi="Times New Roman"/>
                <w:sz w:val="28"/>
                <w:szCs w:val="28"/>
              </w:rPr>
              <w:t>;</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Снижение качества предоставляемых населению медицинских услуг.</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Снижение уровня удовлетворенности населения качеством предоставленных услуг.</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3. Нанесение морального вреда пациенту;</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4. Нанесение психологической травмы пациенту.</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Разработать, утвердить и внедрить в деятельность медицинских работников «Этический кодекс» с введением в него мер ответственности за его нарушение;</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3. Создать комиссию по рассмотрению нарушений правил этики и деонтологии и принятию неотложных мер по их ликвидации;</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Систематически проводить занятия с медицинскими работниками по гражданско-правовой ответственности в своей профессиональной деятельности;</w:t>
            </w:r>
          </w:p>
          <w:p w:rsidR="00485556" w:rsidRPr="009D32D5" w:rsidRDefault="00485556" w:rsidP="00662EC9">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bCs/>
                <w:color w:val="000000"/>
                <w:sz w:val="20"/>
                <w:szCs w:val="20"/>
                <w:lang w:eastAsia="ru-RU"/>
              </w:rPr>
              <w:t>3.Провести обучение медицинских работников по соблюдению правил медицинской этики и деонтологии.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jc w:val="center"/>
              <w:rPr>
                <w:rFonts w:ascii="Times New Roman" w:eastAsia="Consolas" w:hAnsi="Times New Roman" w:cs="Times New Roman"/>
                <w:sz w:val="20"/>
                <w:szCs w:val="20"/>
              </w:rPr>
            </w:pPr>
            <w:r w:rsidRPr="009D32D5">
              <w:rPr>
                <w:rFonts w:ascii="Times New Roman" w:eastAsia="Times New Roman" w:hAnsi="Times New Roman" w:cs="Times New Roman"/>
                <w:b/>
                <w:bCs/>
                <w:color w:val="000000"/>
                <w:sz w:val="20"/>
                <w:szCs w:val="20"/>
                <w:lang w:eastAsia="ru-RU"/>
              </w:rPr>
              <w:t>Диагностические риски</w:t>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Связанные с инвазивными методами исследования</w:t>
            </w:r>
            <w:r w:rsidR="00723F5F">
              <w:rPr>
                <w:rFonts w:ascii="Times New Roman" w:eastAsia="Times New Roman" w:hAnsi="Times New Roman" w:cs="Times New Roman"/>
                <w:bCs/>
                <w:color w:val="000000"/>
                <w:sz w:val="20"/>
                <w:szCs w:val="20"/>
                <w:lang w:eastAsia="ru-RU"/>
              </w:rPr>
              <w:t xml:space="preserve"> и лечения</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4034BE" w:rsidRDefault="00723F5F" w:rsidP="00662EC9">
            <w:pPr>
              <w:spacing w:after="0" w:line="240" w:lineRule="auto"/>
              <w:jc w:val="both"/>
              <w:rPr>
                <w:rFonts w:ascii="Times New Roman" w:hAnsi="Times New Roman"/>
                <w:sz w:val="20"/>
                <w:szCs w:val="20"/>
              </w:rPr>
            </w:pPr>
            <w:r>
              <w:rPr>
                <w:rFonts w:ascii="Times New Roman" w:hAnsi="Times New Roman"/>
                <w:sz w:val="20"/>
                <w:szCs w:val="20"/>
              </w:rPr>
              <w:t>Улучшение качества оказания медицинской помощи</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Внесение во внутреннюю среду человека болезнетворных вирусов и бактерий, чужеродных веществ;</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Комплекс болевых и неприятных для пациента ощущений.</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 xml:space="preserve">3. Снижение качества </w:t>
            </w:r>
            <w:r w:rsidRPr="009D32D5">
              <w:rPr>
                <w:rFonts w:ascii="Times New Roman" w:eastAsia="Times New Roman" w:hAnsi="Times New Roman" w:cs="Times New Roman"/>
                <w:bCs/>
                <w:color w:val="000000"/>
                <w:sz w:val="20"/>
                <w:szCs w:val="20"/>
                <w:lang w:eastAsia="ru-RU"/>
              </w:rPr>
              <w:lastRenderedPageBreak/>
              <w:t>предоставляемых населению медицинских услуг.</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4. Снижение уровня удовлетворенности населения качеством предоставленных услуг.</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5. Нанесение морального вреда пациенту;</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6. Нанесение психологической травмы пациенту.</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lastRenderedPageBreak/>
              <w:t xml:space="preserve">1. Инфекционный контроль </w:t>
            </w:r>
            <w:r w:rsidR="00723F5F">
              <w:rPr>
                <w:rFonts w:ascii="Times New Roman" w:eastAsia="Times New Roman" w:hAnsi="Times New Roman" w:cs="Times New Roman"/>
                <w:bCs/>
                <w:color w:val="000000"/>
                <w:sz w:val="20"/>
                <w:szCs w:val="20"/>
                <w:lang w:eastAsia="ru-RU"/>
              </w:rPr>
              <w:t>за помещениями «чистой» зоны – процедурные, манипуляционные, операционные и т.д.</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Pr="009D32D5">
              <w:rPr>
                <w:rFonts w:ascii="Times New Roman" w:eastAsia="Times New Roman" w:hAnsi="Times New Roman" w:cs="Times New Roman"/>
                <w:bCs/>
                <w:color w:val="000000"/>
                <w:sz w:val="20"/>
                <w:szCs w:val="20"/>
                <w:lang w:eastAsia="ru-RU"/>
              </w:rPr>
              <w:t>. Контроль за соблюдением санитарных норм и правил медицинскими работниками при проведении инвазивных методов исследования;</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r w:rsidRPr="009D32D5">
              <w:rPr>
                <w:rFonts w:ascii="Times New Roman" w:eastAsia="Times New Roman" w:hAnsi="Times New Roman" w:cs="Times New Roman"/>
                <w:bCs/>
                <w:color w:val="000000"/>
                <w:sz w:val="20"/>
                <w:szCs w:val="20"/>
                <w:lang w:eastAsia="ru-RU"/>
              </w:rPr>
              <w:t xml:space="preserve">. Контроль за соблюдением </w:t>
            </w:r>
            <w:r w:rsidRPr="009D32D5">
              <w:rPr>
                <w:rFonts w:ascii="Times New Roman" w:eastAsia="Times New Roman" w:hAnsi="Times New Roman" w:cs="Times New Roman"/>
                <w:bCs/>
                <w:color w:val="000000"/>
                <w:sz w:val="20"/>
                <w:szCs w:val="20"/>
                <w:lang w:eastAsia="ru-RU"/>
              </w:rPr>
              <w:lastRenderedPageBreak/>
              <w:t>техники проведения инвазивных методов исследования;</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r w:rsidRPr="009D32D5">
              <w:rPr>
                <w:rFonts w:ascii="Times New Roman" w:eastAsia="Times New Roman" w:hAnsi="Times New Roman" w:cs="Times New Roman"/>
                <w:bCs/>
                <w:color w:val="000000"/>
                <w:sz w:val="20"/>
                <w:szCs w:val="20"/>
                <w:lang w:eastAsia="ru-RU"/>
              </w:rPr>
              <w:t>. Обязательное наличие допуска у медицинского работника, проводящего                                                                      инвазивные процедуры.</w:t>
            </w:r>
          </w:p>
          <w:p w:rsidR="00485556" w:rsidRPr="009D32D5" w:rsidRDefault="00485556" w:rsidP="00662EC9">
            <w:pPr>
              <w:spacing w:after="0" w:line="240" w:lineRule="auto"/>
              <w:rPr>
                <w:rFonts w:ascii="Times New Roman" w:eastAsia="Consolas" w:hAnsi="Times New Roman" w:cs="Times New Roman"/>
                <w:sz w:val="20"/>
                <w:szCs w:val="20"/>
              </w:rPr>
            </w:pPr>
            <w:r>
              <w:rPr>
                <w:rFonts w:ascii="Times New Roman" w:eastAsia="Times New Roman" w:hAnsi="Times New Roman" w:cs="Times New Roman"/>
                <w:bCs/>
                <w:color w:val="000000"/>
                <w:sz w:val="20"/>
                <w:szCs w:val="20"/>
                <w:lang w:eastAsia="ru-RU"/>
              </w:rPr>
              <w:t>4</w:t>
            </w:r>
            <w:r w:rsidRPr="009D32D5">
              <w:rPr>
                <w:rFonts w:ascii="Times New Roman" w:eastAsia="Times New Roman" w:hAnsi="Times New Roman" w:cs="Times New Roman"/>
                <w:bCs/>
                <w:color w:val="000000"/>
                <w:sz w:val="20"/>
                <w:szCs w:val="20"/>
                <w:lang w:eastAsia="ru-RU"/>
              </w:rPr>
              <w:t>. Обеспечить средствами защиты медицинский персонал (халаты, фартуки, перчатки, маски).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sz w:val="20"/>
                <w:szCs w:val="20"/>
                <w:lang w:eastAsia="ru-RU"/>
              </w:rPr>
              <w:t xml:space="preserve">Связанные с некачественной работой персонала по </w:t>
            </w:r>
            <w:proofErr w:type="gramStart"/>
            <w:r w:rsidRPr="009D32D5">
              <w:rPr>
                <w:rFonts w:ascii="Times New Roman" w:eastAsia="Times New Roman" w:hAnsi="Times New Roman" w:cs="Times New Roman"/>
                <w:sz w:val="20"/>
                <w:szCs w:val="20"/>
                <w:lang w:eastAsia="ru-RU"/>
              </w:rPr>
              <w:t xml:space="preserve">проведению  </w:t>
            </w:r>
            <w:r>
              <w:rPr>
                <w:rFonts w:ascii="Times New Roman" w:eastAsia="Times New Roman" w:hAnsi="Times New Roman" w:cs="Times New Roman"/>
                <w:sz w:val="20"/>
                <w:szCs w:val="20"/>
                <w:lang w:eastAsia="ru-RU"/>
              </w:rPr>
              <w:t>не</w:t>
            </w:r>
            <w:r w:rsidRPr="009D32D5">
              <w:rPr>
                <w:rFonts w:ascii="Times New Roman" w:eastAsia="Times New Roman" w:hAnsi="Times New Roman" w:cs="Times New Roman"/>
                <w:sz w:val="20"/>
                <w:szCs w:val="20"/>
                <w:lang w:eastAsia="ru-RU"/>
              </w:rPr>
              <w:t>инвазивных</w:t>
            </w:r>
            <w:proofErr w:type="gramEnd"/>
            <w:r w:rsidRPr="009D32D5">
              <w:rPr>
                <w:rFonts w:ascii="Times New Roman" w:eastAsia="Times New Roman" w:hAnsi="Times New Roman" w:cs="Times New Roman"/>
                <w:sz w:val="20"/>
                <w:szCs w:val="20"/>
                <w:lang w:eastAsia="ru-RU"/>
              </w:rPr>
              <w:t xml:space="preserve"> диагностических исследований</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23F5F" w:rsidRPr="004034BE" w:rsidRDefault="00723F5F" w:rsidP="00723F5F">
            <w:pPr>
              <w:spacing w:after="0" w:line="240" w:lineRule="auto"/>
              <w:jc w:val="both"/>
              <w:rPr>
                <w:rFonts w:ascii="Times New Roman" w:hAnsi="Times New Roman"/>
                <w:sz w:val="20"/>
                <w:szCs w:val="20"/>
              </w:rPr>
            </w:pPr>
            <w:r>
              <w:rPr>
                <w:rFonts w:ascii="Times New Roman" w:hAnsi="Times New Roman"/>
                <w:sz w:val="20"/>
                <w:szCs w:val="20"/>
              </w:rPr>
              <w:t>Улучшение качества оказания медицинской помощи</w:t>
            </w:r>
          </w:p>
          <w:p w:rsidR="00485556" w:rsidRPr="004034BE" w:rsidRDefault="00485556" w:rsidP="00662EC9">
            <w:pPr>
              <w:spacing w:after="0" w:line="240" w:lineRule="auto"/>
              <w:jc w:val="both"/>
              <w:rPr>
                <w:rFonts w:ascii="Times New Roman" w:hAnsi="Times New Roman"/>
                <w:sz w:val="20"/>
                <w:szCs w:val="20"/>
              </w:rPr>
            </w:pPr>
            <w:r w:rsidRPr="004034BE">
              <w:rPr>
                <w:rFonts w:ascii="Times New Roman" w:hAnsi="Times New Roman"/>
                <w:sz w:val="20"/>
                <w:szCs w:val="20"/>
              </w:rPr>
              <w:t>;</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Нарушение техники проведения неинвазивных методов исследования (сроков, дозы рентгеновского излучения, неправильные врачебные назначения по методу и органу обследования и др.) .</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Снижение качества предоставляемых населению медицинских услуг.</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3. Снижение уровня удовлетворенности населения качеством предоставленных услуг.</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4. Нанесение морального вреда пациенту;</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5. Нанесение психологической травмы пациенту.</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1. Контроль за соблюдением </w:t>
            </w:r>
            <w:r w:rsidRPr="009D32D5">
              <w:rPr>
                <w:rFonts w:ascii="Times New Roman" w:eastAsia="Times New Roman" w:hAnsi="Times New Roman" w:cs="Times New Roman"/>
                <w:bCs/>
                <w:color w:val="000000"/>
                <w:sz w:val="20"/>
                <w:szCs w:val="20"/>
                <w:lang w:eastAsia="ru-RU"/>
              </w:rPr>
              <w:t>техники проведения исследования;</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Pr="009D32D5">
              <w:rPr>
                <w:rFonts w:ascii="Times New Roman" w:eastAsia="Times New Roman" w:hAnsi="Times New Roman" w:cs="Times New Roman"/>
                <w:bCs/>
                <w:color w:val="000000"/>
                <w:sz w:val="20"/>
                <w:szCs w:val="20"/>
                <w:lang w:eastAsia="ru-RU"/>
              </w:rPr>
              <w:t xml:space="preserve">. Обязательное наличие допуска у медицинского работника, проводящего </w:t>
            </w:r>
            <w:r>
              <w:rPr>
                <w:rFonts w:ascii="Times New Roman" w:eastAsia="Times New Roman" w:hAnsi="Times New Roman" w:cs="Times New Roman"/>
                <w:bCs/>
                <w:color w:val="000000"/>
                <w:sz w:val="20"/>
                <w:szCs w:val="20"/>
                <w:lang w:eastAsia="ru-RU"/>
              </w:rPr>
              <w:t>не</w:t>
            </w:r>
            <w:r w:rsidRPr="009D32D5">
              <w:rPr>
                <w:rFonts w:ascii="Times New Roman" w:eastAsia="Times New Roman" w:hAnsi="Times New Roman" w:cs="Times New Roman"/>
                <w:bCs/>
                <w:color w:val="000000"/>
                <w:sz w:val="20"/>
                <w:szCs w:val="20"/>
                <w:lang w:eastAsia="ru-RU"/>
              </w:rPr>
              <w:t>инвазивные методы исследования;</w:t>
            </w:r>
          </w:p>
          <w:p w:rsidR="00485556" w:rsidRPr="009D32D5" w:rsidRDefault="00485556" w:rsidP="00662EC9">
            <w:pPr>
              <w:spacing w:after="0" w:line="240" w:lineRule="auto"/>
              <w:rPr>
                <w:rFonts w:ascii="Times New Roman" w:eastAsia="Consolas" w:hAnsi="Times New Roman" w:cs="Times New Roman"/>
                <w:sz w:val="20"/>
                <w:szCs w:val="20"/>
              </w:rPr>
            </w:pPr>
            <w:r>
              <w:rPr>
                <w:rFonts w:ascii="Times New Roman" w:eastAsia="Times New Roman" w:hAnsi="Times New Roman" w:cs="Times New Roman"/>
                <w:bCs/>
                <w:color w:val="000000"/>
                <w:sz w:val="20"/>
                <w:szCs w:val="20"/>
                <w:lang w:eastAsia="ru-RU"/>
              </w:rPr>
              <w:t>2</w:t>
            </w:r>
            <w:r w:rsidRPr="009D32D5">
              <w:rPr>
                <w:rFonts w:ascii="Times New Roman" w:eastAsia="Times New Roman" w:hAnsi="Times New Roman" w:cs="Times New Roman"/>
                <w:bCs/>
                <w:color w:val="000000"/>
                <w:sz w:val="20"/>
                <w:szCs w:val="20"/>
                <w:lang w:eastAsia="ru-RU"/>
              </w:rPr>
              <w:t xml:space="preserve">. Техническое </w:t>
            </w:r>
            <w:r>
              <w:rPr>
                <w:rFonts w:ascii="Times New Roman" w:eastAsia="Times New Roman" w:hAnsi="Times New Roman" w:cs="Times New Roman"/>
                <w:bCs/>
                <w:color w:val="000000"/>
                <w:sz w:val="20"/>
                <w:szCs w:val="20"/>
                <w:lang w:eastAsia="ru-RU"/>
              </w:rPr>
              <w:t>обеспечение в рабочем состоянии</w:t>
            </w:r>
            <w:r w:rsidRPr="009D32D5">
              <w:rPr>
                <w:rFonts w:ascii="Times New Roman" w:eastAsia="Times New Roman" w:hAnsi="Times New Roman" w:cs="Times New Roman"/>
                <w:bCs/>
                <w:color w:val="000000"/>
                <w:sz w:val="20"/>
                <w:szCs w:val="20"/>
                <w:lang w:eastAsia="ru-RU"/>
              </w:rPr>
              <w:t xml:space="preserve"> медицинской аппаратуры;</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jc w:val="center"/>
              <w:rPr>
                <w:rFonts w:ascii="Times New Roman" w:eastAsia="Consolas" w:hAnsi="Times New Roman" w:cs="Times New Roman"/>
                <w:sz w:val="20"/>
                <w:szCs w:val="20"/>
              </w:rPr>
            </w:pPr>
            <w:r w:rsidRPr="009D32D5">
              <w:rPr>
                <w:rFonts w:ascii="Times New Roman" w:eastAsia="Times New Roman" w:hAnsi="Times New Roman" w:cs="Times New Roman"/>
                <w:b/>
                <w:bCs/>
                <w:color w:val="000000"/>
                <w:sz w:val="20"/>
                <w:szCs w:val="20"/>
                <w:lang w:eastAsia="ru-RU"/>
              </w:rPr>
              <w:t>Риски, связанные с выполнением лечебных процедур</w:t>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 xml:space="preserve">Хирургические риски, связанные с оперативным вмешательством </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6C0AB6" w:rsidRPr="004034BE" w:rsidRDefault="006C0AB6" w:rsidP="006C0AB6">
            <w:pPr>
              <w:spacing w:after="0" w:line="240" w:lineRule="auto"/>
              <w:jc w:val="both"/>
              <w:rPr>
                <w:rFonts w:ascii="Times New Roman" w:hAnsi="Times New Roman"/>
                <w:sz w:val="20"/>
                <w:szCs w:val="20"/>
              </w:rPr>
            </w:pPr>
            <w:r>
              <w:rPr>
                <w:rFonts w:ascii="Times New Roman" w:hAnsi="Times New Roman"/>
                <w:sz w:val="20"/>
                <w:szCs w:val="20"/>
              </w:rPr>
              <w:t>Улучшение качества оказания медицинской помощи</w:t>
            </w:r>
          </w:p>
          <w:p w:rsidR="00485556" w:rsidRPr="004034BE" w:rsidRDefault="00485556" w:rsidP="00662EC9">
            <w:pPr>
              <w:spacing w:after="0" w:line="240" w:lineRule="auto"/>
              <w:jc w:val="both"/>
              <w:rPr>
                <w:rFonts w:ascii="Times New Roman" w:hAnsi="Times New Roman"/>
                <w:sz w:val="20"/>
                <w:szCs w:val="20"/>
              </w:rPr>
            </w:pPr>
            <w:r w:rsidRPr="004034BE">
              <w:rPr>
                <w:rFonts w:ascii="Times New Roman" w:hAnsi="Times New Roman"/>
                <w:sz w:val="20"/>
                <w:szCs w:val="20"/>
              </w:rPr>
              <w:t>;</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Внесение во внутреннюю среду человека болезнетворных вирусов и бактерий, чужеродных веществ;</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Комплекс болевых и неприятных для пациента ощущений.</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3.  Нанесение психологической травмы пациенту.</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1. Контроль за соблюдением </w:t>
            </w:r>
            <w:r w:rsidRPr="009D32D5">
              <w:rPr>
                <w:rFonts w:ascii="Times New Roman" w:eastAsia="Times New Roman" w:hAnsi="Times New Roman" w:cs="Times New Roman"/>
                <w:bCs/>
                <w:color w:val="000000"/>
                <w:sz w:val="20"/>
                <w:szCs w:val="20"/>
                <w:lang w:eastAsia="ru-RU"/>
              </w:rPr>
              <w:t xml:space="preserve">техники </w:t>
            </w:r>
            <w:proofErr w:type="spellStart"/>
            <w:r w:rsidRPr="009D32D5">
              <w:rPr>
                <w:rFonts w:ascii="Times New Roman" w:eastAsia="Times New Roman" w:hAnsi="Times New Roman" w:cs="Times New Roman"/>
                <w:bCs/>
                <w:color w:val="000000"/>
                <w:sz w:val="20"/>
                <w:szCs w:val="20"/>
                <w:lang w:eastAsia="ru-RU"/>
              </w:rPr>
              <w:t>проведения</w:t>
            </w:r>
            <w:r>
              <w:rPr>
                <w:rFonts w:ascii="Times New Roman" w:eastAsia="Times New Roman" w:hAnsi="Times New Roman" w:cs="Times New Roman"/>
                <w:sz w:val="20"/>
                <w:szCs w:val="20"/>
                <w:lang w:eastAsia="ru-RU"/>
              </w:rPr>
              <w:t>оперативных</w:t>
            </w:r>
            <w:proofErr w:type="spellEnd"/>
            <w:r>
              <w:rPr>
                <w:rFonts w:ascii="Times New Roman" w:eastAsia="Times New Roman" w:hAnsi="Times New Roman" w:cs="Times New Roman"/>
                <w:sz w:val="20"/>
                <w:szCs w:val="20"/>
                <w:lang w:eastAsia="ru-RU"/>
              </w:rPr>
              <w:t xml:space="preserve"> вмешательств </w:t>
            </w:r>
            <w:r w:rsidRPr="009D32D5">
              <w:rPr>
                <w:rFonts w:ascii="Times New Roman" w:eastAsia="Times New Roman" w:hAnsi="Times New Roman" w:cs="Times New Roman"/>
                <w:sz w:val="20"/>
                <w:szCs w:val="20"/>
                <w:lang w:eastAsia="ru-RU"/>
              </w:rPr>
              <w:t>на амбулаторном уровне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1. Инфекционный контроль для предупреждения инфицирования при проведении оперативных вмешательств;</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Эффективное обезболивание при проведении хирургических манипуляций;</w:t>
            </w:r>
          </w:p>
          <w:p w:rsidR="00485556" w:rsidRPr="009D32D5" w:rsidRDefault="00485556" w:rsidP="00662EC9">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bCs/>
                <w:color w:val="000000"/>
                <w:sz w:val="20"/>
                <w:szCs w:val="20"/>
                <w:lang w:eastAsia="ru-RU"/>
              </w:rPr>
              <w:t>3. Соблюдение этических норм и правил для предотвращения психологических травм у хирургических пациентов, особенно детского возраста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 xml:space="preserve">Фармакотерапевтические </w:t>
            </w:r>
            <w:r w:rsidRPr="009D32D5">
              <w:rPr>
                <w:rFonts w:ascii="Times New Roman" w:eastAsia="Times New Roman" w:hAnsi="Times New Roman" w:cs="Times New Roman"/>
                <w:sz w:val="20"/>
                <w:szCs w:val="20"/>
                <w:lang w:eastAsia="ru-RU"/>
              </w:rPr>
              <w:lastRenderedPageBreak/>
              <w:t>риски, связанные с определенным уровнем опасности, осложнений и смерти при применении лекарственных средств;</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6C0AB6" w:rsidRPr="004034BE" w:rsidRDefault="006C0AB6" w:rsidP="006C0AB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Улучшение качества </w:t>
            </w:r>
            <w:r>
              <w:rPr>
                <w:rFonts w:ascii="Times New Roman" w:hAnsi="Times New Roman"/>
                <w:sz w:val="20"/>
                <w:szCs w:val="20"/>
              </w:rPr>
              <w:lastRenderedPageBreak/>
              <w:t>оказания медицинской помощи</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lastRenderedPageBreak/>
              <w:t xml:space="preserve">1. Снижение уровня эффективности </w:t>
            </w:r>
            <w:r w:rsidRPr="009D32D5">
              <w:rPr>
                <w:rFonts w:ascii="Times New Roman" w:eastAsia="Times New Roman" w:hAnsi="Times New Roman" w:cs="Times New Roman"/>
                <w:bCs/>
                <w:color w:val="000000"/>
                <w:sz w:val="20"/>
                <w:szCs w:val="20"/>
                <w:lang w:eastAsia="ru-RU"/>
              </w:rPr>
              <w:lastRenderedPageBreak/>
              <w:t>лечения в дневном стационаре;</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2. Возникновение осложнений в процессе медикаментозного лечения;</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3. Снижение качества предоставляемых населению медицинских услуг.</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sidRPr="009D32D5">
              <w:rPr>
                <w:rFonts w:ascii="Times New Roman" w:eastAsia="Times New Roman" w:hAnsi="Times New Roman" w:cs="Times New Roman"/>
                <w:bCs/>
                <w:color w:val="000000"/>
                <w:sz w:val="20"/>
                <w:szCs w:val="20"/>
                <w:lang w:eastAsia="ru-RU"/>
              </w:rPr>
              <w:t>4. Снижение уровня удовлетворенности населения качеством предоставленных услуг.</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 Нанесение</w:t>
            </w:r>
            <w:r w:rsidRPr="009D32D5">
              <w:rPr>
                <w:rFonts w:ascii="Times New Roman" w:eastAsia="Times New Roman" w:hAnsi="Times New Roman" w:cs="Times New Roman"/>
                <w:bCs/>
                <w:color w:val="000000"/>
                <w:sz w:val="20"/>
                <w:szCs w:val="20"/>
                <w:lang w:eastAsia="ru-RU"/>
              </w:rPr>
              <w:t xml:space="preserve"> вреда пациенту.</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 xml:space="preserve">1. Качественное комиссионное </w:t>
            </w:r>
            <w:r w:rsidRPr="009D32D5">
              <w:rPr>
                <w:rFonts w:ascii="Times New Roman" w:eastAsia="Times New Roman" w:hAnsi="Times New Roman" w:cs="Times New Roman"/>
                <w:bCs/>
                <w:color w:val="000000"/>
                <w:sz w:val="20"/>
                <w:szCs w:val="20"/>
                <w:lang w:eastAsia="ru-RU"/>
              </w:rPr>
              <w:lastRenderedPageBreak/>
              <w:t>составление лекарственного формуляра;</w:t>
            </w:r>
          </w:p>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1</w:t>
            </w:r>
            <w:r w:rsidRPr="009D32D5">
              <w:rPr>
                <w:rFonts w:ascii="Times New Roman" w:eastAsia="Times New Roman" w:hAnsi="Times New Roman" w:cs="Times New Roman"/>
                <w:bCs/>
                <w:color w:val="000000"/>
                <w:sz w:val="20"/>
                <w:szCs w:val="20"/>
                <w:lang w:eastAsia="ru-RU"/>
              </w:rPr>
              <w:t xml:space="preserve">. Каждый случай осложнений </w:t>
            </w:r>
            <w:r w:rsidRPr="009D32D5">
              <w:rPr>
                <w:rFonts w:ascii="Times New Roman" w:eastAsia="Times New Roman" w:hAnsi="Times New Roman" w:cs="Times New Roman"/>
                <w:bCs/>
                <w:color w:val="000000"/>
                <w:sz w:val="20"/>
                <w:szCs w:val="20"/>
                <w:lang w:eastAsia="ru-RU"/>
              </w:rPr>
              <w:lastRenderedPageBreak/>
              <w:t xml:space="preserve">при лекарственном лечении рассматривать </w:t>
            </w:r>
            <w:proofErr w:type="spellStart"/>
            <w:r w:rsidRPr="009D32D5">
              <w:rPr>
                <w:rFonts w:ascii="Times New Roman" w:eastAsia="Times New Roman" w:hAnsi="Times New Roman" w:cs="Times New Roman"/>
                <w:bCs/>
                <w:color w:val="000000"/>
                <w:sz w:val="20"/>
                <w:szCs w:val="20"/>
                <w:lang w:eastAsia="ru-RU"/>
              </w:rPr>
              <w:t>комиссионно</w:t>
            </w:r>
            <w:proofErr w:type="spellEnd"/>
            <w:r w:rsidRPr="009D32D5">
              <w:rPr>
                <w:rFonts w:ascii="Times New Roman" w:eastAsia="Times New Roman" w:hAnsi="Times New Roman" w:cs="Times New Roman"/>
                <w:bCs/>
                <w:color w:val="000000"/>
                <w:sz w:val="20"/>
                <w:szCs w:val="20"/>
                <w:lang w:eastAsia="ru-RU"/>
              </w:rPr>
              <w:t xml:space="preserve"> с принятием неотложных мер;</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z w:val="20"/>
                <w:szCs w:val="20"/>
                <w:lang w:eastAsia="ru-RU"/>
              </w:rPr>
              <w:t>2</w:t>
            </w:r>
            <w:r w:rsidRPr="009D32D5">
              <w:rPr>
                <w:rFonts w:ascii="Times New Roman" w:eastAsia="Times New Roman" w:hAnsi="Times New Roman" w:cs="Times New Roman"/>
                <w:bCs/>
                <w:color w:val="000000"/>
                <w:sz w:val="20"/>
                <w:szCs w:val="20"/>
                <w:lang w:eastAsia="ru-RU"/>
              </w:rPr>
              <w:t xml:space="preserve">.Приобретение для процедурных кабинетов и дневного </w:t>
            </w:r>
            <w:proofErr w:type="spellStart"/>
            <w:r w:rsidRPr="009D32D5">
              <w:rPr>
                <w:rFonts w:ascii="Times New Roman" w:eastAsia="Times New Roman" w:hAnsi="Times New Roman" w:cs="Times New Roman"/>
                <w:bCs/>
                <w:color w:val="000000"/>
                <w:sz w:val="20"/>
                <w:szCs w:val="20"/>
                <w:lang w:eastAsia="ru-RU"/>
              </w:rPr>
              <w:t>стационара</w:t>
            </w:r>
            <w:r w:rsidRPr="009D32D5">
              <w:rPr>
                <w:rFonts w:ascii="Times New Roman" w:eastAsia="Times New Roman" w:hAnsi="Times New Roman" w:cs="Times New Roman"/>
                <w:sz w:val="20"/>
                <w:szCs w:val="20"/>
                <w:lang w:eastAsia="ru-RU"/>
              </w:rPr>
              <w:t>инфузионных</w:t>
            </w:r>
            <w:proofErr w:type="spellEnd"/>
            <w:r w:rsidRPr="009D32D5">
              <w:rPr>
                <w:rFonts w:ascii="Times New Roman" w:eastAsia="Times New Roman" w:hAnsi="Times New Roman" w:cs="Times New Roman"/>
                <w:sz w:val="20"/>
                <w:szCs w:val="20"/>
                <w:lang w:eastAsia="ru-RU"/>
              </w:rPr>
              <w:t xml:space="preserve"> шприцев и насосов и </w:t>
            </w:r>
            <w:proofErr w:type="spellStart"/>
            <w:r w:rsidRPr="009D32D5">
              <w:rPr>
                <w:rFonts w:ascii="Times New Roman" w:eastAsia="Times New Roman" w:hAnsi="Times New Roman" w:cs="Times New Roman"/>
                <w:sz w:val="20"/>
                <w:szCs w:val="20"/>
                <w:lang w:eastAsia="ru-RU"/>
              </w:rPr>
              <w:t>инфузоматов</w:t>
            </w:r>
            <w:proofErr w:type="spellEnd"/>
          </w:p>
          <w:p w:rsidR="00485556" w:rsidRPr="009D32D5" w:rsidRDefault="00485556" w:rsidP="00662EC9">
            <w:pPr>
              <w:spacing w:after="0" w:line="240" w:lineRule="auto"/>
              <w:rPr>
                <w:rFonts w:ascii="Times New Roman" w:eastAsia="Consolas" w:hAnsi="Times New Roman" w:cs="Times New Roman"/>
                <w:sz w:val="20"/>
                <w:szCs w:val="20"/>
              </w:rPr>
            </w:pPr>
            <w:r>
              <w:rPr>
                <w:rFonts w:ascii="Times New Roman" w:eastAsia="Times New Roman" w:hAnsi="Times New Roman" w:cs="Times New Roman"/>
                <w:sz w:val="20"/>
                <w:szCs w:val="20"/>
                <w:lang w:eastAsia="ru-RU"/>
              </w:rPr>
              <w:t>3</w:t>
            </w:r>
            <w:r w:rsidRPr="009D32D5">
              <w:rPr>
                <w:rFonts w:ascii="Times New Roman" w:eastAsia="Times New Roman" w:hAnsi="Times New Roman" w:cs="Times New Roman"/>
                <w:sz w:val="20"/>
                <w:szCs w:val="20"/>
                <w:lang w:eastAsia="ru-RU"/>
              </w:rPr>
              <w:t>. Мониторинг случаев лекарственных осложнений.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jc w:val="center"/>
              <w:rPr>
                <w:rFonts w:ascii="Times New Roman" w:eastAsia="Consolas" w:hAnsi="Times New Roman" w:cs="Times New Roman"/>
                <w:sz w:val="20"/>
                <w:szCs w:val="20"/>
              </w:rPr>
            </w:pPr>
            <w:r w:rsidRPr="009D32D5">
              <w:rPr>
                <w:rFonts w:ascii="Times New Roman" w:eastAsia="Times New Roman" w:hAnsi="Times New Roman" w:cs="Times New Roman"/>
                <w:b/>
                <w:sz w:val="20"/>
                <w:szCs w:val="20"/>
                <w:lang w:eastAsia="ru-RU"/>
              </w:rPr>
              <w:t>Риски, связанные с проблемами в организации и проведении инфекционного контроля</w:t>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Несоблюдение противоэпидемического и де</w:t>
            </w:r>
            <w:r>
              <w:rPr>
                <w:rFonts w:ascii="Times New Roman" w:eastAsia="Times New Roman" w:hAnsi="Times New Roman" w:cs="Times New Roman"/>
                <w:sz w:val="20"/>
                <w:szCs w:val="20"/>
                <w:lang w:eastAsia="ru-RU"/>
              </w:rPr>
              <w:t>зинфекционно- стерилизационно</w:t>
            </w:r>
            <w:r w:rsidRPr="009D32D5">
              <w:rPr>
                <w:rFonts w:ascii="Times New Roman" w:eastAsia="Times New Roman" w:hAnsi="Times New Roman" w:cs="Times New Roman"/>
                <w:sz w:val="20"/>
                <w:szCs w:val="20"/>
                <w:lang w:eastAsia="ru-RU"/>
              </w:rPr>
              <w:t>го режима</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6C0AB6" w:rsidRPr="004034BE" w:rsidRDefault="006C0AB6" w:rsidP="006C0AB6">
            <w:pPr>
              <w:spacing w:after="0" w:line="240" w:lineRule="auto"/>
              <w:jc w:val="both"/>
              <w:rPr>
                <w:rFonts w:ascii="Times New Roman" w:hAnsi="Times New Roman"/>
                <w:sz w:val="20"/>
                <w:szCs w:val="20"/>
              </w:rPr>
            </w:pPr>
            <w:r>
              <w:rPr>
                <w:rFonts w:ascii="Times New Roman" w:hAnsi="Times New Roman"/>
                <w:sz w:val="20"/>
                <w:szCs w:val="20"/>
              </w:rPr>
              <w:t>Улучшение качества оказания медицинской помощи</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Pr="009D32D5">
              <w:rPr>
                <w:rFonts w:ascii="Times New Roman" w:eastAsia="Times New Roman" w:hAnsi="Times New Roman" w:cs="Times New Roman"/>
                <w:color w:val="000000"/>
                <w:sz w:val="20"/>
                <w:szCs w:val="20"/>
                <w:lang w:eastAsia="ru-RU"/>
              </w:rPr>
              <w:t>Неудовлетворительная работа комиссии по инфекционному контролю;</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2. Отсутствие системного подхода к инфекционному контролю;</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3. Использование изношенного,</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устаревшего оборудования, которое может не обеспечить качественную стерилизацию изделий медицинского назначения;</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1. Организовать системную работу комиссии по инфекционному контролю согласно утвержденного плана;</w:t>
            </w:r>
          </w:p>
          <w:p w:rsidR="00485556" w:rsidRPr="009D32D5" w:rsidRDefault="00485556" w:rsidP="00662EC9">
            <w:pPr>
              <w:spacing w:after="0" w:line="240" w:lineRule="auto"/>
              <w:rPr>
                <w:rFonts w:ascii="Times New Roman" w:eastAsia="Times New Roman" w:hAnsi="Times New Roman" w:cs="Times New Roman"/>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sz w:val="20"/>
                <w:szCs w:val="20"/>
                <w:lang w:eastAsia="ru-RU"/>
              </w:rPr>
              <w:t>2. Контроль за соблюдением медицинскими работниками техники мытья рук;</w:t>
            </w:r>
          </w:p>
          <w:p w:rsidR="00485556" w:rsidRPr="009D32D5" w:rsidRDefault="00485556" w:rsidP="00662EC9">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sz w:val="20"/>
                <w:szCs w:val="20"/>
                <w:lang w:eastAsia="ru-RU"/>
              </w:rPr>
              <w:t xml:space="preserve">3.В период повышения заболеваемости ОРВИ и гриппом соблюдать правила приема острых больных в фильтре и соблюдать поточность движения больных с </w:t>
            </w:r>
            <w:r>
              <w:rPr>
                <w:rFonts w:ascii="Times New Roman" w:eastAsia="Times New Roman" w:hAnsi="Times New Roman" w:cs="Times New Roman"/>
                <w:sz w:val="20"/>
                <w:szCs w:val="20"/>
                <w:lang w:eastAsia="ru-RU"/>
              </w:rPr>
              <w:t>учетом путей передачи инфекции.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jc w:val="center"/>
              <w:rPr>
                <w:rFonts w:ascii="Times New Roman" w:eastAsia="Consolas" w:hAnsi="Times New Roman" w:cs="Times New Roman"/>
                <w:sz w:val="20"/>
                <w:szCs w:val="20"/>
              </w:rPr>
            </w:pPr>
            <w:r w:rsidRPr="009D32D5">
              <w:rPr>
                <w:rFonts w:ascii="Times New Roman" w:eastAsia="Times New Roman" w:hAnsi="Times New Roman" w:cs="Times New Roman"/>
                <w:b/>
                <w:color w:val="000000"/>
                <w:sz w:val="20"/>
                <w:szCs w:val="20"/>
                <w:lang w:eastAsia="ru-RU"/>
              </w:rPr>
              <w:t>Статистические риски</w:t>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 xml:space="preserve">Искажение статистических показателей, предоставляемых структурными подразделениями </w:t>
            </w:r>
            <w:r w:rsidR="006C0AB6">
              <w:rPr>
                <w:rFonts w:ascii="Times New Roman" w:eastAsia="Times New Roman" w:hAnsi="Times New Roman" w:cs="Times New Roman"/>
                <w:color w:val="000000"/>
                <w:sz w:val="20"/>
                <w:szCs w:val="20"/>
                <w:lang w:eastAsia="ru-RU"/>
              </w:rPr>
              <w:t>больницы</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r w:rsidRPr="008D3417">
              <w:rPr>
                <w:rFonts w:ascii="Times New Roman" w:hAnsi="Times New Roman"/>
                <w:sz w:val="20"/>
                <w:szCs w:val="20"/>
              </w:rPr>
              <w:t>обеспечение сохранности и достоверности статистических данных</w:t>
            </w:r>
            <w:r>
              <w:rPr>
                <w:rFonts w:ascii="Times New Roman" w:hAnsi="Times New Roman"/>
                <w:sz w:val="28"/>
                <w:szCs w:val="28"/>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 xml:space="preserve">1. Формирование неверных статистических данных в ведомственной отчетности. </w:t>
            </w:r>
          </w:p>
          <w:p w:rsidR="00485556" w:rsidRPr="009D32D5" w:rsidRDefault="00485556" w:rsidP="006C0AB6">
            <w:pPr>
              <w:spacing w:after="0" w:line="240" w:lineRule="auto"/>
              <w:rPr>
                <w:rFonts w:ascii="Times New Roman" w:eastAsia="Times New Roman" w:hAnsi="Times New Roman" w:cs="Times New Roman"/>
                <w:sz w:val="20"/>
                <w:szCs w:val="20"/>
                <w:lang w:eastAsia="ru-RU"/>
              </w:rPr>
            </w:pPr>
            <w:r w:rsidRPr="009D32D5">
              <w:rPr>
                <w:rFonts w:ascii="Times New Roman" w:eastAsia="Times New Roman" w:hAnsi="Times New Roman" w:cs="Times New Roman"/>
                <w:color w:val="000000"/>
                <w:sz w:val="20"/>
                <w:szCs w:val="20"/>
                <w:lang w:eastAsia="ru-RU"/>
              </w:rPr>
              <w:t xml:space="preserve">2. Неправильное планирование средств, неверное формирование приоритетов в деятельности </w:t>
            </w:r>
            <w:r w:rsidR="006C0AB6">
              <w:rPr>
                <w:rFonts w:ascii="Times New Roman" w:eastAsia="Times New Roman" w:hAnsi="Times New Roman" w:cs="Times New Roman"/>
                <w:color w:val="000000"/>
                <w:sz w:val="20"/>
                <w:szCs w:val="20"/>
                <w:lang w:eastAsia="ru-RU"/>
              </w:rPr>
              <w:t>больницы</w:t>
            </w: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1. Информатизация здравоохранения, исключение дублирующих форм статистической отчетности;</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r>
              <w:rPr>
                <w:rFonts w:ascii="Times New Roman" w:eastAsia="Times New Roman" w:hAnsi="Times New Roman" w:cs="Times New Roman"/>
                <w:color w:val="000000"/>
                <w:sz w:val="20"/>
                <w:szCs w:val="20"/>
                <w:lang w:eastAsia="ru-RU"/>
              </w:rPr>
              <w:t xml:space="preserve">1. Ежемесячный </w:t>
            </w:r>
            <w:proofErr w:type="spellStart"/>
            <w:proofErr w:type="gramStart"/>
            <w:r>
              <w:rPr>
                <w:rFonts w:ascii="Times New Roman" w:eastAsia="Times New Roman" w:hAnsi="Times New Roman" w:cs="Times New Roman"/>
                <w:color w:val="000000"/>
                <w:sz w:val="20"/>
                <w:szCs w:val="20"/>
                <w:lang w:eastAsia="ru-RU"/>
              </w:rPr>
              <w:t>мониторин</w:t>
            </w:r>
            <w:proofErr w:type="spellEnd"/>
            <w:r w:rsidRPr="009D32D5">
              <w:rPr>
                <w:rFonts w:ascii="Times New Roman" w:eastAsia="Times New Roman" w:hAnsi="Times New Roman" w:cs="Times New Roman"/>
                <w:color w:val="000000"/>
                <w:sz w:val="20"/>
                <w:szCs w:val="20"/>
                <w:lang w:eastAsia="ru-RU"/>
              </w:rPr>
              <w:t xml:space="preserve">  по</w:t>
            </w:r>
            <w:proofErr w:type="gramEnd"/>
            <w:r w:rsidRPr="009D32D5">
              <w:rPr>
                <w:rFonts w:ascii="Times New Roman" w:eastAsia="Times New Roman" w:hAnsi="Times New Roman" w:cs="Times New Roman"/>
                <w:color w:val="000000"/>
                <w:sz w:val="20"/>
                <w:szCs w:val="20"/>
                <w:lang w:eastAsia="ru-RU"/>
              </w:rPr>
              <w:t xml:space="preserve"> качеству предоставленной отчетности по подразделениям</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Утеря</w:t>
            </w:r>
            <w:r w:rsidRPr="009D32D5">
              <w:rPr>
                <w:rFonts w:ascii="Times New Roman" w:eastAsia="Times New Roman" w:hAnsi="Times New Roman" w:cs="Times New Roman"/>
                <w:color w:val="000000"/>
                <w:sz w:val="20"/>
                <w:szCs w:val="20"/>
                <w:lang w:eastAsia="ru-RU"/>
              </w:rPr>
              <w:t xml:space="preserve"> статистических данных</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r w:rsidRPr="008D3417">
              <w:rPr>
                <w:rFonts w:ascii="Times New Roman" w:hAnsi="Times New Roman"/>
                <w:sz w:val="20"/>
                <w:szCs w:val="20"/>
              </w:rPr>
              <w:lastRenderedPageBreak/>
              <w:t>обеспечение сохранности и достоверности статистических данных</w:t>
            </w:r>
            <w:r>
              <w:rPr>
                <w:rFonts w:ascii="Times New Roman" w:hAnsi="Times New Roman"/>
                <w:sz w:val="28"/>
                <w:szCs w:val="28"/>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 xml:space="preserve">1. Невозможность проведения ретроспективного и сравнительного анализа деятельности </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 xml:space="preserve">2. Снижение уровня конкурентоспособности </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Разработка мероприятий для исключения утери </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статистических данных</w:t>
            </w:r>
            <w:r>
              <w:rPr>
                <w:rFonts w:ascii="Times New Roman" w:eastAsia="Times New Roman" w:hAnsi="Times New Roman" w:cs="Times New Roman"/>
                <w:color w:val="000000"/>
                <w:sz w:val="20"/>
                <w:szCs w:val="20"/>
                <w:lang w:eastAsia="ru-RU"/>
              </w:rPr>
              <w:t>.</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1. Создание резервных копий и файлов;</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2. Хранение резервных копий;</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3. возможность восстановления данных в случае ЧС;</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 xml:space="preserve">4. Контроль за регулярностью и качеством технического </w:t>
            </w:r>
            <w:r w:rsidRPr="009D32D5">
              <w:rPr>
                <w:rFonts w:ascii="Times New Roman" w:eastAsia="Times New Roman" w:hAnsi="Times New Roman" w:cs="Times New Roman"/>
                <w:color w:val="000000"/>
                <w:sz w:val="20"/>
                <w:szCs w:val="20"/>
                <w:lang w:eastAsia="ru-RU"/>
              </w:rPr>
              <w:lastRenderedPageBreak/>
              <w:t>обслуживания техники;</w:t>
            </w:r>
          </w:p>
          <w:p w:rsidR="00485556" w:rsidRPr="009D32D5" w:rsidRDefault="00485556" w:rsidP="00662EC9">
            <w:pPr>
              <w:spacing w:after="0" w:line="240" w:lineRule="auto"/>
              <w:rPr>
                <w:rFonts w:ascii="Times New Roman" w:eastAsia="Consolas" w:hAnsi="Times New Roman" w:cs="Times New Roman"/>
                <w:sz w:val="20"/>
                <w:szCs w:val="20"/>
              </w:rPr>
            </w:pPr>
            <w:r>
              <w:rPr>
                <w:rFonts w:ascii="Times New Roman" w:eastAsia="Times New Roman" w:hAnsi="Times New Roman" w:cs="Times New Roman"/>
                <w:color w:val="000000"/>
                <w:sz w:val="20"/>
                <w:szCs w:val="20"/>
                <w:lang w:eastAsia="ru-RU"/>
              </w:rPr>
              <w:t>5. Обучение персонала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jc w:val="center"/>
              <w:rPr>
                <w:rFonts w:ascii="Times New Roman" w:eastAsia="Consolas" w:hAnsi="Times New Roman" w:cs="Times New Roman"/>
                <w:sz w:val="20"/>
                <w:szCs w:val="20"/>
              </w:rPr>
            </w:pPr>
            <w:r w:rsidRPr="009D32D5">
              <w:rPr>
                <w:rFonts w:ascii="Times New Roman" w:eastAsia="Times New Roman" w:hAnsi="Times New Roman" w:cs="Times New Roman"/>
                <w:b/>
                <w:color w:val="000000"/>
                <w:sz w:val="20"/>
                <w:szCs w:val="20"/>
                <w:lang w:eastAsia="ru-RU"/>
              </w:rPr>
              <w:t>Информационные риски</w:t>
            </w:r>
          </w:p>
        </w:tc>
      </w:tr>
      <w:tr w:rsidR="00485556" w:rsidRPr="009D32D5" w:rsidTr="0008118E">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 xml:space="preserve">Отсутствие или снижение информационной защиты в деятельности </w:t>
            </w:r>
            <w:r w:rsidR="006C0AB6">
              <w:rPr>
                <w:rFonts w:ascii="Times New Roman" w:eastAsia="Times New Roman" w:hAnsi="Times New Roman" w:cs="Times New Roman"/>
                <w:color w:val="000000"/>
                <w:sz w:val="20"/>
                <w:szCs w:val="20"/>
                <w:lang w:eastAsia="ru-RU"/>
              </w:rPr>
              <w:t>больницы</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jc w:val="both"/>
              <w:rPr>
                <w:rFonts w:ascii="Times New Roman" w:hAnsi="Times New Roman"/>
                <w:sz w:val="28"/>
                <w:szCs w:val="28"/>
              </w:rPr>
            </w:pPr>
            <w:r w:rsidRPr="00F61E85">
              <w:rPr>
                <w:rFonts w:ascii="Times New Roman" w:hAnsi="Times New Roman"/>
                <w:sz w:val="20"/>
                <w:szCs w:val="20"/>
              </w:rPr>
              <w:t xml:space="preserve">обеспечение информационной защиты в деятельности </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 xml:space="preserve">1. Снижение уровня конкурентоспособности </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p>
        </w:tc>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07211D" w:rsidRDefault="00485556" w:rsidP="00662EC9">
            <w:pPr>
              <w:spacing w:after="0" w:line="240" w:lineRule="auto"/>
              <w:rPr>
                <w:rFonts w:ascii="Times New Roman" w:eastAsia="Times New Roman" w:hAnsi="Times New Roman"/>
                <w:color w:val="000000"/>
                <w:sz w:val="20"/>
                <w:szCs w:val="20"/>
                <w:lang w:eastAsia="ru-RU"/>
              </w:rPr>
            </w:pPr>
            <w:r w:rsidRPr="0007211D">
              <w:rPr>
                <w:rFonts w:ascii="Times New Roman" w:eastAsia="Times New Roman" w:hAnsi="Times New Roman"/>
                <w:color w:val="000000"/>
                <w:sz w:val="20"/>
                <w:szCs w:val="20"/>
                <w:lang w:eastAsia="ru-RU"/>
              </w:rPr>
              <w:t>1. Наличие совместимых компьютеров и пакетов прикладных программ, отвечающих нуждам каждого отдела;</w:t>
            </w:r>
          </w:p>
          <w:p w:rsidR="00485556" w:rsidRPr="0007211D" w:rsidRDefault="00485556" w:rsidP="00662EC9">
            <w:pPr>
              <w:spacing w:after="0" w:line="240" w:lineRule="auto"/>
              <w:rPr>
                <w:rFonts w:ascii="Times New Roman" w:eastAsia="Times New Roman" w:hAnsi="Times New Roman"/>
                <w:color w:val="000000"/>
                <w:sz w:val="20"/>
                <w:szCs w:val="20"/>
                <w:lang w:eastAsia="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07211D" w:rsidRDefault="00485556" w:rsidP="00662E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07211D">
              <w:rPr>
                <w:rFonts w:ascii="Times New Roman" w:eastAsia="Times New Roman" w:hAnsi="Times New Roman"/>
                <w:color w:val="000000"/>
                <w:sz w:val="20"/>
                <w:szCs w:val="20"/>
                <w:lang w:eastAsia="ru-RU"/>
              </w:rPr>
              <w:t>. лицензионное программное обеспечение;</w:t>
            </w:r>
          </w:p>
          <w:p w:rsidR="00485556" w:rsidRPr="0007211D" w:rsidRDefault="00485556" w:rsidP="00662E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07211D">
              <w:rPr>
                <w:rFonts w:ascii="Times New Roman" w:eastAsia="Times New Roman" w:hAnsi="Times New Roman"/>
                <w:color w:val="000000"/>
                <w:sz w:val="20"/>
                <w:szCs w:val="20"/>
                <w:lang w:eastAsia="ru-RU"/>
              </w:rPr>
              <w:t>. управление текущими расходами;</w:t>
            </w:r>
          </w:p>
          <w:p w:rsidR="00485556" w:rsidRPr="0007211D" w:rsidRDefault="00485556" w:rsidP="00662E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Pr="0007211D">
              <w:rPr>
                <w:rFonts w:ascii="Times New Roman" w:eastAsia="Times New Roman" w:hAnsi="Times New Roman"/>
                <w:color w:val="000000"/>
                <w:sz w:val="20"/>
                <w:szCs w:val="20"/>
                <w:lang w:eastAsia="ru-RU"/>
              </w:rPr>
              <w:t>. своевременное проведение обновлений программного обеспечения;</w:t>
            </w:r>
          </w:p>
          <w:p w:rsidR="00485556" w:rsidRPr="0007211D" w:rsidRDefault="00485556" w:rsidP="00662E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Pr="0007211D">
              <w:rPr>
                <w:rFonts w:ascii="Times New Roman" w:eastAsia="Times New Roman" w:hAnsi="Times New Roman"/>
                <w:color w:val="000000"/>
                <w:sz w:val="20"/>
                <w:szCs w:val="20"/>
                <w:lang w:eastAsia="ru-RU"/>
              </w:rPr>
              <w:t>. обеспечение текущего технического обслуживания;</w:t>
            </w:r>
          </w:p>
          <w:p w:rsidR="00485556" w:rsidRPr="0007211D" w:rsidRDefault="00485556" w:rsidP="00662E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07211D">
              <w:rPr>
                <w:rFonts w:ascii="Times New Roman" w:eastAsia="Times New Roman" w:hAnsi="Times New Roman"/>
                <w:color w:val="000000"/>
                <w:sz w:val="20"/>
                <w:szCs w:val="20"/>
                <w:lang w:eastAsia="ru-RU"/>
              </w:rPr>
              <w:t>. установка уровней защиты для доступа персонала к особо важной информации;</w:t>
            </w:r>
          </w:p>
          <w:p w:rsidR="00485556" w:rsidRPr="009D32D5" w:rsidRDefault="00485556" w:rsidP="00662EC9">
            <w:pPr>
              <w:spacing w:after="0" w:line="240" w:lineRule="auto"/>
              <w:rPr>
                <w:rFonts w:ascii="Times New Roman" w:eastAsia="Consolas" w:hAnsi="Times New Roman" w:cs="Times New Roman"/>
                <w:sz w:val="20"/>
                <w:szCs w:val="20"/>
              </w:rPr>
            </w:pPr>
            <w:r>
              <w:rPr>
                <w:rFonts w:ascii="Times New Roman" w:eastAsia="Times New Roman" w:hAnsi="Times New Roman"/>
                <w:color w:val="000000"/>
                <w:sz w:val="20"/>
                <w:szCs w:val="20"/>
                <w:lang w:eastAsia="ru-RU"/>
              </w:rPr>
              <w:t>6</w:t>
            </w:r>
            <w:r w:rsidRPr="0007211D">
              <w:rPr>
                <w:rFonts w:ascii="Times New Roman" w:eastAsia="Times New Roman" w:hAnsi="Times New Roman"/>
                <w:color w:val="000000"/>
                <w:sz w:val="20"/>
                <w:szCs w:val="20"/>
                <w:lang w:eastAsia="ru-RU"/>
              </w:rPr>
              <w:t>. обучение персонала.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r w:rsidR="00485556" w:rsidRPr="009D32D5" w:rsidTr="00662EC9">
        <w:trPr>
          <w:trHeight w:val="30"/>
          <w:tblCellSpacing w:w="0" w:type="auto"/>
        </w:trPr>
        <w:tc>
          <w:tcPr>
            <w:tcW w:w="150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r w:rsidRPr="009D32D5">
              <w:rPr>
                <w:rFonts w:ascii="Times New Roman" w:eastAsia="Times New Roman" w:hAnsi="Times New Roman" w:cs="Times New Roman"/>
                <w:b/>
                <w:color w:val="000000"/>
                <w:sz w:val="20"/>
                <w:szCs w:val="20"/>
                <w:lang w:eastAsia="ru-RU"/>
              </w:rPr>
              <w:t xml:space="preserve">Риск </w:t>
            </w:r>
            <w:r w:rsidRPr="009D32D5">
              <w:rPr>
                <w:rFonts w:ascii="Times New Roman" w:hAnsi="Times New Roman" w:cs="Times New Roman"/>
                <w:b/>
                <w:sz w:val="20"/>
                <w:szCs w:val="20"/>
              </w:rPr>
              <w:t>религиозного экстремизма и распространения радикальной идеологии</w:t>
            </w:r>
          </w:p>
        </w:tc>
      </w:tr>
      <w:tr w:rsidR="00485556" w:rsidRPr="009D32D5" w:rsidTr="006C0AB6">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Риск распространения радикальной идеологии и деструктивных религиозных течений в коллективе медицинских работников.</w:t>
            </w:r>
          </w:p>
          <w:p w:rsidR="00485556" w:rsidRPr="009D32D5" w:rsidRDefault="00485556" w:rsidP="00662EC9">
            <w:pPr>
              <w:spacing w:after="0" w:line="240" w:lineRule="auto"/>
              <w:rPr>
                <w:rFonts w:ascii="Times New Roman" w:eastAsia="Consolas" w:hAnsi="Times New Roman" w:cs="Times New Roman"/>
                <w:sz w:val="20"/>
                <w:szCs w:val="20"/>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jc w:val="both"/>
              <w:rPr>
                <w:rFonts w:ascii="Times New Roman" w:hAnsi="Times New Roman"/>
                <w:sz w:val="28"/>
                <w:szCs w:val="28"/>
              </w:rPr>
            </w:pPr>
            <w:r w:rsidRPr="00861781">
              <w:rPr>
                <w:rFonts w:ascii="Times New Roman" w:hAnsi="Times New Roman"/>
                <w:sz w:val="20"/>
                <w:szCs w:val="20"/>
              </w:rPr>
              <w:t xml:space="preserve">Создание безопасных условий для пребывания в </w:t>
            </w:r>
            <w:r w:rsidR="006C0AB6">
              <w:rPr>
                <w:rFonts w:ascii="Times New Roman" w:hAnsi="Times New Roman"/>
                <w:sz w:val="20"/>
                <w:szCs w:val="20"/>
              </w:rPr>
              <w:t>больнице</w:t>
            </w:r>
            <w:r w:rsidRPr="00861781">
              <w:rPr>
                <w:rFonts w:ascii="Times New Roman" w:hAnsi="Times New Roman"/>
                <w:sz w:val="20"/>
                <w:szCs w:val="20"/>
              </w:rPr>
              <w:t xml:space="preserve"> пациентов и посетителей</w:t>
            </w:r>
            <w:r>
              <w:rPr>
                <w:rFonts w:ascii="Times New Roman" w:hAnsi="Times New Roman"/>
                <w:sz w:val="28"/>
                <w:szCs w:val="28"/>
              </w:rPr>
              <w:t>;</w:t>
            </w:r>
          </w:p>
          <w:p w:rsidR="00485556" w:rsidRPr="009D32D5" w:rsidRDefault="00485556" w:rsidP="00662EC9">
            <w:pPr>
              <w:spacing w:after="0" w:line="240" w:lineRule="auto"/>
              <w:rPr>
                <w:rFonts w:ascii="Times New Roman" w:eastAsia="Consolas" w:hAnsi="Times New Roman" w:cs="Times New Roman"/>
                <w:sz w:val="20"/>
                <w:szCs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1. Нарушение межнационального согласия в коллективе;</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2. Несоблюдение принципов языковой политики Президента РК;</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3. Неуважение к государственным символам;</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4. Возникновение социальной напряженности в коллективе.</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5. Снижение качества оказания медицинской помощи;</w:t>
            </w:r>
          </w:p>
          <w:p w:rsidR="00485556" w:rsidRPr="009D32D5" w:rsidRDefault="00485556" w:rsidP="00662EC9">
            <w:pPr>
              <w:spacing w:after="0" w:line="240" w:lineRule="auto"/>
              <w:rPr>
                <w:rFonts w:ascii="Times New Roman" w:eastAsia="Times New Roman" w:hAnsi="Times New Roman" w:cs="Times New Roman"/>
                <w:color w:val="000000"/>
                <w:sz w:val="20"/>
                <w:szCs w:val="20"/>
                <w:lang w:eastAsia="ru-RU"/>
              </w:rPr>
            </w:pPr>
            <w:r w:rsidRPr="009D32D5">
              <w:rPr>
                <w:rFonts w:ascii="Times New Roman" w:eastAsia="Times New Roman" w:hAnsi="Times New Roman" w:cs="Times New Roman"/>
                <w:color w:val="000000"/>
                <w:sz w:val="20"/>
                <w:szCs w:val="20"/>
                <w:lang w:eastAsia="ru-RU"/>
              </w:rPr>
              <w:t>6. Нарушение прав пациента по религиозной и языковой принадлежности</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Default="00485556" w:rsidP="00662EC9">
            <w:pPr>
              <w:spacing w:after="0" w:line="240" w:lineRule="auto"/>
              <w:rPr>
                <w:rFonts w:ascii="Times New Roman" w:hAnsi="Times New Roman" w:cs="Times New Roman"/>
                <w:sz w:val="20"/>
                <w:szCs w:val="20"/>
              </w:rPr>
            </w:pPr>
            <w:r w:rsidRPr="009D32D5">
              <w:rPr>
                <w:rFonts w:ascii="Times New Roman" w:eastAsia="Times New Roman" w:hAnsi="Times New Roman" w:cs="Times New Roman"/>
                <w:color w:val="000000"/>
                <w:sz w:val="20"/>
                <w:szCs w:val="20"/>
                <w:lang w:eastAsia="ru-RU"/>
              </w:rPr>
              <w:t>2.</w:t>
            </w:r>
            <w:r>
              <w:rPr>
                <w:rFonts w:ascii="Times New Roman" w:hAnsi="Times New Roman" w:cs="Times New Roman"/>
                <w:sz w:val="20"/>
                <w:szCs w:val="20"/>
              </w:rPr>
              <w:t>Недопущение</w:t>
            </w:r>
            <w:r w:rsidRPr="009D32D5">
              <w:rPr>
                <w:rFonts w:ascii="Times New Roman" w:hAnsi="Times New Roman" w:cs="Times New Roman"/>
                <w:sz w:val="20"/>
                <w:szCs w:val="20"/>
              </w:rPr>
              <w:t xml:space="preserve"> социальной напряженности в коллективе </w:t>
            </w:r>
          </w:p>
          <w:p w:rsidR="00485556" w:rsidRPr="009D32D5" w:rsidRDefault="00485556" w:rsidP="00662EC9">
            <w:pPr>
              <w:spacing w:after="0" w:line="240" w:lineRule="auto"/>
              <w:rPr>
                <w:rFonts w:ascii="Times New Roman" w:hAnsi="Times New Roman" w:cs="Times New Roman"/>
                <w:sz w:val="20"/>
                <w:szCs w:val="20"/>
              </w:rPr>
            </w:pPr>
          </w:p>
          <w:p w:rsidR="00485556" w:rsidRPr="009D32D5" w:rsidRDefault="00485556" w:rsidP="00662EC9">
            <w:pPr>
              <w:spacing w:after="0" w:line="240" w:lineRule="auto"/>
              <w:rPr>
                <w:rFonts w:ascii="Times New Roman" w:eastAsia="Consolas" w:hAnsi="Times New Roman" w:cs="Times New Roman"/>
                <w:sz w:val="20"/>
                <w:szCs w:val="20"/>
              </w:rPr>
            </w:pPr>
          </w:p>
          <w:p w:rsidR="00485556" w:rsidRPr="009D32D5" w:rsidRDefault="00485556" w:rsidP="00662EC9">
            <w:pPr>
              <w:spacing w:after="0" w:line="240" w:lineRule="auto"/>
              <w:rPr>
                <w:rFonts w:ascii="Times New Roman" w:eastAsia="Consolas" w:hAnsi="Times New Roman" w:cs="Times New Roman"/>
                <w:sz w:val="20"/>
                <w:szCs w:val="20"/>
              </w:rPr>
            </w:pPr>
          </w:p>
        </w:tc>
        <w:tc>
          <w:tcPr>
            <w:tcW w:w="35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hAnsi="Times New Roman" w:cs="Times New Roman"/>
                <w:sz w:val="20"/>
                <w:szCs w:val="20"/>
              </w:rPr>
            </w:pPr>
            <w:r w:rsidRPr="001E42AA">
              <w:rPr>
                <w:rFonts w:ascii="Times New Roman" w:eastAsia="Times New Roman" w:hAnsi="Times New Roman" w:cs="Times New Roman"/>
                <w:color w:val="000000"/>
                <w:sz w:val="20"/>
                <w:szCs w:val="20"/>
                <w:lang w:eastAsia="ru-RU"/>
              </w:rPr>
              <w:t>1.</w:t>
            </w:r>
            <w:r w:rsidRPr="001E42AA">
              <w:rPr>
                <w:rFonts w:ascii="Times New Roman" w:hAnsi="Times New Roman" w:cs="Times New Roman"/>
                <w:sz w:val="20"/>
                <w:szCs w:val="20"/>
              </w:rPr>
              <w:t>В коллективе проведено обсуждение Послания Президента Республики Казахстан  «Казахстан – 2050: новый политический курс состоявшегося государства», где в числе приоритетных задач определено противодействие всем формам и проявлениям радикализма, экстремизма и терроризма.</w:t>
            </w:r>
          </w:p>
          <w:p w:rsidR="00485556" w:rsidRDefault="00485556" w:rsidP="00662EC9">
            <w:pPr>
              <w:spacing w:after="0" w:line="240" w:lineRule="auto"/>
              <w:rPr>
                <w:rFonts w:ascii="Times New Roman" w:hAnsi="Times New Roman" w:cs="Times New Roman"/>
                <w:sz w:val="20"/>
                <w:szCs w:val="20"/>
              </w:rPr>
            </w:pPr>
            <w:r>
              <w:rPr>
                <w:rFonts w:ascii="Times New Roman" w:eastAsia="Consolas" w:hAnsi="Times New Roman" w:cs="Times New Roman"/>
                <w:sz w:val="20"/>
                <w:szCs w:val="20"/>
              </w:rPr>
              <w:t>2.</w:t>
            </w:r>
            <w:r w:rsidRPr="009D32D5">
              <w:rPr>
                <w:rFonts w:ascii="Times New Roman" w:hAnsi="Times New Roman" w:cs="Times New Roman"/>
                <w:sz w:val="20"/>
                <w:szCs w:val="20"/>
              </w:rPr>
              <w:t xml:space="preserve"> Всем работникам, для выполнения их функциональных обязанностей, </w:t>
            </w:r>
            <w:r>
              <w:rPr>
                <w:rFonts w:ascii="Times New Roman" w:hAnsi="Times New Roman" w:cs="Times New Roman"/>
                <w:sz w:val="20"/>
                <w:szCs w:val="20"/>
              </w:rPr>
              <w:t xml:space="preserve">обеспечены равные права и </w:t>
            </w:r>
            <w:r w:rsidRPr="009D32D5">
              <w:rPr>
                <w:rFonts w:ascii="Times New Roman" w:hAnsi="Times New Roman" w:cs="Times New Roman"/>
                <w:sz w:val="20"/>
                <w:szCs w:val="20"/>
              </w:rPr>
              <w:t>условия.</w:t>
            </w:r>
          </w:p>
          <w:p w:rsidR="00485556" w:rsidRPr="009D32D5" w:rsidRDefault="00485556" w:rsidP="00662EC9">
            <w:pPr>
              <w:spacing w:after="0" w:line="240" w:lineRule="auto"/>
              <w:rPr>
                <w:rFonts w:ascii="Times New Roman" w:hAnsi="Times New Roman" w:cs="Times New Roman"/>
                <w:sz w:val="20"/>
                <w:szCs w:val="20"/>
              </w:rPr>
            </w:pPr>
            <w:r w:rsidRPr="009D32D5">
              <w:rPr>
                <w:rFonts w:ascii="Times New Roman" w:hAnsi="Times New Roman" w:cs="Times New Roman"/>
                <w:sz w:val="20"/>
                <w:szCs w:val="20"/>
              </w:rPr>
              <w:t xml:space="preserve">3. </w:t>
            </w:r>
            <w:r>
              <w:rPr>
                <w:rFonts w:ascii="Times New Roman" w:hAnsi="Times New Roman" w:cs="Times New Roman"/>
                <w:sz w:val="20"/>
                <w:szCs w:val="20"/>
              </w:rPr>
              <w:t xml:space="preserve">Медицинским </w:t>
            </w:r>
            <w:r w:rsidRPr="009D32D5">
              <w:rPr>
                <w:rFonts w:ascii="Times New Roman" w:hAnsi="Times New Roman" w:cs="Times New Roman"/>
                <w:sz w:val="20"/>
                <w:szCs w:val="20"/>
              </w:rPr>
              <w:t>работника</w:t>
            </w:r>
            <w:r>
              <w:rPr>
                <w:rFonts w:ascii="Times New Roman" w:hAnsi="Times New Roman" w:cs="Times New Roman"/>
                <w:sz w:val="20"/>
                <w:szCs w:val="20"/>
              </w:rPr>
              <w:t>м, попавшим в трудную жизненную</w:t>
            </w:r>
            <w:r w:rsidRPr="009D32D5">
              <w:rPr>
                <w:rFonts w:ascii="Times New Roman" w:hAnsi="Times New Roman" w:cs="Times New Roman"/>
                <w:sz w:val="20"/>
                <w:szCs w:val="20"/>
              </w:rPr>
              <w:t xml:space="preserve"> ситуацию, своевременно оказывается материальная, юридическая и психологическая помощь.</w:t>
            </w:r>
          </w:p>
          <w:p w:rsidR="00485556" w:rsidRPr="009D32D5" w:rsidRDefault="00485556" w:rsidP="00662EC9">
            <w:pPr>
              <w:spacing w:after="0" w:line="240" w:lineRule="auto"/>
              <w:rPr>
                <w:rFonts w:ascii="Times New Roman" w:hAnsi="Times New Roman" w:cs="Times New Roman"/>
                <w:sz w:val="20"/>
                <w:szCs w:val="20"/>
              </w:rPr>
            </w:pPr>
            <w:r>
              <w:rPr>
                <w:rFonts w:ascii="Times New Roman" w:hAnsi="Times New Roman" w:cs="Times New Roman"/>
                <w:sz w:val="20"/>
                <w:szCs w:val="20"/>
              </w:rPr>
              <w:t>4. П</w:t>
            </w:r>
            <w:r w:rsidRPr="009D32D5">
              <w:rPr>
                <w:rFonts w:ascii="Times New Roman" w:hAnsi="Times New Roman" w:cs="Times New Roman"/>
                <w:sz w:val="20"/>
                <w:szCs w:val="20"/>
              </w:rPr>
              <w:t xml:space="preserve">роведение встреч медицинских работников  поликлиники с представителями отдела внутренней политики акимата города Экибастуза и представителем мусульманского духовенства. Поведение разъяснительной профилактической </w:t>
            </w:r>
            <w:r w:rsidRPr="009D32D5">
              <w:rPr>
                <w:rFonts w:ascii="Times New Roman" w:hAnsi="Times New Roman" w:cs="Times New Roman"/>
                <w:sz w:val="20"/>
                <w:szCs w:val="20"/>
              </w:rPr>
              <w:lastRenderedPageBreak/>
              <w:t>работе по противодействию религиозного экстремизма и терроризма, сопровождалась показом видеофильма и раздачей специально подготовленных по этой теме буклетов.</w:t>
            </w:r>
          </w:p>
          <w:p w:rsidR="00485556" w:rsidRPr="009D32D5" w:rsidRDefault="00485556" w:rsidP="00662EC9">
            <w:pPr>
              <w:spacing w:after="0" w:line="240" w:lineRule="auto"/>
              <w:rPr>
                <w:rFonts w:ascii="Times New Roman" w:eastAsia="Consolas" w:hAnsi="Times New Roman" w:cs="Times New Roman"/>
                <w:sz w:val="20"/>
                <w:szCs w:val="20"/>
              </w:rPr>
            </w:pPr>
            <w:r w:rsidRPr="009D32D5">
              <w:rPr>
                <w:rFonts w:ascii="Times New Roman" w:hAnsi="Times New Roman" w:cs="Times New Roman"/>
                <w:sz w:val="20"/>
                <w:szCs w:val="20"/>
              </w:rPr>
              <w:t>7. Ознакомление медицинских работники с алгоритмом действий при случаях подозрения на религиозный экстремизм и терроризм.</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85556" w:rsidRPr="009D32D5" w:rsidRDefault="00485556" w:rsidP="00662EC9">
            <w:pPr>
              <w:spacing w:after="0" w:line="240" w:lineRule="auto"/>
              <w:rPr>
                <w:rFonts w:ascii="Times New Roman" w:eastAsia="Consolas" w:hAnsi="Times New Roman" w:cs="Times New Roman"/>
                <w:sz w:val="20"/>
                <w:szCs w:val="20"/>
              </w:rPr>
            </w:pPr>
          </w:p>
        </w:tc>
      </w:tr>
    </w:tbl>
    <w:p w:rsidR="0041270D" w:rsidRDefault="0041270D" w:rsidP="008F7250">
      <w:pPr>
        <w:spacing w:after="0" w:line="240" w:lineRule="auto"/>
        <w:ind w:firstLine="567"/>
        <w:jc w:val="both"/>
        <w:rPr>
          <w:rFonts w:ascii="Times New Roman" w:hAnsi="Times New Roman" w:cs="Times New Roman"/>
          <w:b/>
          <w:color w:val="000000"/>
          <w:sz w:val="28"/>
          <w:szCs w:val="28"/>
        </w:rPr>
      </w:pPr>
    </w:p>
    <w:p w:rsidR="0041270D" w:rsidRDefault="0041270D" w:rsidP="008F7250">
      <w:pPr>
        <w:spacing w:after="0" w:line="240" w:lineRule="auto"/>
        <w:ind w:firstLine="567"/>
        <w:jc w:val="both"/>
        <w:rPr>
          <w:rFonts w:ascii="Times New Roman" w:hAnsi="Times New Roman" w:cs="Times New Roman"/>
          <w:b/>
          <w:color w:val="000000"/>
          <w:sz w:val="28"/>
          <w:szCs w:val="28"/>
        </w:rPr>
      </w:pPr>
    </w:p>
    <w:p w:rsidR="006E1D8E" w:rsidRDefault="006E1D8E" w:rsidP="006E1D8E">
      <w:pPr>
        <w:spacing w:after="0" w:line="240" w:lineRule="auto"/>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CF39FE" w:rsidRDefault="00CF39FE" w:rsidP="00BE69D4">
      <w:pPr>
        <w:spacing w:after="0" w:line="240" w:lineRule="auto"/>
        <w:ind w:firstLine="567"/>
        <w:jc w:val="both"/>
        <w:rPr>
          <w:rFonts w:ascii="Times New Roman" w:hAnsi="Times New Roman" w:cs="Times New Roman"/>
          <w:b/>
          <w:color w:val="000000"/>
          <w:sz w:val="28"/>
          <w:szCs w:val="28"/>
        </w:rPr>
      </w:pPr>
    </w:p>
    <w:p w:rsidR="00BE69D4" w:rsidRDefault="00BE69D4" w:rsidP="00BE69D4">
      <w:pPr>
        <w:spacing w:after="0" w:line="240" w:lineRule="auto"/>
        <w:ind w:firstLine="567"/>
        <w:jc w:val="both"/>
        <w:rPr>
          <w:rFonts w:ascii="Times New Roman" w:hAnsi="Times New Roman" w:cs="Times New Roman"/>
          <w:b/>
          <w:color w:val="000000"/>
          <w:sz w:val="28"/>
          <w:szCs w:val="28"/>
        </w:rPr>
      </w:pPr>
      <w:r w:rsidRPr="006E1D8E">
        <w:rPr>
          <w:rFonts w:ascii="Times New Roman" w:hAnsi="Times New Roman" w:cs="Times New Roman"/>
          <w:b/>
          <w:color w:val="000000"/>
          <w:sz w:val="28"/>
          <w:szCs w:val="28"/>
        </w:rPr>
        <w:lastRenderedPageBreak/>
        <w:t>3.Стратегические направления</w:t>
      </w:r>
      <w:r w:rsidRPr="00FA5E6B">
        <w:rPr>
          <w:rFonts w:ascii="Times New Roman" w:hAnsi="Times New Roman" w:cs="Times New Roman"/>
          <w:b/>
          <w:color w:val="000000"/>
          <w:sz w:val="28"/>
          <w:szCs w:val="28"/>
        </w:rPr>
        <w:t>, цели и целевые индикаторы</w:t>
      </w:r>
    </w:p>
    <w:p w:rsidR="00BE69D4" w:rsidRDefault="00BE69D4" w:rsidP="00BE69D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 целью реализации Государственной программы развития «</w:t>
      </w:r>
      <w:proofErr w:type="spellStart"/>
      <w:r>
        <w:rPr>
          <w:rFonts w:ascii="Times New Roman" w:hAnsi="Times New Roman" w:cs="Times New Roman"/>
          <w:color w:val="000000"/>
          <w:sz w:val="28"/>
          <w:szCs w:val="28"/>
        </w:rPr>
        <w:t>Денсаулы</w:t>
      </w:r>
      <w:proofErr w:type="spellEnd"/>
      <w:r>
        <w:rPr>
          <w:rFonts w:ascii="Times New Roman" w:hAnsi="Times New Roman" w:cs="Times New Roman"/>
          <w:color w:val="000000"/>
          <w:sz w:val="28"/>
          <w:szCs w:val="28"/>
          <w:lang w:val="kk-KZ"/>
        </w:rPr>
        <w:t>қ</w:t>
      </w:r>
      <w:r>
        <w:rPr>
          <w:rFonts w:ascii="Times New Roman" w:hAnsi="Times New Roman" w:cs="Times New Roman"/>
          <w:color w:val="000000"/>
          <w:sz w:val="28"/>
          <w:szCs w:val="28"/>
        </w:rPr>
        <w:t>» в</w:t>
      </w:r>
      <w:r w:rsidRPr="00427211">
        <w:rPr>
          <w:rFonts w:ascii="Times New Roman" w:hAnsi="Times New Roman" w:cs="Times New Roman"/>
          <w:color w:val="000000"/>
          <w:sz w:val="28"/>
          <w:szCs w:val="28"/>
        </w:rPr>
        <w:t>ыдел</w:t>
      </w:r>
      <w:r>
        <w:rPr>
          <w:rFonts w:ascii="Times New Roman" w:hAnsi="Times New Roman" w:cs="Times New Roman"/>
          <w:color w:val="000000"/>
          <w:sz w:val="28"/>
          <w:szCs w:val="28"/>
        </w:rPr>
        <w:t xml:space="preserve">ены следующие </w:t>
      </w:r>
      <w:r w:rsidRPr="00427211">
        <w:rPr>
          <w:rFonts w:ascii="Times New Roman" w:hAnsi="Times New Roman" w:cs="Times New Roman"/>
          <w:color w:val="000000"/>
          <w:sz w:val="28"/>
          <w:szCs w:val="28"/>
        </w:rPr>
        <w:t xml:space="preserve"> основные</w:t>
      </w:r>
      <w:r>
        <w:rPr>
          <w:rFonts w:ascii="Times New Roman" w:hAnsi="Times New Roman" w:cs="Times New Roman"/>
          <w:color w:val="000000"/>
          <w:sz w:val="28"/>
          <w:szCs w:val="28"/>
        </w:rPr>
        <w:t xml:space="preserve"> стратегические направления развития КГП на ПХВ «Экибастузская городская больница»  на период с 2017 по 2021 годы:</w:t>
      </w:r>
    </w:p>
    <w:p w:rsidR="00BE69D4" w:rsidRPr="00427211" w:rsidRDefault="00BE69D4" w:rsidP="00BE69D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финансовой устойчивости для развития конкурентоспособности организации.</w:t>
      </w:r>
    </w:p>
    <w:p w:rsidR="00BE69D4" w:rsidRPr="00FA5E6B" w:rsidRDefault="00BE69D4" w:rsidP="00BE69D4">
      <w:pPr>
        <w:pStyle w:val="a3"/>
        <w:autoSpaceDE w:val="0"/>
        <w:autoSpaceDN w:val="0"/>
        <w:adjustRightInd w:val="0"/>
        <w:spacing w:after="0" w:line="194" w:lineRule="exact"/>
        <w:ind w:left="375" w:right="3931"/>
        <w:jc w:val="center"/>
        <w:rPr>
          <w:rFonts w:ascii="Times New Roman" w:hAnsi="Times New Roman" w:cs="Times New Roman"/>
          <w:sz w:val="24"/>
          <w:szCs w:val="24"/>
        </w:rPr>
      </w:pPr>
    </w:p>
    <w:p w:rsidR="00FB2F0A" w:rsidRPr="00FA5E6B" w:rsidRDefault="00FB2F0A" w:rsidP="00FB2F0A">
      <w:pPr>
        <w:spacing w:after="0" w:line="240" w:lineRule="auto"/>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t>Стратегическое направление 1</w:t>
      </w:r>
      <w:r>
        <w:rPr>
          <w:rFonts w:ascii="Times New Roman" w:hAnsi="Times New Roman" w:cs="Times New Roman"/>
          <w:b/>
          <w:color w:val="000000"/>
          <w:sz w:val="28"/>
          <w:szCs w:val="28"/>
        </w:rPr>
        <w:t xml:space="preserve"> (финансы)</w:t>
      </w:r>
    </w:p>
    <w:p w:rsidR="00FB2F0A" w:rsidRDefault="00FB2F0A" w:rsidP="00FB2F0A">
      <w:pPr>
        <w:spacing w:after="0" w:line="240" w:lineRule="auto"/>
        <w:ind w:firstLine="567"/>
        <w:jc w:val="both"/>
        <w:rPr>
          <w:rFonts w:ascii="Times New Roman" w:hAnsi="Times New Roman" w:cs="Times New Roman"/>
          <w:b/>
          <w:color w:val="000000"/>
          <w:sz w:val="28"/>
          <w:szCs w:val="28"/>
        </w:rPr>
      </w:pPr>
    </w:p>
    <w:p w:rsidR="00FB2F0A" w:rsidRPr="00FB2F0A" w:rsidRDefault="00FB2F0A" w:rsidP="00FB2F0A">
      <w:pPr>
        <w:spacing w:after="0" w:line="240" w:lineRule="auto"/>
        <w:jc w:val="both"/>
        <w:rPr>
          <w:rFonts w:ascii="Times New Roman" w:hAnsi="Times New Roman" w:cs="Times New Roman"/>
          <w:b/>
          <w:sz w:val="28"/>
          <w:szCs w:val="28"/>
        </w:rPr>
      </w:pPr>
      <w:r w:rsidRPr="00FB2F0A">
        <w:rPr>
          <w:rFonts w:ascii="Times New Roman" w:hAnsi="Times New Roman" w:cs="Times New Roman"/>
          <w:b/>
          <w:sz w:val="28"/>
          <w:szCs w:val="28"/>
        </w:rPr>
        <w:t>Цель 1.1 Повышение финансовой устойчивости Экибастузской городской больницы.</w:t>
      </w:r>
    </w:p>
    <w:p w:rsidR="00FB2F0A" w:rsidRPr="00FB2F0A" w:rsidRDefault="00FB2F0A" w:rsidP="00FB2F0A">
      <w:pPr>
        <w:spacing w:after="0" w:line="240" w:lineRule="auto"/>
        <w:ind w:firstLine="567"/>
        <w:jc w:val="both"/>
        <w:rPr>
          <w:rFonts w:ascii="Times New Roman" w:hAnsi="Times New Roman" w:cs="Times New Roman"/>
          <w:b/>
          <w:sz w:val="28"/>
          <w:szCs w:val="28"/>
        </w:rPr>
      </w:pPr>
    </w:p>
    <w:tbl>
      <w:tblPr>
        <w:tblStyle w:val="ac"/>
        <w:tblW w:w="14962" w:type="dxa"/>
        <w:tblLayout w:type="fixed"/>
        <w:tblLook w:val="04A0" w:firstRow="1" w:lastRow="0" w:firstColumn="1" w:lastColumn="0" w:noHBand="0" w:noVBand="1"/>
      </w:tblPr>
      <w:tblGrid>
        <w:gridCol w:w="534"/>
        <w:gridCol w:w="1842"/>
        <w:gridCol w:w="993"/>
        <w:gridCol w:w="1559"/>
        <w:gridCol w:w="1417"/>
        <w:gridCol w:w="1276"/>
        <w:gridCol w:w="1276"/>
        <w:gridCol w:w="1276"/>
        <w:gridCol w:w="1417"/>
        <w:gridCol w:w="1276"/>
        <w:gridCol w:w="2096"/>
      </w:tblGrid>
      <w:tr w:rsidR="00FB2F0A" w:rsidRPr="00FB2F0A" w:rsidTr="00E5736C">
        <w:trPr>
          <w:trHeight w:val="271"/>
        </w:trPr>
        <w:tc>
          <w:tcPr>
            <w:tcW w:w="534" w:type="dxa"/>
            <w:vMerge w:val="restart"/>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w:t>
            </w:r>
          </w:p>
        </w:tc>
        <w:tc>
          <w:tcPr>
            <w:tcW w:w="1842" w:type="dxa"/>
            <w:vMerge w:val="restart"/>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Наименование целевого индикатора</w:t>
            </w:r>
          </w:p>
        </w:tc>
        <w:tc>
          <w:tcPr>
            <w:tcW w:w="993" w:type="dxa"/>
            <w:vMerge w:val="restart"/>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 xml:space="preserve">Ед. измерения </w:t>
            </w:r>
          </w:p>
        </w:tc>
        <w:tc>
          <w:tcPr>
            <w:tcW w:w="1559" w:type="dxa"/>
            <w:vMerge w:val="restart"/>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Источник информации</w:t>
            </w:r>
          </w:p>
        </w:tc>
        <w:tc>
          <w:tcPr>
            <w:tcW w:w="1417" w:type="dxa"/>
            <w:vMerge w:val="restart"/>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Ответственные</w:t>
            </w:r>
          </w:p>
        </w:tc>
        <w:tc>
          <w:tcPr>
            <w:tcW w:w="1276" w:type="dxa"/>
            <w:vMerge w:val="restart"/>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 xml:space="preserve">Факт </w:t>
            </w:r>
            <w:proofErr w:type="spellStart"/>
            <w:proofErr w:type="gramStart"/>
            <w:r w:rsidRPr="00FB2F0A">
              <w:rPr>
                <w:rFonts w:ascii="Times New Roman" w:hAnsi="Times New Roman" w:cs="Times New Roman"/>
                <w:sz w:val="24"/>
                <w:szCs w:val="24"/>
              </w:rPr>
              <w:t>тек.года</w:t>
            </w:r>
            <w:proofErr w:type="spellEnd"/>
            <w:proofErr w:type="gramEnd"/>
          </w:p>
        </w:tc>
        <w:tc>
          <w:tcPr>
            <w:tcW w:w="7341" w:type="dxa"/>
            <w:gridSpan w:val="5"/>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План (годы)</w:t>
            </w:r>
          </w:p>
        </w:tc>
      </w:tr>
      <w:tr w:rsidR="00FB2F0A" w:rsidRPr="00FB2F0A" w:rsidTr="00E5736C">
        <w:trPr>
          <w:trHeight w:val="145"/>
        </w:trPr>
        <w:tc>
          <w:tcPr>
            <w:tcW w:w="534" w:type="dxa"/>
            <w:vMerge/>
          </w:tcPr>
          <w:p w:rsidR="00FB2F0A" w:rsidRPr="00FB2F0A" w:rsidRDefault="00FB2F0A" w:rsidP="00FB2F0A">
            <w:pPr>
              <w:jc w:val="center"/>
              <w:rPr>
                <w:rFonts w:ascii="Times New Roman" w:hAnsi="Times New Roman" w:cs="Times New Roman"/>
                <w:sz w:val="24"/>
                <w:szCs w:val="24"/>
              </w:rPr>
            </w:pPr>
          </w:p>
        </w:tc>
        <w:tc>
          <w:tcPr>
            <w:tcW w:w="1842" w:type="dxa"/>
            <w:vMerge/>
          </w:tcPr>
          <w:p w:rsidR="00FB2F0A" w:rsidRPr="00FB2F0A" w:rsidRDefault="00FB2F0A" w:rsidP="00FB2F0A">
            <w:pPr>
              <w:jc w:val="center"/>
              <w:rPr>
                <w:rFonts w:ascii="Times New Roman" w:hAnsi="Times New Roman" w:cs="Times New Roman"/>
                <w:sz w:val="24"/>
                <w:szCs w:val="24"/>
              </w:rPr>
            </w:pPr>
          </w:p>
        </w:tc>
        <w:tc>
          <w:tcPr>
            <w:tcW w:w="993" w:type="dxa"/>
            <w:vMerge/>
          </w:tcPr>
          <w:p w:rsidR="00FB2F0A" w:rsidRPr="00FB2F0A" w:rsidRDefault="00FB2F0A" w:rsidP="00FB2F0A">
            <w:pPr>
              <w:jc w:val="center"/>
              <w:rPr>
                <w:rFonts w:ascii="Times New Roman" w:hAnsi="Times New Roman" w:cs="Times New Roman"/>
                <w:sz w:val="24"/>
                <w:szCs w:val="24"/>
              </w:rPr>
            </w:pPr>
          </w:p>
        </w:tc>
        <w:tc>
          <w:tcPr>
            <w:tcW w:w="1559" w:type="dxa"/>
            <w:vMerge/>
          </w:tcPr>
          <w:p w:rsidR="00FB2F0A" w:rsidRPr="00FB2F0A" w:rsidRDefault="00FB2F0A" w:rsidP="00FB2F0A">
            <w:pPr>
              <w:jc w:val="center"/>
              <w:rPr>
                <w:rFonts w:ascii="Times New Roman" w:hAnsi="Times New Roman" w:cs="Times New Roman"/>
                <w:sz w:val="24"/>
                <w:szCs w:val="24"/>
              </w:rPr>
            </w:pPr>
          </w:p>
        </w:tc>
        <w:tc>
          <w:tcPr>
            <w:tcW w:w="1417" w:type="dxa"/>
            <w:vMerge/>
          </w:tcPr>
          <w:p w:rsidR="00FB2F0A" w:rsidRPr="00FB2F0A" w:rsidRDefault="00FB2F0A" w:rsidP="00FB2F0A">
            <w:pPr>
              <w:jc w:val="center"/>
              <w:rPr>
                <w:rFonts w:ascii="Times New Roman" w:hAnsi="Times New Roman" w:cs="Times New Roman"/>
                <w:sz w:val="24"/>
                <w:szCs w:val="24"/>
              </w:rPr>
            </w:pPr>
          </w:p>
        </w:tc>
        <w:tc>
          <w:tcPr>
            <w:tcW w:w="1276" w:type="dxa"/>
            <w:vMerge/>
          </w:tcPr>
          <w:p w:rsidR="00FB2F0A" w:rsidRPr="00FB2F0A" w:rsidRDefault="00FB2F0A" w:rsidP="00FB2F0A">
            <w:pPr>
              <w:jc w:val="center"/>
              <w:rPr>
                <w:rFonts w:ascii="Times New Roman" w:hAnsi="Times New Roman" w:cs="Times New Roman"/>
                <w:sz w:val="24"/>
                <w:szCs w:val="24"/>
              </w:rPr>
            </w:pP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1-й год 2017</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2-й год</w:t>
            </w:r>
          </w:p>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2018</w:t>
            </w:r>
          </w:p>
        </w:tc>
        <w:tc>
          <w:tcPr>
            <w:tcW w:w="1417"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3-й год</w:t>
            </w:r>
          </w:p>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2019</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4-й год</w:t>
            </w:r>
          </w:p>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2020</w:t>
            </w:r>
          </w:p>
        </w:tc>
        <w:tc>
          <w:tcPr>
            <w:tcW w:w="209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5-й год</w:t>
            </w:r>
          </w:p>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2021</w:t>
            </w:r>
          </w:p>
        </w:tc>
      </w:tr>
      <w:tr w:rsidR="00FB2F0A" w:rsidRPr="00FB2F0A" w:rsidTr="00E5736C">
        <w:trPr>
          <w:trHeight w:val="271"/>
        </w:trPr>
        <w:tc>
          <w:tcPr>
            <w:tcW w:w="534"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w:t>
            </w:r>
          </w:p>
        </w:tc>
        <w:tc>
          <w:tcPr>
            <w:tcW w:w="1842"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2</w:t>
            </w:r>
          </w:p>
        </w:tc>
        <w:tc>
          <w:tcPr>
            <w:tcW w:w="993"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3</w:t>
            </w:r>
          </w:p>
        </w:tc>
        <w:tc>
          <w:tcPr>
            <w:tcW w:w="1559"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4</w:t>
            </w:r>
          </w:p>
        </w:tc>
        <w:tc>
          <w:tcPr>
            <w:tcW w:w="1417"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5</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6</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7</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8</w:t>
            </w:r>
          </w:p>
        </w:tc>
        <w:tc>
          <w:tcPr>
            <w:tcW w:w="1417"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9</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10</w:t>
            </w:r>
          </w:p>
        </w:tc>
        <w:tc>
          <w:tcPr>
            <w:tcW w:w="209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11</w:t>
            </w:r>
          </w:p>
        </w:tc>
      </w:tr>
      <w:tr w:rsidR="00FB2F0A" w:rsidRPr="00FB2F0A" w:rsidTr="00E5736C">
        <w:trPr>
          <w:trHeight w:val="542"/>
        </w:trPr>
        <w:tc>
          <w:tcPr>
            <w:tcW w:w="534" w:type="dxa"/>
          </w:tcPr>
          <w:p w:rsidR="00FB2F0A" w:rsidRPr="00FB2F0A" w:rsidRDefault="00FB2F0A" w:rsidP="00FB2F0A">
            <w:pPr>
              <w:jc w:val="center"/>
              <w:rPr>
                <w:rFonts w:ascii="Times New Roman" w:hAnsi="Times New Roman" w:cs="Times New Roman"/>
                <w:sz w:val="24"/>
                <w:szCs w:val="24"/>
              </w:rPr>
            </w:pPr>
          </w:p>
        </w:tc>
        <w:tc>
          <w:tcPr>
            <w:tcW w:w="1842"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Целевые индикаторы</w:t>
            </w:r>
          </w:p>
        </w:tc>
        <w:tc>
          <w:tcPr>
            <w:tcW w:w="993" w:type="dxa"/>
          </w:tcPr>
          <w:p w:rsidR="00FB2F0A" w:rsidRPr="00FB2F0A" w:rsidRDefault="00FB2F0A" w:rsidP="00FB2F0A">
            <w:pPr>
              <w:jc w:val="center"/>
              <w:rPr>
                <w:rFonts w:ascii="Times New Roman" w:hAnsi="Times New Roman" w:cs="Times New Roman"/>
                <w:sz w:val="24"/>
                <w:szCs w:val="24"/>
              </w:rPr>
            </w:pPr>
          </w:p>
        </w:tc>
        <w:tc>
          <w:tcPr>
            <w:tcW w:w="1559" w:type="dxa"/>
          </w:tcPr>
          <w:p w:rsidR="00FB2F0A" w:rsidRPr="00FB2F0A" w:rsidRDefault="00FB2F0A" w:rsidP="00FB2F0A">
            <w:pPr>
              <w:jc w:val="center"/>
              <w:rPr>
                <w:rFonts w:ascii="Times New Roman" w:hAnsi="Times New Roman" w:cs="Times New Roman"/>
                <w:sz w:val="24"/>
                <w:szCs w:val="24"/>
              </w:rPr>
            </w:pPr>
          </w:p>
        </w:tc>
        <w:tc>
          <w:tcPr>
            <w:tcW w:w="1417" w:type="dxa"/>
          </w:tcPr>
          <w:p w:rsidR="00FB2F0A" w:rsidRPr="00FB2F0A" w:rsidRDefault="00FB2F0A" w:rsidP="00FB2F0A">
            <w:pPr>
              <w:jc w:val="center"/>
              <w:rPr>
                <w:rFonts w:ascii="Times New Roman" w:hAnsi="Times New Roman" w:cs="Times New Roman"/>
                <w:sz w:val="24"/>
                <w:szCs w:val="24"/>
              </w:rPr>
            </w:pPr>
          </w:p>
        </w:tc>
        <w:tc>
          <w:tcPr>
            <w:tcW w:w="1276" w:type="dxa"/>
          </w:tcPr>
          <w:p w:rsidR="00FB2F0A" w:rsidRPr="00FB2F0A" w:rsidRDefault="00FB2F0A" w:rsidP="00FB2F0A">
            <w:pPr>
              <w:jc w:val="center"/>
              <w:rPr>
                <w:rFonts w:ascii="Times New Roman" w:hAnsi="Times New Roman" w:cs="Times New Roman"/>
                <w:sz w:val="24"/>
                <w:szCs w:val="24"/>
              </w:rPr>
            </w:pPr>
          </w:p>
        </w:tc>
        <w:tc>
          <w:tcPr>
            <w:tcW w:w="1276" w:type="dxa"/>
          </w:tcPr>
          <w:p w:rsidR="00FB2F0A" w:rsidRPr="00FB2F0A" w:rsidRDefault="00FB2F0A" w:rsidP="00FB2F0A">
            <w:pPr>
              <w:jc w:val="center"/>
              <w:rPr>
                <w:rFonts w:ascii="Times New Roman" w:hAnsi="Times New Roman" w:cs="Times New Roman"/>
                <w:sz w:val="24"/>
                <w:szCs w:val="24"/>
              </w:rPr>
            </w:pPr>
          </w:p>
        </w:tc>
        <w:tc>
          <w:tcPr>
            <w:tcW w:w="1276" w:type="dxa"/>
          </w:tcPr>
          <w:p w:rsidR="00FB2F0A" w:rsidRPr="00FB2F0A" w:rsidRDefault="00FB2F0A" w:rsidP="00FB2F0A">
            <w:pPr>
              <w:jc w:val="center"/>
              <w:rPr>
                <w:rFonts w:ascii="Times New Roman" w:hAnsi="Times New Roman" w:cs="Times New Roman"/>
                <w:sz w:val="24"/>
                <w:szCs w:val="24"/>
              </w:rPr>
            </w:pPr>
          </w:p>
        </w:tc>
        <w:tc>
          <w:tcPr>
            <w:tcW w:w="1417" w:type="dxa"/>
          </w:tcPr>
          <w:p w:rsidR="00FB2F0A" w:rsidRPr="00FB2F0A" w:rsidRDefault="00FB2F0A" w:rsidP="00FB2F0A">
            <w:pPr>
              <w:jc w:val="center"/>
              <w:rPr>
                <w:rFonts w:ascii="Times New Roman" w:hAnsi="Times New Roman" w:cs="Times New Roman"/>
                <w:sz w:val="24"/>
                <w:szCs w:val="24"/>
              </w:rPr>
            </w:pPr>
          </w:p>
        </w:tc>
        <w:tc>
          <w:tcPr>
            <w:tcW w:w="1276" w:type="dxa"/>
          </w:tcPr>
          <w:p w:rsidR="00FB2F0A" w:rsidRPr="00FB2F0A" w:rsidRDefault="00FB2F0A" w:rsidP="00FB2F0A">
            <w:pPr>
              <w:jc w:val="center"/>
              <w:rPr>
                <w:rFonts w:ascii="Times New Roman" w:hAnsi="Times New Roman" w:cs="Times New Roman"/>
                <w:sz w:val="24"/>
                <w:szCs w:val="24"/>
              </w:rPr>
            </w:pPr>
          </w:p>
        </w:tc>
        <w:tc>
          <w:tcPr>
            <w:tcW w:w="2096" w:type="dxa"/>
          </w:tcPr>
          <w:p w:rsidR="00FB2F0A" w:rsidRPr="00FB2F0A" w:rsidRDefault="00FB2F0A" w:rsidP="00FB2F0A">
            <w:pPr>
              <w:jc w:val="center"/>
              <w:rPr>
                <w:rFonts w:ascii="Times New Roman" w:hAnsi="Times New Roman" w:cs="Times New Roman"/>
                <w:sz w:val="24"/>
                <w:szCs w:val="24"/>
              </w:rPr>
            </w:pPr>
          </w:p>
        </w:tc>
      </w:tr>
      <w:tr w:rsidR="00FB2F0A" w:rsidRPr="00FB2F0A" w:rsidTr="00E5736C">
        <w:trPr>
          <w:trHeight w:val="542"/>
        </w:trPr>
        <w:tc>
          <w:tcPr>
            <w:tcW w:w="534"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w:t>
            </w:r>
          </w:p>
        </w:tc>
        <w:tc>
          <w:tcPr>
            <w:tcW w:w="1842" w:type="dxa"/>
          </w:tcPr>
          <w:p w:rsidR="00FB2F0A" w:rsidRPr="00FB2F0A" w:rsidRDefault="00FB2F0A" w:rsidP="00FB2F0A">
            <w:pPr>
              <w:rPr>
                <w:rFonts w:ascii="Times New Roman" w:hAnsi="Times New Roman" w:cs="Times New Roman"/>
                <w:sz w:val="24"/>
                <w:szCs w:val="24"/>
              </w:rPr>
            </w:pPr>
            <w:r w:rsidRPr="00FB2F0A">
              <w:rPr>
                <w:rFonts w:ascii="Times New Roman" w:hAnsi="Times New Roman" w:cs="Times New Roman"/>
                <w:sz w:val="24"/>
                <w:szCs w:val="24"/>
              </w:rPr>
              <w:t>Оказание медицинских услуг в рамках ГОБМП</w:t>
            </w:r>
          </w:p>
        </w:tc>
        <w:tc>
          <w:tcPr>
            <w:tcW w:w="993" w:type="dxa"/>
          </w:tcPr>
          <w:p w:rsidR="00FB2F0A" w:rsidRPr="00FB2F0A" w:rsidRDefault="00FB2F0A" w:rsidP="00FB2F0A">
            <w:pPr>
              <w:jc w:val="center"/>
              <w:rPr>
                <w:rFonts w:ascii="Times New Roman" w:hAnsi="Times New Roman" w:cs="Times New Roman"/>
                <w:sz w:val="24"/>
                <w:szCs w:val="24"/>
              </w:rPr>
            </w:pPr>
            <w:proofErr w:type="gramStart"/>
            <w:r w:rsidRPr="00FB2F0A">
              <w:rPr>
                <w:rFonts w:ascii="Times New Roman" w:hAnsi="Times New Roman" w:cs="Times New Roman"/>
                <w:sz w:val="24"/>
                <w:szCs w:val="24"/>
              </w:rPr>
              <w:t>тыс.тенге</w:t>
            </w:r>
            <w:proofErr w:type="gramEnd"/>
          </w:p>
        </w:tc>
        <w:tc>
          <w:tcPr>
            <w:tcW w:w="1559"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Договор на финансирование</w:t>
            </w:r>
          </w:p>
        </w:tc>
        <w:tc>
          <w:tcPr>
            <w:tcW w:w="1417"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Главный бухгалтер</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1188224,6</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1188425,4</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1192761,0</w:t>
            </w:r>
          </w:p>
        </w:tc>
        <w:tc>
          <w:tcPr>
            <w:tcW w:w="1417"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1196132,0</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1200205,0</w:t>
            </w:r>
          </w:p>
        </w:tc>
        <w:tc>
          <w:tcPr>
            <w:tcW w:w="209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1204414,0</w:t>
            </w:r>
          </w:p>
        </w:tc>
      </w:tr>
      <w:tr w:rsidR="00FB2F0A" w:rsidRPr="00FB2F0A" w:rsidTr="00E5736C">
        <w:trPr>
          <w:trHeight w:val="542"/>
        </w:trPr>
        <w:tc>
          <w:tcPr>
            <w:tcW w:w="534"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2</w:t>
            </w:r>
          </w:p>
        </w:tc>
        <w:tc>
          <w:tcPr>
            <w:tcW w:w="1842"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Оказание медицинских услуг на договорных условиях субподряда</w:t>
            </w:r>
          </w:p>
        </w:tc>
        <w:tc>
          <w:tcPr>
            <w:tcW w:w="993" w:type="dxa"/>
          </w:tcPr>
          <w:p w:rsidR="00FB2F0A" w:rsidRPr="00FB2F0A" w:rsidRDefault="00FB2F0A" w:rsidP="00FB2F0A">
            <w:pPr>
              <w:jc w:val="center"/>
              <w:rPr>
                <w:rFonts w:ascii="Times New Roman" w:hAnsi="Times New Roman" w:cs="Times New Roman"/>
                <w:sz w:val="24"/>
                <w:szCs w:val="24"/>
              </w:rPr>
            </w:pPr>
            <w:proofErr w:type="gramStart"/>
            <w:r w:rsidRPr="00FB2F0A">
              <w:rPr>
                <w:rFonts w:ascii="Times New Roman" w:hAnsi="Times New Roman" w:cs="Times New Roman"/>
                <w:sz w:val="24"/>
                <w:szCs w:val="24"/>
              </w:rPr>
              <w:t>тыс.тенге</w:t>
            </w:r>
            <w:proofErr w:type="gramEnd"/>
          </w:p>
        </w:tc>
        <w:tc>
          <w:tcPr>
            <w:tcW w:w="1559"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Договора с поставщиками</w:t>
            </w:r>
          </w:p>
        </w:tc>
        <w:tc>
          <w:tcPr>
            <w:tcW w:w="1417"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Главный бухгалтер</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66206,0</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75000,0</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75500,0</w:t>
            </w:r>
          </w:p>
        </w:tc>
        <w:tc>
          <w:tcPr>
            <w:tcW w:w="1417"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76000,0</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76500,0</w:t>
            </w:r>
          </w:p>
        </w:tc>
        <w:tc>
          <w:tcPr>
            <w:tcW w:w="209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77000,0</w:t>
            </w:r>
          </w:p>
        </w:tc>
      </w:tr>
      <w:tr w:rsidR="00FB2F0A" w:rsidRPr="00FB2F0A" w:rsidTr="00E5736C">
        <w:trPr>
          <w:trHeight w:val="542"/>
        </w:trPr>
        <w:tc>
          <w:tcPr>
            <w:tcW w:w="534"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3</w:t>
            </w:r>
          </w:p>
        </w:tc>
        <w:tc>
          <w:tcPr>
            <w:tcW w:w="1842"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Оказание медицинских услуг на платной основе</w:t>
            </w:r>
          </w:p>
        </w:tc>
        <w:tc>
          <w:tcPr>
            <w:tcW w:w="993" w:type="dxa"/>
          </w:tcPr>
          <w:p w:rsidR="00FB2F0A" w:rsidRPr="00FB2F0A" w:rsidRDefault="00FB2F0A" w:rsidP="00FB2F0A">
            <w:pPr>
              <w:jc w:val="center"/>
              <w:rPr>
                <w:rFonts w:ascii="Times New Roman" w:hAnsi="Times New Roman" w:cs="Times New Roman"/>
                <w:sz w:val="24"/>
                <w:szCs w:val="24"/>
              </w:rPr>
            </w:pPr>
            <w:proofErr w:type="gramStart"/>
            <w:r w:rsidRPr="00FB2F0A">
              <w:rPr>
                <w:rFonts w:ascii="Times New Roman" w:hAnsi="Times New Roman" w:cs="Times New Roman"/>
                <w:sz w:val="24"/>
                <w:szCs w:val="24"/>
              </w:rPr>
              <w:t>тыс.тенге</w:t>
            </w:r>
            <w:proofErr w:type="gramEnd"/>
          </w:p>
        </w:tc>
        <w:tc>
          <w:tcPr>
            <w:tcW w:w="1559"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Бухгалтер</w:t>
            </w:r>
          </w:p>
          <w:p w:rsidR="00FB2F0A" w:rsidRPr="00FB2F0A" w:rsidRDefault="00FB2F0A" w:rsidP="00FB2F0A">
            <w:pPr>
              <w:jc w:val="center"/>
              <w:rPr>
                <w:rFonts w:ascii="Times New Roman" w:hAnsi="Times New Roman" w:cs="Times New Roman"/>
                <w:sz w:val="24"/>
                <w:szCs w:val="24"/>
              </w:rPr>
            </w:pPr>
            <w:proofErr w:type="spellStart"/>
            <w:r w:rsidRPr="00FB2F0A">
              <w:rPr>
                <w:rFonts w:ascii="Times New Roman" w:hAnsi="Times New Roman" w:cs="Times New Roman"/>
                <w:sz w:val="24"/>
                <w:szCs w:val="24"/>
              </w:rPr>
              <w:t>ские</w:t>
            </w:r>
            <w:proofErr w:type="spellEnd"/>
            <w:r w:rsidRPr="00FB2F0A">
              <w:rPr>
                <w:rFonts w:ascii="Times New Roman" w:hAnsi="Times New Roman" w:cs="Times New Roman"/>
                <w:sz w:val="24"/>
                <w:szCs w:val="24"/>
              </w:rPr>
              <w:t xml:space="preserve"> документы</w:t>
            </w:r>
          </w:p>
        </w:tc>
        <w:tc>
          <w:tcPr>
            <w:tcW w:w="1417"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Главный бухгалтер</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53794,0</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65000,0</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66000,0</w:t>
            </w:r>
          </w:p>
        </w:tc>
        <w:tc>
          <w:tcPr>
            <w:tcW w:w="1417"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67000,0</w:t>
            </w:r>
          </w:p>
        </w:tc>
        <w:tc>
          <w:tcPr>
            <w:tcW w:w="127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68000,0</w:t>
            </w:r>
          </w:p>
        </w:tc>
        <w:tc>
          <w:tcPr>
            <w:tcW w:w="2096"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70000,0</w:t>
            </w:r>
          </w:p>
        </w:tc>
      </w:tr>
      <w:tr w:rsidR="00FB2F0A" w:rsidRPr="00FB2F0A" w:rsidTr="00E5736C">
        <w:trPr>
          <w:trHeight w:val="286"/>
        </w:trPr>
        <w:tc>
          <w:tcPr>
            <w:tcW w:w="534" w:type="dxa"/>
          </w:tcPr>
          <w:p w:rsidR="00FB2F0A" w:rsidRPr="00FB2F0A" w:rsidRDefault="00FB2F0A" w:rsidP="00FB2F0A">
            <w:pPr>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Рентабельность организации</w:t>
            </w:r>
          </w:p>
        </w:tc>
        <w:tc>
          <w:tcPr>
            <w:tcW w:w="993" w:type="dxa"/>
          </w:tcPr>
          <w:p w:rsidR="00FB2F0A" w:rsidRPr="00FB2F0A" w:rsidRDefault="00FB2F0A" w:rsidP="00FB2F0A">
            <w:pPr>
              <w:jc w:val="center"/>
              <w:rPr>
                <w:rFonts w:ascii="Times New Roman" w:hAnsi="Times New Roman" w:cs="Times New Roman"/>
                <w:sz w:val="24"/>
                <w:szCs w:val="24"/>
              </w:rPr>
            </w:pPr>
            <w:r w:rsidRPr="00FB2F0A">
              <w:rPr>
                <w:rFonts w:ascii="Times New Roman" w:hAnsi="Times New Roman" w:cs="Times New Roman"/>
                <w:sz w:val="24"/>
                <w:szCs w:val="24"/>
              </w:rPr>
              <w:t>%</w:t>
            </w:r>
          </w:p>
        </w:tc>
        <w:tc>
          <w:tcPr>
            <w:tcW w:w="1559" w:type="dxa"/>
          </w:tcPr>
          <w:p w:rsidR="00FB2F0A" w:rsidRPr="00FB2F0A" w:rsidRDefault="00FB2F0A" w:rsidP="00FB2F0A">
            <w:pPr>
              <w:jc w:val="both"/>
              <w:rPr>
                <w:rFonts w:ascii="Times New Roman" w:hAnsi="Times New Roman" w:cs="Times New Roman"/>
                <w:sz w:val="24"/>
                <w:szCs w:val="24"/>
              </w:rPr>
            </w:pPr>
            <w:r w:rsidRPr="00FB2F0A">
              <w:rPr>
                <w:rFonts w:ascii="Times New Roman" w:hAnsi="Times New Roman" w:cs="Times New Roman"/>
                <w:sz w:val="24"/>
                <w:szCs w:val="24"/>
              </w:rPr>
              <w:t>ЕССО отчеты</w:t>
            </w:r>
          </w:p>
        </w:tc>
        <w:tc>
          <w:tcPr>
            <w:tcW w:w="1417" w:type="dxa"/>
          </w:tcPr>
          <w:p w:rsidR="00FB2F0A" w:rsidRPr="00FB2F0A" w:rsidRDefault="00FB2F0A" w:rsidP="00FB2F0A">
            <w:pPr>
              <w:jc w:val="center"/>
              <w:rPr>
                <w:rFonts w:ascii="Times New Roman" w:hAnsi="Times New Roman" w:cs="Times New Roman"/>
                <w:sz w:val="24"/>
                <w:szCs w:val="24"/>
              </w:rPr>
            </w:pPr>
            <w:proofErr w:type="spellStart"/>
            <w:r w:rsidRPr="00FB2F0A">
              <w:rPr>
                <w:rFonts w:ascii="Times New Roman" w:hAnsi="Times New Roman" w:cs="Times New Roman"/>
                <w:sz w:val="24"/>
                <w:szCs w:val="24"/>
              </w:rPr>
              <w:t>Ильдебаева</w:t>
            </w:r>
            <w:proofErr w:type="spellEnd"/>
            <w:r w:rsidRPr="00FB2F0A">
              <w:rPr>
                <w:rFonts w:ascii="Times New Roman" w:hAnsi="Times New Roman" w:cs="Times New Roman"/>
                <w:sz w:val="24"/>
                <w:szCs w:val="24"/>
              </w:rPr>
              <w:t xml:space="preserve"> А.А.</w:t>
            </w:r>
          </w:p>
        </w:tc>
        <w:tc>
          <w:tcPr>
            <w:tcW w:w="1276" w:type="dxa"/>
          </w:tcPr>
          <w:p w:rsidR="00FB2F0A" w:rsidRPr="00FB2F0A" w:rsidRDefault="00FB2F0A" w:rsidP="00FB2F0A">
            <w:pPr>
              <w:jc w:val="center"/>
              <w:rPr>
                <w:rFonts w:ascii="Times New Roman" w:hAnsi="Times New Roman" w:cs="Times New Roman"/>
                <w:sz w:val="24"/>
                <w:szCs w:val="24"/>
              </w:rPr>
            </w:pPr>
            <w:r w:rsidRPr="00A0000A">
              <w:rPr>
                <w:rFonts w:ascii="Times New Roman" w:hAnsi="Times New Roman" w:cs="Times New Roman"/>
                <w:sz w:val="24"/>
                <w:szCs w:val="24"/>
              </w:rPr>
              <w:t>≤</w:t>
            </w:r>
            <w:r w:rsidRPr="00FB2F0A">
              <w:rPr>
                <w:rFonts w:ascii="Times New Roman" w:hAnsi="Times New Roman" w:cs="Times New Roman"/>
                <w:sz w:val="24"/>
                <w:szCs w:val="24"/>
              </w:rPr>
              <w:t>0,2</w:t>
            </w:r>
          </w:p>
        </w:tc>
        <w:tc>
          <w:tcPr>
            <w:tcW w:w="1276" w:type="dxa"/>
          </w:tcPr>
          <w:p w:rsidR="00FB2F0A" w:rsidRPr="00FB2F0A" w:rsidRDefault="00FB2F0A" w:rsidP="00FB2F0A">
            <w:pPr>
              <w:jc w:val="center"/>
              <w:rPr>
                <w:rFonts w:ascii="Times New Roman" w:hAnsi="Times New Roman" w:cs="Times New Roman"/>
                <w:sz w:val="24"/>
                <w:szCs w:val="24"/>
              </w:rPr>
            </w:pPr>
            <w:r w:rsidRPr="00A0000A">
              <w:rPr>
                <w:rFonts w:ascii="Times New Roman" w:hAnsi="Times New Roman" w:cs="Times New Roman"/>
                <w:sz w:val="24"/>
                <w:szCs w:val="24"/>
              </w:rPr>
              <w:t>≤</w:t>
            </w:r>
            <w:r w:rsidRPr="00FB2F0A">
              <w:rPr>
                <w:rFonts w:ascii="Times New Roman" w:hAnsi="Times New Roman" w:cs="Times New Roman"/>
                <w:sz w:val="24"/>
                <w:szCs w:val="24"/>
              </w:rPr>
              <w:t>0,2</w:t>
            </w:r>
          </w:p>
        </w:tc>
        <w:tc>
          <w:tcPr>
            <w:tcW w:w="1276" w:type="dxa"/>
          </w:tcPr>
          <w:p w:rsidR="00FB2F0A" w:rsidRPr="00FB2F0A" w:rsidRDefault="00FB2F0A" w:rsidP="00FB2F0A">
            <w:pPr>
              <w:jc w:val="center"/>
            </w:pPr>
            <w:r w:rsidRPr="00A0000A">
              <w:rPr>
                <w:rFonts w:ascii="Times New Roman" w:hAnsi="Times New Roman" w:cs="Times New Roman"/>
                <w:sz w:val="24"/>
                <w:szCs w:val="24"/>
              </w:rPr>
              <w:t>≤</w:t>
            </w:r>
            <w:r w:rsidRPr="00FB2F0A">
              <w:rPr>
                <w:rFonts w:ascii="Times New Roman" w:hAnsi="Times New Roman" w:cs="Times New Roman"/>
                <w:sz w:val="24"/>
                <w:szCs w:val="24"/>
              </w:rPr>
              <w:t>0,2</w:t>
            </w:r>
          </w:p>
        </w:tc>
        <w:tc>
          <w:tcPr>
            <w:tcW w:w="1417" w:type="dxa"/>
          </w:tcPr>
          <w:p w:rsidR="00FB2F0A" w:rsidRPr="00FB2F0A" w:rsidRDefault="00FB2F0A" w:rsidP="00FB2F0A">
            <w:pPr>
              <w:jc w:val="center"/>
            </w:pPr>
            <w:r w:rsidRPr="00A0000A">
              <w:rPr>
                <w:rFonts w:ascii="Times New Roman" w:hAnsi="Times New Roman" w:cs="Times New Roman"/>
                <w:sz w:val="24"/>
                <w:szCs w:val="24"/>
              </w:rPr>
              <w:t>≤</w:t>
            </w:r>
            <w:r w:rsidRPr="00FB2F0A">
              <w:rPr>
                <w:rFonts w:ascii="Times New Roman" w:hAnsi="Times New Roman" w:cs="Times New Roman"/>
                <w:sz w:val="24"/>
                <w:szCs w:val="24"/>
              </w:rPr>
              <w:t>0,3</w:t>
            </w:r>
          </w:p>
        </w:tc>
        <w:tc>
          <w:tcPr>
            <w:tcW w:w="1276" w:type="dxa"/>
          </w:tcPr>
          <w:p w:rsidR="00FB2F0A" w:rsidRPr="00FB2F0A" w:rsidRDefault="00FB2F0A" w:rsidP="00FB2F0A">
            <w:pPr>
              <w:jc w:val="center"/>
            </w:pPr>
            <w:r w:rsidRPr="00A0000A">
              <w:rPr>
                <w:rFonts w:ascii="Times New Roman" w:hAnsi="Times New Roman" w:cs="Times New Roman"/>
                <w:sz w:val="24"/>
                <w:szCs w:val="24"/>
              </w:rPr>
              <w:t>≤</w:t>
            </w:r>
            <w:r w:rsidRPr="00FB2F0A">
              <w:rPr>
                <w:rFonts w:ascii="Times New Roman" w:hAnsi="Times New Roman" w:cs="Times New Roman"/>
                <w:sz w:val="24"/>
                <w:szCs w:val="24"/>
              </w:rPr>
              <w:t>0,3</w:t>
            </w:r>
          </w:p>
        </w:tc>
        <w:tc>
          <w:tcPr>
            <w:tcW w:w="2096" w:type="dxa"/>
          </w:tcPr>
          <w:p w:rsidR="00FB2F0A" w:rsidRPr="00FB2F0A" w:rsidRDefault="00FB2F0A" w:rsidP="00FB2F0A">
            <w:pPr>
              <w:jc w:val="center"/>
            </w:pPr>
            <w:r w:rsidRPr="00A0000A">
              <w:rPr>
                <w:rFonts w:ascii="Times New Roman" w:hAnsi="Times New Roman" w:cs="Times New Roman"/>
                <w:sz w:val="24"/>
                <w:szCs w:val="24"/>
              </w:rPr>
              <w:t>≤</w:t>
            </w:r>
            <w:r w:rsidRPr="00FB2F0A">
              <w:rPr>
                <w:rFonts w:ascii="Times New Roman" w:hAnsi="Times New Roman" w:cs="Times New Roman"/>
                <w:sz w:val="24"/>
                <w:szCs w:val="24"/>
              </w:rPr>
              <w:t>0,3</w:t>
            </w:r>
          </w:p>
        </w:tc>
      </w:tr>
    </w:tbl>
    <w:p w:rsidR="00CF39FE" w:rsidRDefault="00CF39FE" w:rsidP="00FB2F0A">
      <w:pPr>
        <w:jc w:val="center"/>
        <w:rPr>
          <w:rFonts w:ascii="Times New Roman" w:hAnsi="Times New Roman" w:cs="Times New Roman"/>
          <w:sz w:val="24"/>
          <w:szCs w:val="24"/>
        </w:rPr>
      </w:pPr>
    </w:p>
    <w:p w:rsidR="00FB2F0A" w:rsidRPr="00FB2F0A" w:rsidRDefault="00FB2F0A" w:rsidP="00FB2F0A">
      <w:pPr>
        <w:jc w:val="center"/>
        <w:rPr>
          <w:rFonts w:ascii="Times New Roman" w:hAnsi="Times New Roman" w:cs="Times New Roman"/>
          <w:b/>
          <w:sz w:val="28"/>
          <w:szCs w:val="28"/>
        </w:rPr>
      </w:pPr>
      <w:r w:rsidRPr="00FB2F0A">
        <w:rPr>
          <w:rFonts w:ascii="Times New Roman" w:hAnsi="Times New Roman" w:cs="Times New Roman"/>
          <w:sz w:val="24"/>
          <w:szCs w:val="24"/>
        </w:rPr>
        <w:lastRenderedPageBreak/>
        <w:t>Задача 1.1. Оказание медицинской помощи в рамках ГОБМП</w:t>
      </w:r>
    </w:p>
    <w:tbl>
      <w:tblPr>
        <w:tblStyle w:val="ac"/>
        <w:tblW w:w="14992" w:type="dxa"/>
        <w:tblLayout w:type="fixed"/>
        <w:tblLook w:val="04A0" w:firstRow="1" w:lastRow="0" w:firstColumn="1" w:lastColumn="0" w:noHBand="0" w:noVBand="1"/>
      </w:tblPr>
      <w:tblGrid>
        <w:gridCol w:w="483"/>
        <w:gridCol w:w="1752"/>
        <w:gridCol w:w="1417"/>
        <w:gridCol w:w="1276"/>
        <w:gridCol w:w="1701"/>
        <w:gridCol w:w="992"/>
        <w:gridCol w:w="1276"/>
        <w:gridCol w:w="1276"/>
        <w:gridCol w:w="1417"/>
        <w:gridCol w:w="1276"/>
        <w:gridCol w:w="2126"/>
      </w:tblGrid>
      <w:tr w:rsidR="00FB2F0A" w:rsidRPr="00FB2F0A" w:rsidTr="00E32139">
        <w:tc>
          <w:tcPr>
            <w:tcW w:w="483" w:type="dxa"/>
            <w:vMerge w:val="restart"/>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w:t>
            </w:r>
          </w:p>
        </w:tc>
        <w:tc>
          <w:tcPr>
            <w:tcW w:w="1752" w:type="dxa"/>
            <w:vMerge w:val="restart"/>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Наименование целевого индикатора</w:t>
            </w:r>
          </w:p>
        </w:tc>
        <w:tc>
          <w:tcPr>
            <w:tcW w:w="1417" w:type="dxa"/>
            <w:vMerge w:val="restart"/>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Ед. измерения </w:t>
            </w:r>
          </w:p>
        </w:tc>
        <w:tc>
          <w:tcPr>
            <w:tcW w:w="1276" w:type="dxa"/>
            <w:vMerge w:val="restart"/>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Источник информации</w:t>
            </w:r>
          </w:p>
        </w:tc>
        <w:tc>
          <w:tcPr>
            <w:tcW w:w="1701" w:type="dxa"/>
            <w:vMerge w:val="restart"/>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Ответственные</w:t>
            </w:r>
          </w:p>
        </w:tc>
        <w:tc>
          <w:tcPr>
            <w:tcW w:w="992" w:type="dxa"/>
            <w:vMerge w:val="restart"/>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Факт </w:t>
            </w:r>
            <w:proofErr w:type="spellStart"/>
            <w:proofErr w:type="gramStart"/>
            <w:r w:rsidRPr="00FB2F0A">
              <w:rPr>
                <w:rFonts w:ascii="Times New Roman" w:hAnsi="Times New Roman" w:cs="Times New Roman"/>
                <w:sz w:val="24"/>
                <w:szCs w:val="24"/>
              </w:rPr>
              <w:t>тек.года</w:t>
            </w:r>
            <w:proofErr w:type="spellEnd"/>
            <w:proofErr w:type="gramEnd"/>
          </w:p>
        </w:tc>
        <w:tc>
          <w:tcPr>
            <w:tcW w:w="7371" w:type="dxa"/>
            <w:gridSpan w:val="5"/>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План (годы)</w:t>
            </w:r>
          </w:p>
        </w:tc>
      </w:tr>
      <w:tr w:rsidR="00FB2F0A" w:rsidRPr="00FB2F0A" w:rsidTr="00E32139">
        <w:tc>
          <w:tcPr>
            <w:tcW w:w="483" w:type="dxa"/>
            <w:vMerge/>
          </w:tcPr>
          <w:p w:rsidR="00FB2F0A" w:rsidRPr="00FB2F0A" w:rsidRDefault="00FB2F0A" w:rsidP="00E32139">
            <w:pPr>
              <w:jc w:val="center"/>
              <w:rPr>
                <w:rFonts w:ascii="Times New Roman" w:hAnsi="Times New Roman" w:cs="Times New Roman"/>
                <w:sz w:val="24"/>
                <w:szCs w:val="24"/>
              </w:rPr>
            </w:pPr>
          </w:p>
        </w:tc>
        <w:tc>
          <w:tcPr>
            <w:tcW w:w="1752" w:type="dxa"/>
            <w:vMerge/>
          </w:tcPr>
          <w:p w:rsidR="00FB2F0A" w:rsidRPr="00FB2F0A" w:rsidRDefault="00FB2F0A" w:rsidP="00E32139">
            <w:pPr>
              <w:jc w:val="center"/>
              <w:rPr>
                <w:rFonts w:ascii="Times New Roman" w:hAnsi="Times New Roman" w:cs="Times New Roman"/>
                <w:sz w:val="24"/>
                <w:szCs w:val="24"/>
              </w:rPr>
            </w:pPr>
          </w:p>
        </w:tc>
        <w:tc>
          <w:tcPr>
            <w:tcW w:w="1417" w:type="dxa"/>
            <w:vMerge/>
          </w:tcPr>
          <w:p w:rsidR="00FB2F0A" w:rsidRPr="00FB2F0A" w:rsidRDefault="00FB2F0A" w:rsidP="00E32139">
            <w:pPr>
              <w:jc w:val="center"/>
              <w:rPr>
                <w:rFonts w:ascii="Times New Roman" w:hAnsi="Times New Roman" w:cs="Times New Roman"/>
                <w:sz w:val="24"/>
                <w:szCs w:val="24"/>
              </w:rPr>
            </w:pPr>
          </w:p>
        </w:tc>
        <w:tc>
          <w:tcPr>
            <w:tcW w:w="1276" w:type="dxa"/>
            <w:vMerge/>
          </w:tcPr>
          <w:p w:rsidR="00FB2F0A" w:rsidRPr="00FB2F0A" w:rsidRDefault="00FB2F0A" w:rsidP="00E32139">
            <w:pPr>
              <w:jc w:val="center"/>
              <w:rPr>
                <w:rFonts w:ascii="Times New Roman" w:hAnsi="Times New Roman" w:cs="Times New Roman"/>
                <w:sz w:val="24"/>
                <w:szCs w:val="24"/>
              </w:rPr>
            </w:pPr>
          </w:p>
        </w:tc>
        <w:tc>
          <w:tcPr>
            <w:tcW w:w="1701" w:type="dxa"/>
            <w:vMerge/>
          </w:tcPr>
          <w:p w:rsidR="00FB2F0A" w:rsidRPr="00FB2F0A" w:rsidRDefault="00FB2F0A" w:rsidP="00E32139">
            <w:pPr>
              <w:jc w:val="center"/>
              <w:rPr>
                <w:rFonts w:ascii="Times New Roman" w:hAnsi="Times New Roman" w:cs="Times New Roman"/>
                <w:sz w:val="24"/>
                <w:szCs w:val="24"/>
              </w:rPr>
            </w:pPr>
          </w:p>
        </w:tc>
        <w:tc>
          <w:tcPr>
            <w:tcW w:w="992" w:type="dxa"/>
            <w:vMerge/>
          </w:tcPr>
          <w:p w:rsidR="00FB2F0A" w:rsidRPr="00FB2F0A" w:rsidRDefault="00FB2F0A" w:rsidP="00E32139">
            <w:pPr>
              <w:jc w:val="center"/>
              <w:rPr>
                <w:rFonts w:ascii="Times New Roman" w:hAnsi="Times New Roman" w:cs="Times New Roman"/>
                <w:sz w:val="24"/>
                <w:szCs w:val="24"/>
              </w:rPr>
            </w:pP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1-й год</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2-й год</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3-й год</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4-й год</w:t>
            </w:r>
          </w:p>
        </w:tc>
        <w:tc>
          <w:tcPr>
            <w:tcW w:w="212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5-й год</w:t>
            </w:r>
          </w:p>
        </w:tc>
      </w:tr>
      <w:tr w:rsidR="00FB2F0A" w:rsidRPr="00FB2F0A" w:rsidTr="00E32139">
        <w:tc>
          <w:tcPr>
            <w:tcW w:w="483"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w:t>
            </w:r>
          </w:p>
        </w:tc>
        <w:tc>
          <w:tcPr>
            <w:tcW w:w="175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2</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3</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4</w:t>
            </w:r>
          </w:p>
        </w:tc>
        <w:tc>
          <w:tcPr>
            <w:tcW w:w="1701"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5</w:t>
            </w:r>
          </w:p>
        </w:tc>
        <w:tc>
          <w:tcPr>
            <w:tcW w:w="99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6</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7</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8</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9</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10</w:t>
            </w:r>
          </w:p>
        </w:tc>
        <w:tc>
          <w:tcPr>
            <w:tcW w:w="212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11</w:t>
            </w:r>
          </w:p>
        </w:tc>
      </w:tr>
      <w:tr w:rsidR="00FB2F0A" w:rsidRPr="00FB2F0A" w:rsidTr="00E32139">
        <w:tc>
          <w:tcPr>
            <w:tcW w:w="483" w:type="dxa"/>
          </w:tcPr>
          <w:p w:rsidR="00FB2F0A" w:rsidRPr="00FB2F0A" w:rsidRDefault="00FB2F0A" w:rsidP="00E32139">
            <w:pPr>
              <w:jc w:val="center"/>
              <w:rPr>
                <w:rFonts w:ascii="Times New Roman" w:hAnsi="Times New Roman" w:cs="Times New Roman"/>
                <w:sz w:val="24"/>
                <w:szCs w:val="24"/>
              </w:rPr>
            </w:pPr>
          </w:p>
        </w:tc>
        <w:tc>
          <w:tcPr>
            <w:tcW w:w="175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Целевые индикаторы</w:t>
            </w:r>
          </w:p>
        </w:tc>
        <w:tc>
          <w:tcPr>
            <w:tcW w:w="1417" w:type="dxa"/>
          </w:tcPr>
          <w:p w:rsidR="00FB2F0A" w:rsidRPr="00FB2F0A" w:rsidRDefault="00FB2F0A" w:rsidP="00E32139">
            <w:pPr>
              <w:jc w:val="center"/>
              <w:rPr>
                <w:rFonts w:ascii="Times New Roman" w:hAnsi="Times New Roman" w:cs="Times New Roman"/>
                <w:sz w:val="24"/>
                <w:szCs w:val="24"/>
              </w:rPr>
            </w:pPr>
          </w:p>
        </w:tc>
        <w:tc>
          <w:tcPr>
            <w:tcW w:w="1276" w:type="dxa"/>
          </w:tcPr>
          <w:p w:rsidR="00FB2F0A" w:rsidRPr="00FB2F0A" w:rsidRDefault="00FB2F0A" w:rsidP="00E32139">
            <w:pPr>
              <w:jc w:val="center"/>
              <w:rPr>
                <w:rFonts w:ascii="Times New Roman" w:hAnsi="Times New Roman" w:cs="Times New Roman"/>
                <w:sz w:val="24"/>
                <w:szCs w:val="24"/>
              </w:rPr>
            </w:pPr>
          </w:p>
        </w:tc>
        <w:tc>
          <w:tcPr>
            <w:tcW w:w="1701" w:type="dxa"/>
          </w:tcPr>
          <w:p w:rsidR="00FB2F0A" w:rsidRPr="00FB2F0A" w:rsidRDefault="00FB2F0A" w:rsidP="00E32139">
            <w:pPr>
              <w:jc w:val="center"/>
              <w:rPr>
                <w:rFonts w:ascii="Times New Roman" w:hAnsi="Times New Roman" w:cs="Times New Roman"/>
                <w:sz w:val="24"/>
                <w:szCs w:val="24"/>
              </w:rPr>
            </w:pPr>
          </w:p>
        </w:tc>
        <w:tc>
          <w:tcPr>
            <w:tcW w:w="992" w:type="dxa"/>
          </w:tcPr>
          <w:p w:rsidR="00FB2F0A" w:rsidRPr="00FB2F0A" w:rsidRDefault="00FB2F0A" w:rsidP="00E32139">
            <w:pPr>
              <w:jc w:val="center"/>
              <w:rPr>
                <w:rFonts w:ascii="Times New Roman" w:hAnsi="Times New Roman" w:cs="Times New Roman"/>
                <w:sz w:val="24"/>
                <w:szCs w:val="24"/>
              </w:rPr>
            </w:pPr>
          </w:p>
        </w:tc>
        <w:tc>
          <w:tcPr>
            <w:tcW w:w="1276" w:type="dxa"/>
          </w:tcPr>
          <w:p w:rsidR="00FB2F0A" w:rsidRPr="00FB2F0A" w:rsidRDefault="00FB2F0A" w:rsidP="00E32139">
            <w:pPr>
              <w:jc w:val="center"/>
              <w:rPr>
                <w:rFonts w:ascii="Times New Roman" w:hAnsi="Times New Roman" w:cs="Times New Roman"/>
                <w:sz w:val="24"/>
                <w:szCs w:val="24"/>
              </w:rPr>
            </w:pPr>
          </w:p>
        </w:tc>
        <w:tc>
          <w:tcPr>
            <w:tcW w:w="1276" w:type="dxa"/>
          </w:tcPr>
          <w:p w:rsidR="00FB2F0A" w:rsidRPr="00FB2F0A" w:rsidRDefault="00FB2F0A" w:rsidP="00E32139">
            <w:pPr>
              <w:jc w:val="center"/>
              <w:rPr>
                <w:rFonts w:ascii="Times New Roman" w:hAnsi="Times New Roman" w:cs="Times New Roman"/>
                <w:sz w:val="24"/>
                <w:szCs w:val="24"/>
              </w:rPr>
            </w:pPr>
          </w:p>
        </w:tc>
        <w:tc>
          <w:tcPr>
            <w:tcW w:w="1417" w:type="dxa"/>
          </w:tcPr>
          <w:p w:rsidR="00FB2F0A" w:rsidRPr="00FB2F0A" w:rsidRDefault="00FB2F0A" w:rsidP="00E32139">
            <w:pPr>
              <w:jc w:val="center"/>
              <w:rPr>
                <w:rFonts w:ascii="Times New Roman" w:hAnsi="Times New Roman" w:cs="Times New Roman"/>
                <w:sz w:val="24"/>
                <w:szCs w:val="24"/>
              </w:rPr>
            </w:pPr>
          </w:p>
        </w:tc>
        <w:tc>
          <w:tcPr>
            <w:tcW w:w="1276" w:type="dxa"/>
          </w:tcPr>
          <w:p w:rsidR="00FB2F0A" w:rsidRPr="00FB2F0A" w:rsidRDefault="00FB2F0A" w:rsidP="00E32139">
            <w:pPr>
              <w:jc w:val="center"/>
              <w:rPr>
                <w:rFonts w:ascii="Times New Roman" w:hAnsi="Times New Roman" w:cs="Times New Roman"/>
                <w:sz w:val="24"/>
                <w:szCs w:val="24"/>
              </w:rPr>
            </w:pPr>
          </w:p>
        </w:tc>
        <w:tc>
          <w:tcPr>
            <w:tcW w:w="2126" w:type="dxa"/>
          </w:tcPr>
          <w:p w:rsidR="00FB2F0A" w:rsidRPr="00FB2F0A" w:rsidRDefault="00FB2F0A" w:rsidP="00E32139">
            <w:pPr>
              <w:jc w:val="center"/>
              <w:rPr>
                <w:rFonts w:ascii="Times New Roman" w:hAnsi="Times New Roman" w:cs="Times New Roman"/>
                <w:sz w:val="24"/>
                <w:szCs w:val="24"/>
              </w:rPr>
            </w:pPr>
          </w:p>
        </w:tc>
      </w:tr>
      <w:tr w:rsidR="00FB2F0A" w:rsidRPr="00FB2F0A" w:rsidTr="00E32139">
        <w:tc>
          <w:tcPr>
            <w:tcW w:w="483"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w:t>
            </w:r>
          </w:p>
        </w:tc>
        <w:tc>
          <w:tcPr>
            <w:tcW w:w="175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Количество оказанных медицинских услуг в рамках ГОБМП</w:t>
            </w:r>
            <w:r w:rsidR="00E32139">
              <w:rPr>
                <w:rFonts w:ascii="Times New Roman" w:hAnsi="Times New Roman" w:cs="Times New Roman"/>
                <w:sz w:val="24"/>
                <w:szCs w:val="24"/>
              </w:rPr>
              <w:t xml:space="preserve"> по РБ</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случай</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ЭРСБ</w:t>
            </w:r>
          </w:p>
        </w:tc>
        <w:tc>
          <w:tcPr>
            <w:tcW w:w="1701"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Зам.главного врача по ККМУ </w:t>
            </w:r>
            <w:proofErr w:type="spellStart"/>
            <w:r w:rsidRPr="00FB2F0A">
              <w:rPr>
                <w:rFonts w:ascii="Times New Roman" w:hAnsi="Times New Roman" w:cs="Times New Roman"/>
                <w:sz w:val="24"/>
                <w:szCs w:val="24"/>
              </w:rPr>
              <w:t>Подзорова</w:t>
            </w:r>
            <w:proofErr w:type="spellEnd"/>
            <w:r w:rsidRPr="00FB2F0A">
              <w:rPr>
                <w:rFonts w:ascii="Times New Roman" w:hAnsi="Times New Roman" w:cs="Times New Roman"/>
                <w:sz w:val="24"/>
                <w:szCs w:val="24"/>
              </w:rPr>
              <w:t xml:space="preserve"> С.В.</w:t>
            </w:r>
          </w:p>
        </w:tc>
        <w:tc>
          <w:tcPr>
            <w:tcW w:w="99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11600</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11795</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11800</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11805</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11810</w:t>
            </w:r>
          </w:p>
        </w:tc>
        <w:tc>
          <w:tcPr>
            <w:tcW w:w="212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11815</w:t>
            </w:r>
          </w:p>
        </w:tc>
      </w:tr>
      <w:tr w:rsidR="00684CF9" w:rsidRPr="00FB2F0A" w:rsidTr="00E32139">
        <w:tc>
          <w:tcPr>
            <w:tcW w:w="483" w:type="dxa"/>
          </w:tcPr>
          <w:p w:rsidR="00684CF9" w:rsidRPr="00FB2F0A" w:rsidRDefault="00684CF9" w:rsidP="00E32139">
            <w:pPr>
              <w:jc w:val="center"/>
              <w:rPr>
                <w:rFonts w:ascii="Times New Roman" w:hAnsi="Times New Roman" w:cs="Times New Roman"/>
                <w:sz w:val="24"/>
                <w:szCs w:val="24"/>
              </w:rPr>
            </w:pPr>
            <w:r w:rsidRPr="00FB2F0A">
              <w:rPr>
                <w:rFonts w:ascii="Times New Roman" w:hAnsi="Times New Roman" w:cs="Times New Roman"/>
                <w:sz w:val="24"/>
                <w:szCs w:val="24"/>
              </w:rPr>
              <w:t>2</w:t>
            </w:r>
          </w:p>
        </w:tc>
        <w:tc>
          <w:tcPr>
            <w:tcW w:w="1752" w:type="dxa"/>
          </w:tcPr>
          <w:p w:rsidR="00684CF9" w:rsidRPr="00FB2F0A" w:rsidRDefault="00684CF9"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Количество коек </w:t>
            </w:r>
            <w:r w:rsidR="00E32139">
              <w:rPr>
                <w:rFonts w:ascii="Times New Roman" w:hAnsi="Times New Roman" w:cs="Times New Roman"/>
                <w:sz w:val="24"/>
                <w:szCs w:val="24"/>
              </w:rPr>
              <w:t xml:space="preserve">по РБ </w:t>
            </w:r>
            <w:r w:rsidRPr="00FB2F0A">
              <w:rPr>
                <w:rFonts w:ascii="Times New Roman" w:hAnsi="Times New Roman" w:cs="Times New Roman"/>
                <w:sz w:val="24"/>
                <w:szCs w:val="24"/>
              </w:rPr>
              <w:t>круглосуточного стационара</w:t>
            </w:r>
          </w:p>
          <w:p w:rsidR="00684CF9" w:rsidRPr="00FB2F0A" w:rsidRDefault="00684CF9" w:rsidP="00E32139">
            <w:pPr>
              <w:jc w:val="center"/>
              <w:rPr>
                <w:rFonts w:ascii="Times New Roman" w:hAnsi="Times New Roman" w:cs="Times New Roman"/>
                <w:sz w:val="24"/>
                <w:szCs w:val="24"/>
              </w:rPr>
            </w:pPr>
          </w:p>
        </w:tc>
        <w:tc>
          <w:tcPr>
            <w:tcW w:w="1417" w:type="dxa"/>
          </w:tcPr>
          <w:p w:rsidR="00684CF9" w:rsidRPr="00FB2F0A" w:rsidRDefault="00684CF9" w:rsidP="00E32139">
            <w:pPr>
              <w:jc w:val="center"/>
              <w:rPr>
                <w:rFonts w:ascii="Times New Roman" w:hAnsi="Times New Roman" w:cs="Times New Roman"/>
                <w:sz w:val="24"/>
                <w:szCs w:val="24"/>
              </w:rPr>
            </w:pPr>
            <w:proofErr w:type="spellStart"/>
            <w:r w:rsidRPr="00FB2F0A">
              <w:rPr>
                <w:rFonts w:ascii="Times New Roman" w:hAnsi="Times New Roman" w:cs="Times New Roman"/>
                <w:sz w:val="24"/>
                <w:szCs w:val="24"/>
              </w:rPr>
              <w:t>ед</w:t>
            </w:r>
            <w:proofErr w:type="spellEnd"/>
          </w:p>
        </w:tc>
        <w:tc>
          <w:tcPr>
            <w:tcW w:w="1276" w:type="dxa"/>
          </w:tcPr>
          <w:p w:rsidR="00684CF9" w:rsidRPr="00FB2F0A" w:rsidRDefault="00684CF9"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ИС СУР </w:t>
            </w:r>
          </w:p>
        </w:tc>
        <w:tc>
          <w:tcPr>
            <w:tcW w:w="1701" w:type="dxa"/>
          </w:tcPr>
          <w:p w:rsidR="00684CF9" w:rsidRPr="00FB2F0A" w:rsidRDefault="00684CF9"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Зам.главного врача по ККМУ </w:t>
            </w:r>
            <w:proofErr w:type="spellStart"/>
            <w:r w:rsidRPr="00FB2F0A">
              <w:rPr>
                <w:rFonts w:ascii="Times New Roman" w:hAnsi="Times New Roman" w:cs="Times New Roman"/>
                <w:sz w:val="24"/>
                <w:szCs w:val="24"/>
              </w:rPr>
              <w:t>Подзорова</w:t>
            </w:r>
            <w:proofErr w:type="spellEnd"/>
            <w:r w:rsidRPr="00FB2F0A">
              <w:rPr>
                <w:rFonts w:ascii="Times New Roman" w:hAnsi="Times New Roman" w:cs="Times New Roman"/>
                <w:sz w:val="24"/>
                <w:szCs w:val="24"/>
              </w:rPr>
              <w:t xml:space="preserve"> С.В.</w:t>
            </w:r>
          </w:p>
        </w:tc>
        <w:tc>
          <w:tcPr>
            <w:tcW w:w="992" w:type="dxa"/>
          </w:tcPr>
          <w:p w:rsidR="00684CF9" w:rsidRPr="00684CF9" w:rsidRDefault="00684CF9" w:rsidP="00E32139">
            <w:pPr>
              <w:jc w:val="center"/>
              <w:rPr>
                <w:rFonts w:ascii="Times New Roman" w:hAnsi="Times New Roman" w:cs="Times New Roman"/>
                <w:sz w:val="24"/>
                <w:szCs w:val="24"/>
              </w:rPr>
            </w:pPr>
            <w:r w:rsidRPr="00684CF9">
              <w:rPr>
                <w:rFonts w:ascii="Times New Roman" w:hAnsi="Times New Roman" w:cs="Times New Roman"/>
                <w:sz w:val="24"/>
                <w:szCs w:val="24"/>
              </w:rPr>
              <w:t>2</w:t>
            </w:r>
            <w:r w:rsidR="00E32139">
              <w:rPr>
                <w:rFonts w:ascii="Times New Roman" w:hAnsi="Times New Roman" w:cs="Times New Roman"/>
                <w:sz w:val="24"/>
                <w:szCs w:val="24"/>
              </w:rPr>
              <w:t>59</w:t>
            </w:r>
          </w:p>
        </w:tc>
        <w:tc>
          <w:tcPr>
            <w:tcW w:w="1276" w:type="dxa"/>
          </w:tcPr>
          <w:p w:rsidR="00684CF9" w:rsidRDefault="00684CF9" w:rsidP="00E32139">
            <w:pPr>
              <w:jc w:val="center"/>
            </w:pPr>
            <w:r w:rsidRPr="00C20A7D">
              <w:rPr>
                <w:rFonts w:ascii="Times New Roman" w:hAnsi="Times New Roman" w:cs="Times New Roman"/>
                <w:sz w:val="24"/>
                <w:szCs w:val="24"/>
              </w:rPr>
              <w:t>2</w:t>
            </w:r>
            <w:r w:rsidR="00E32139">
              <w:rPr>
                <w:rFonts w:ascii="Times New Roman" w:hAnsi="Times New Roman" w:cs="Times New Roman"/>
                <w:sz w:val="24"/>
                <w:szCs w:val="24"/>
              </w:rPr>
              <w:t>59</w:t>
            </w:r>
          </w:p>
        </w:tc>
        <w:tc>
          <w:tcPr>
            <w:tcW w:w="1276" w:type="dxa"/>
          </w:tcPr>
          <w:p w:rsidR="00684CF9" w:rsidRDefault="00684CF9" w:rsidP="00E32139">
            <w:pPr>
              <w:jc w:val="center"/>
            </w:pPr>
            <w:r w:rsidRPr="00C20A7D">
              <w:rPr>
                <w:rFonts w:ascii="Times New Roman" w:hAnsi="Times New Roman" w:cs="Times New Roman"/>
                <w:sz w:val="24"/>
                <w:szCs w:val="24"/>
              </w:rPr>
              <w:t>2</w:t>
            </w:r>
            <w:r w:rsidR="00E32139">
              <w:rPr>
                <w:rFonts w:ascii="Times New Roman" w:hAnsi="Times New Roman" w:cs="Times New Roman"/>
                <w:sz w:val="24"/>
                <w:szCs w:val="24"/>
              </w:rPr>
              <w:t>59</w:t>
            </w:r>
          </w:p>
        </w:tc>
        <w:tc>
          <w:tcPr>
            <w:tcW w:w="1417" w:type="dxa"/>
          </w:tcPr>
          <w:p w:rsidR="00684CF9" w:rsidRDefault="00684CF9" w:rsidP="00E32139">
            <w:pPr>
              <w:jc w:val="center"/>
            </w:pPr>
            <w:r w:rsidRPr="00C20A7D">
              <w:rPr>
                <w:rFonts w:ascii="Times New Roman" w:hAnsi="Times New Roman" w:cs="Times New Roman"/>
                <w:sz w:val="24"/>
                <w:szCs w:val="24"/>
              </w:rPr>
              <w:t>2</w:t>
            </w:r>
            <w:r w:rsidR="00E32139">
              <w:rPr>
                <w:rFonts w:ascii="Times New Roman" w:hAnsi="Times New Roman" w:cs="Times New Roman"/>
                <w:sz w:val="24"/>
                <w:szCs w:val="24"/>
              </w:rPr>
              <w:t>59</w:t>
            </w:r>
          </w:p>
        </w:tc>
        <w:tc>
          <w:tcPr>
            <w:tcW w:w="1276" w:type="dxa"/>
          </w:tcPr>
          <w:p w:rsidR="00684CF9" w:rsidRDefault="00684CF9" w:rsidP="00E32139">
            <w:pPr>
              <w:jc w:val="center"/>
            </w:pPr>
            <w:r w:rsidRPr="00C20A7D">
              <w:rPr>
                <w:rFonts w:ascii="Times New Roman" w:hAnsi="Times New Roman" w:cs="Times New Roman"/>
                <w:sz w:val="24"/>
                <w:szCs w:val="24"/>
              </w:rPr>
              <w:t>2</w:t>
            </w:r>
            <w:r w:rsidR="00E32139">
              <w:rPr>
                <w:rFonts w:ascii="Times New Roman" w:hAnsi="Times New Roman" w:cs="Times New Roman"/>
                <w:sz w:val="24"/>
                <w:szCs w:val="24"/>
              </w:rPr>
              <w:t>59</w:t>
            </w:r>
          </w:p>
        </w:tc>
        <w:tc>
          <w:tcPr>
            <w:tcW w:w="2126" w:type="dxa"/>
          </w:tcPr>
          <w:p w:rsidR="00684CF9" w:rsidRDefault="00684CF9" w:rsidP="00E32139">
            <w:pPr>
              <w:jc w:val="center"/>
            </w:pPr>
            <w:r w:rsidRPr="00C20A7D">
              <w:rPr>
                <w:rFonts w:ascii="Times New Roman" w:hAnsi="Times New Roman" w:cs="Times New Roman"/>
                <w:sz w:val="24"/>
                <w:szCs w:val="24"/>
              </w:rPr>
              <w:t>2</w:t>
            </w:r>
            <w:r w:rsidR="00E32139">
              <w:rPr>
                <w:rFonts w:ascii="Times New Roman" w:hAnsi="Times New Roman" w:cs="Times New Roman"/>
                <w:sz w:val="24"/>
                <w:szCs w:val="24"/>
              </w:rPr>
              <w:t>59</w:t>
            </w:r>
          </w:p>
        </w:tc>
      </w:tr>
      <w:tr w:rsidR="00FB2F0A" w:rsidRPr="00FB2F0A" w:rsidTr="00E32139">
        <w:tc>
          <w:tcPr>
            <w:tcW w:w="483"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3</w:t>
            </w:r>
          </w:p>
        </w:tc>
        <w:tc>
          <w:tcPr>
            <w:tcW w:w="175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Количество гистологических исследований</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исследовании</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Счета реестра</w:t>
            </w:r>
          </w:p>
        </w:tc>
        <w:tc>
          <w:tcPr>
            <w:tcW w:w="1701"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Заведующий ПАО </w:t>
            </w:r>
            <w:proofErr w:type="spellStart"/>
            <w:r w:rsidRPr="00FB2F0A">
              <w:rPr>
                <w:rFonts w:ascii="Times New Roman" w:hAnsi="Times New Roman" w:cs="Times New Roman"/>
                <w:sz w:val="24"/>
                <w:szCs w:val="24"/>
              </w:rPr>
              <w:t>Тюмина</w:t>
            </w:r>
            <w:proofErr w:type="spellEnd"/>
            <w:r w:rsidRPr="00FB2F0A">
              <w:rPr>
                <w:rFonts w:ascii="Times New Roman" w:hAnsi="Times New Roman" w:cs="Times New Roman"/>
                <w:sz w:val="24"/>
                <w:szCs w:val="24"/>
              </w:rPr>
              <w:t xml:space="preserve"> Е.В.</w:t>
            </w:r>
          </w:p>
        </w:tc>
        <w:tc>
          <w:tcPr>
            <w:tcW w:w="99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18066</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18066</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18595</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19115</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20197</w:t>
            </w:r>
          </w:p>
        </w:tc>
        <w:tc>
          <w:tcPr>
            <w:tcW w:w="212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21410</w:t>
            </w:r>
          </w:p>
        </w:tc>
      </w:tr>
      <w:tr w:rsidR="00FB2F0A" w:rsidRPr="00FB2F0A" w:rsidTr="00E32139">
        <w:tc>
          <w:tcPr>
            <w:tcW w:w="483"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4</w:t>
            </w:r>
          </w:p>
        </w:tc>
        <w:tc>
          <w:tcPr>
            <w:tcW w:w="175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Травмпункт </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посещение</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АПП</w:t>
            </w:r>
          </w:p>
        </w:tc>
        <w:tc>
          <w:tcPr>
            <w:tcW w:w="1701"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Заведующий приемного отделения </w:t>
            </w:r>
            <w:proofErr w:type="spellStart"/>
            <w:r w:rsidRPr="00FB2F0A">
              <w:rPr>
                <w:rFonts w:ascii="Times New Roman" w:hAnsi="Times New Roman" w:cs="Times New Roman"/>
                <w:sz w:val="24"/>
                <w:szCs w:val="24"/>
              </w:rPr>
              <w:t>МусабековБ.К</w:t>
            </w:r>
            <w:proofErr w:type="spellEnd"/>
          </w:p>
        </w:tc>
        <w:tc>
          <w:tcPr>
            <w:tcW w:w="99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52500</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52480</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55104</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57850</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60740</w:t>
            </w:r>
          </w:p>
        </w:tc>
        <w:tc>
          <w:tcPr>
            <w:tcW w:w="212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63750</w:t>
            </w:r>
          </w:p>
        </w:tc>
      </w:tr>
      <w:tr w:rsidR="00FB2F0A" w:rsidRPr="00FB2F0A" w:rsidTr="00E32139">
        <w:tc>
          <w:tcPr>
            <w:tcW w:w="483"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5</w:t>
            </w:r>
          </w:p>
        </w:tc>
        <w:tc>
          <w:tcPr>
            <w:tcW w:w="1752" w:type="dxa"/>
          </w:tcPr>
          <w:p w:rsidR="00FB2F0A" w:rsidRPr="00FB2F0A" w:rsidRDefault="00A12ECA" w:rsidP="00A12ECA">
            <w:pPr>
              <w:jc w:val="center"/>
              <w:rPr>
                <w:rFonts w:ascii="Times New Roman" w:hAnsi="Times New Roman" w:cs="Times New Roman"/>
                <w:sz w:val="24"/>
                <w:szCs w:val="24"/>
              </w:rPr>
            </w:pPr>
            <w:r>
              <w:rPr>
                <w:rFonts w:ascii="Times New Roman" w:hAnsi="Times New Roman" w:cs="Times New Roman"/>
                <w:sz w:val="24"/>
                <w:szCs w:val="24"/>
              </w:rPr>
              <w:t>Количество случаев п</w:t>
            </w:r>
            <w:r w:rsidR="00FB2F0A" w:rsidRPr="00FB2F0A">
              <w:rPr>
                <w:rFonts w:ascii="Times New Roman" w:hAnsi="Times New Roman" w:cs="Times New Roman"/>
                <w:sz w:val="24"/>
                <w:szCs w:val="24"/>
              </w:rPr>
              <w:t>о перечню №1</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случай</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ЭРСБ</w:t>
            </w:r>
          </w:p>
        </w:tc>
        <w:tc>
          <w:tcPr>
            <w:tcW w:w="1701"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Зам.главного врача по ККМУ </w:t>
            </w:r>
            <w:proofErr w:type="spellStart"/>
            <w:r w:rsidRPr="00FB2F0A">
              <w:rPr>
                <w:rFonts w:ascii="Times New Roman" w:hAnsi="Times New Roman" w:cs="Times New Roman"/>
                <w:sz w:val="24"/>
                <w:szCs w:val="24"/>
              </w:rPr>
              <w:t>Подзорова</w:t>
            </w:r>
            <w:proofErr w:type="spellEnd"/>
            <w:r w:rsidRPr="00FB2F0A">
              <w:rPr>
                <w:rFonts w:ascii="Times New Roman" w:hAnsi="Times New Roman" w:cs="Times New Roman"/>
                <w:sz w:val="24"/>
                <w:szCs w:val="24"/>
              </w:rPr>
              <w:t xml:space="preserve"> С.В.</w:t>
            </w:r>
          </w:p>
        </w:tc>
        <w:tc>
          <w:tcPr>
            <w:tcW w:w="99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101</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97</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102</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107</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112</w:t>
            </w:r>
          </w:p>
        </w:tc>
        <w:tc>
          <w:tcPr>
            <w:tcW w:w="212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118</w:t>
            </w:r>
          </w:p>
        </w:tc>
      </w:tr>
      <w:tr w:rsidR="00FB2F0A" w:rsidRPr="00FB2F0A" w:rsidTr="00E32139">
        <w:tc>
          <w:tcPr>
            <w:tcW w:w="483"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6</w:t>
            </w:r>
          </w:p>
        </w:tc>
        <w:tc>
          <w:tcPr>
            <w:tcW w:w="1752" w:type="dxa"/>
          </w:tcPr>
          <w:p w:rsidR="007D3C73" w:rsidRDefault="00E32139"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Количество оказанных медицинских </w:t>
            </w:r>
            <w:r w:rsidRPr="00FB2F0A">
              <w:rPr>
                <w:rFonts w:ascii="Times New Roman" w:hAnsi="Times New Roman" w:cs="Times New Roman"/>
                <w:sz w:val="24"/>
                <w:szCs w:val="24"/>
              </w:rPr>
              <w:lastRenderedPageBreak/>
              <w:t>услуг в рамках ГОБМП</w:t>
            </w:r>
            <w:r>
              <w:rPr>
                <w:rFonts w:ascii="Times New Roman" w:hAnsi="Times New Roman" w:cs="Times New Roman"/>
                <w:sz w:val="24"/>
                <w:szCs w:val="24"/>
              </w:rPr>
              <w:t xml:space="preserve"> по МБ</w:t>
            </w:r>
            <w:r w:rsidRPr="00FB2F0A">
              <w:rPr>
                <w:rFonts w:ascii="Times New Roman" w:hAnsi="Times New Roman" w:cs="Times New Roman"/>
                <w:sz w:val="24"/>
                <w:szCs w:val="24"/>
              </w:rPr>
              <w:t xml:space="preserve"> </w:t>
            </w:r>
          </w:p>
          <w:p w:rsidR="00FB2F0A" w:rsidRPr="00FB2F0A" w:rsidRDefault="00E32139" w:rsidP="00E32139">
            <w:pPr>
              <w:jc w:val="center"/>
              <w:rPr>
                <w:rFonts w:ascii="Times New Roman" w:hAnsi="Times New Roman" w:cs="Times New Roman"/>
                <w:sz w:val="24"/>
                <w:szCs w:val="24"/>
              </w:rPr>
            </w:pPr>
            <w:r>
              <w:rPr>
                <w:rFonts w:ascii="Times New Roman" w:hAnsi="Times New Roman" w:cs="Times New Roman"/>
                <w:sz w:val="24"/>
                <w:szCs w:val="24"/>
              </w:rPr>
              <w:t>(</w:t>
            </w:r>
            <w:r w:rsidR="00FB2F0A" w:rsidRPr="00FB2F0A">
              <w:rPr>
                <w:rFonts w:ascii="Times New Roman" w:hAnsi="Times New Roman" w:cs="Times New Roman"/>
                <w:sz w:val="24"/>
                <w:szCs w:val="24"/>
              </w:rPr>
              <w:t>Инфекция</w:t>
            </w:r>
            <w:r>
              <w:rPr>
                <w:rFonts w:ascii="Times New Roman" w:hAnsi="Times New Roman" w:cs="Times New Roman"/>
                <w:sz w:val="24"/>
                <w:szCs w:val="24"/>
              </w:rPr>
              <w:t>)</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lastRenderedPageBreak/>
              <w:t>случай</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ЭРСБ</w:t>
            </w:r>
          </w:p>
        </w:tc>
        <w:tc>
          <w:tcPr>
            <w:tcW w:w="1701"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Заведующий инфекционного отделения </w:t>
            </w:r>
            <w:r w:rsidRPr="00FB2F0A">
              <w:rPr>
                <w:rFonts w:ascii="Times New Roman" w:hAnsi="Times New Roman" w:cs="Times New Roman"/>
                <w:sz w:val="24"/>
                <w:szCs w:val="24"/>
              </w:rPr>
              <w:lastRenderedPageBreak/>
              <w:t>Жумабаева Г.Т</w:t>
            </w:r>
          </w:p>
        </w:tc>
        <w:tc>
          <w:tcPr>
            <w:tcW w:w="992"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lastRenderedPageBreak/>
              <w:t>1595</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1595</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1648</w:t>
            </w:r>
          </w:p>
        </w:tc>
        <w:tc>
          <w:tcPr>
            <w:tcW w:w="1417"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1701</w:t>
            </w:r>
          </w:p>
        </w:tc>
        <w:tc>
          <w:tcPr>
            <w:tcW w:w="127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1767</w:t>
            </w:r>
          </w:p>
        </w:tc>
        <w:tc>
          <w:tcPr>
            <w:tcW w:w="2126" w:type="dxa"/>
          </w:tcPr>
          <w:p w:rsidR="00FB2F0A" w:rsidRPr="00FB2F0A" w:rsidRDefault="00FB2F0A" w:rsidP="00E32139">
            <w:pPr>
              <w:jc w:val="center"/>
              <w:rPr>
                <w:rFonts w:ascii="Times New Roman" w:hAnsi="Times New Roman" w:cs="Times New Roman"/>
                <w:sz w:val="24"/>
                <w:szCs w:val="24"/>
              </w:rPr>
            </w:pPr>
            <w:r w:rsidRPr="00FB2F0A">
              <w:rPr>
                <w:rFonts w:ascii="Times New Roman" w:hAnsi="Times New Roman" w:cs="Times New Roman"/>
                <w:sz w:val="24"/>
                <w:szCs w:val="24"/>
              </w:rPr>
              <w:t>1855</w:t>
            </w:r>
          </w:p>
        </w:tc>
      </w:tr>
      <w:tr w:rsidR="00E32139" w:rsidRPr="00FB2F0A" w:rsidTr="00E32139">
        <w:tc>
          <w:tcPr>
            <w:tcW w:w="483" w:type="dxa"/>
          </w:tcPr>
          <w:p w:rsidR="00E32139" w:rsidRPr="00FB2F0A" w:rsidRDefault="00E32139" w:rsidP="00E32139">
            <w:pPr>
              <w:jc w:val="center"/>
              <w:rPr>
                <w:rFonts w:ascii="Times New Roman" w:hAnsi="Times New Roman" w:cs="Times New Roman"/>
                <w:sz w:val="24"/>
                <w:szCs w:val="24"/>
              </w:rPr>
            </w:pPr>
            <w:r>
              <w:rPr>
                <w:rFonts w:ascii="Times New Roman" w:hAnsi="Times New Roman" w:cs="Times New Roman"/>
                <w:sz w:val="24"/>
                <w:szCs w:val="24"/>
              </w:rPr>
              <w:t>7</w:t>
            </w:r>
          </w:p>
        </w:tc>
        <w:tc>
          <w:tcPr>
            <w:tcW w:w="1752" w:type="dxa"/>
          </w:tcPr>
          <w:p w:rsidR="00E32139" w:rsidRPr="00FB2F0A" w:rsidRDefault="00E32139"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Количество коек </w:t>
            </w:r>
            <w:r>
              <w:rPr>
                <w:rFonts w:ascii="Times New Roman" w:hAnsi="Times New Roman" w:cs="Times New Roman"/>
                <w:sz w:val="24"/>
                <w:szCs w:val="24"/>
              </w:rPr>
              <w:t xml:space="preserve">по МБ </w:t>
            </w:r>
            <w:r w:rsidRPr="00FB2F0A">
              <w:rPr>
                <w:rFonts w:ascii="Times New Roman" w:hAnsi="Times New Roman" w:cs="Times New Roman"/>
                <w:sz w:val="24"/>
                <w:szCs w:val="24"/>
              </w:rPr>
              <w:t>круглосуточного стационара</w:t>
            </w:r>
          </w:p>
          <w:p w:rsidR="00E32139" w:rsidRPr="00FB2F0A" w:rsidRDefault="00E32139" w:rsidP="00E32139">
            <w:pPr>
              <w:jc w:val="center"/>
              <w:rPr>
                <w:rFonts w:ascii="Times New Roman" w:hAnsi="Times New Roman" w:cs="Times New Roman"/>
                <w:sz w:val="24"/>
                <w:szCs w:val="24"/>
              </w:rPr>
            </w:pPr>
          </w:p>
        </w:tc>
        <w:tc>
          <w:tcPr>
            <w:tcW w:w="1417" w:type="dxa"/>
          </w:tcPr>
          <w:p w:rsidR="00E32139" w:rsidRPr="00FB2F0A" w:rsidRDefault="00E32139" w:rsidP="00E32139">
            <w:pPr>
              <w:jc w:val="center"/>
              <w:rPr>
                <w:rFonts w:ascii="Times New Roman" w:hAnsi="Times New Roman" w:cs="Times New Roman"/>
                <w:sz w:val="24"/>
                <w:szCs w:val="24"/>
              </w:rPr>
            </w:pPr>
            <w:proofErr w:type="spellStart"/>
            <w:r w:rsidRPr="00FB2F0A">
              <w:rPr>
                <w:rFonts w:ascii="Times New Roman" w:hAnsi="Times New Roman" w:cs="Times New Roman"/>
                <w:sz w:val="24"/>
                <w:szCs w:val="24"/>
              </w:rPr>
              <w:t>ед</w:t>
            </w:r>
            <w:proofErr w:type="spellEnd"/>
          </w:p>
        </w:tc>
        <w:tc>
          <w:tcPr>
            <w:tcW w:w="1276" w:type="dxa"/>
          </w:tcPr>
          <w:p w:rsidR="00E32139" w:rsidRPr="00FB2F0A" w:rsidRDefault="00E32139"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ИС СУР </w:t>
            </w:r>
          </w:p>
        </w:tc>
        <w:tc>
          <w:tcPr>
            <w:tcW w:w="1701" w:type="dxa"/>
          </w:tcPr>
          <w:p w:rsidR="00E32139" w:rsidRPr="00FB2F0A" w:rsidRDefault="00E32139" w:rsidP="00E32139">
            <w:pPr>
              <w:jc w:val="center"/>
              <w:rPr>
                <w:rFonts w:ascii="Times New Roman" w:hAnsi="Times New Roman" w:cs="Times New Roman"/>
                <w:sz w:val="24"/>
                <w:szCs w:val="24"/>
              </w:rPr>
            </w:pPr>
            <w:r w:rsidRPr="00FB2F0A">
              <w:rPr>
                <w:rFonts w:ascii="Times New Roman" w:hAnsi="Times New Roman" w:cs="Times New Roman"/>
                <w:sz w:val="24"/>
                <w:szCs w:val="24"/>
              </w:rPr>
              <w:t xml:space="preserve">Зам.главного врача по ККМУ </w:t>
            </w:r>
            <w:proofErr w:type="spellStart"/>
            <w:r w:rsidRPr="00FB2F0A">
              <w:rPr>
                <w:rFonts w:ascii="Times New Roman" w:hAnsi="Times New Roman" w:cs="Times New Roman"/>
                <w:sz w:val="24"/>
                <w:szCs w:val="24"/>
              </w:rPr>
              <w:t>Подзорова</w:t>
            </w:r>
            <w:proofErr w:type="spellEnd"/>
            <w:r w:rsidRPr="00FB2F0A">
              <w:rPr>
                <w:rFonts w:ascii="Times New Roman" w:hAnsi="Times New Roman" w:cs="Times New Roman"/>
                <w:sz w:val="24"/>
                <w:szCs w:val="24"/>
              </w:rPr>
              <w:t xml:space="preserve"> С.В.</w:t>
            </w:r>
          </w:p>
        </w:tc>
        <w:tc>
          <w:tcPr>
            <w:tcW w:w="992" w:type="dxa"/>
          </w:tcPr>
          <w:p w:rsidR="00E32139" w:rsidRPr="00684CF9" w:rsidRDefault="00E32139" w:rsidP="00E32139">
            <w:pPr>
              <w:jc w:val="center"/>
              <w:rPr>
                <w:rFonts w:ascii="Times New Roman" w:hAnsi="Times New Roman" w:cs="Times New Roman"/>
                <w:sz w:val="24"/>
                <w:szCs w:val="24"/>
              </w:rPr>
            </w:pPr>
            <w:r w:rsidRPr="00684CF9">
              <w:rPr>
                <w:rFonts w:ascii="Times New Roman" w:hAnsi="Times New Roman" w:cs="Times New Roman"/>
                <w:sz w:val="24"/>
                <w:szCs w:val="24"/>
              </w:rPr>
              <w:t>2</w:t>
            </w:r>
            <w:r>
              <w:rPr>
                <w:rFonts w:ascii="Times New Roman" w:hAnsi="Times New Roman" w:cs="Times New Roman"/>
                <w:sz w:val="24"/>
                <w:szCs w:val="24"/>
              </w:rPr>
              <w:t>5</w:t>
            </w:r>
          </w:p>
        </w:tc>
        <w:tc>
          <w:tcPr>
            <w:tcW w:w="1276" w:type="dxa"/>
          </w:tcPr>
          <w:p w:rsidR="00E32139" w:rsidRDefault="00E32139" w:rsidP="00E32139">
            <w:pPr>
              <w:jc w:val="center"/>
            </w:pPr>
            <w:r w:rsidRPr="00C20A7D">
              <w:rPr>
                <w:rFonts w:ascii="Times New Roman" w:hAnsi="Times New Roman" w:cs="Times New Roman"/>
                <w:sz w:val="24"/>
                <w:szCs w:val="24"/>
              </w:rPr>
              <w:t>2</w:t>
            </w:r>
            <w:r>
              <w:rPr>
                <w:rFonts w:ascii="Times New Roman" w:hAnsi="Times New Roman" w:cs="Times New Roman"/>
                <w:sz w:val="24"/>
                <w:szCs w:val="24"/>
              </w:rPr>
              <w:t>5</w:t>
            </w:r>
          </w:p>
        </w:tc>
        <w:tc>
          <w:tcPr>
            <w:tcW w:w="1276" w:type="dxa"/>
          </w:tcPr>
          <w:p w:rsidR="00E32139" w:rsidRDefault="00E32139" w:rsidP="00E32139">
            <w:pPr>
              <w:jc w:val="center"/>
            </w:pPr>
            <w:r w:rsidRPr="00C20A7D">
              <w:rPr>
                <w:rFonts w:ascii="Times New Roman" w:hAnsi="Times New Roman" w:cs="Times New Roman"/>
                <w:sz w:val="24"/>
                <w:szCs w:val="24"/>
              </w:rPr>
              <w:t>2</w:t>
            </w:r>
            <w:r>
              <w:rPr>
                <w:rFonts w:ascii="Times New Roman" w:hAnsi="Times New Roman" w:cs="Times New Roman"/>
                <w:sz w:val="24"/>
                <w:szCs w:val="24"/>
              </w:rPr>
              <w:t>5</w:t>
            </w:r>
          </w:p>
        </w:tc>
        <w:tc>
          <w:tcPr>
            <w:tcW w:w="1417" w:type="dxa"/>
          </w:tcPr>
          <w:p w:rsidR="00E32139" w:rsidRDefault="00E32139" w:rsidP="00E32139">
            <w:pPr>
              <w:jc w:val="center"/>
            </w:pPr>
            <w:r w:rsidRPr="00C20A7D">
              <w:rPr>
                <w:rFonts w:ascii="Times New Roman" w:hAnsi="Times New Roman" w:cs="Times New Roman"/>
                <w:sz w:val="24"/>
                <w:szCs w:val="24"/>
              </w:rPr>
              <w:t>2</w:t>
            </w:r>
            <w:r>
              <w:rPr>
                <w:rFonts w:ascii="Times New Roman" w:hAnsi="Times New Roman" w:cs="Times New Roman"/>
                <w:sz w:val="24"/>
                <w:szCs w:val="24"/>
              </w:rPr>
              <w:t>5</w:t>
            </w:r>
          </w:p>
        </w:tc>
        <w:tc>
          <w:tcPr>
            <w:tcW w:w="1276" w:type="dxa"/>
          </w:tcPr>
          <w:p w:rsidR="00E32139" w:rsidRDefault="00E32139" w:rsidP="00E32139">
            <w:pPr>
              <w:jc w:val="center"/>
            </w:pPr>
            <w:r w:rsidRPr="00C20A7D">
              <w:rPr>
                <w:rFonts w:ascii="Times New Roman" w:hAnsi="Times New Roman" w:cs="Times New Roman"/>
                <w:sz w:val="24"/>
                <w:szCs w:val="24"/>
              </w:rPr>
              <w:t>2</w:t>
            </w:r>
            <w:r>
              <w:rPr>
                <w:rFonts w:ascii="Times New Roman" w:hAnsi="Times New Roman" w:cs="Times New Roman"/>
                <w:sz w:val="24"/>
                <w:szCs w:val="24"/>
              </w:rPr>
              <w:t>5</w:t>
            </w:r>
          </w:p>
        </w:tc>
        <w:tc>
          <w:tcPr>
            <w:tcW w:w="2126" w:type="dxa"/>
          </w:tcPr>
          <w:p w:rsidR="00E32139" w:rsidRDefault="00E32139" w:rsidP="00E32139">
            <w:pPr>
              <w:jc w:val="center"/>
            </w:pPr>
            <w:r w:rsidRPr="00C20A7D">
              <w:rPr>
                <w:rFonts w:ascii="Times New Roman" w:hAnsi="Times New Roman" w:cs="Times New Roman"/>
                <w:sz w:val="24"/>
                <w:szCs w:val="24"/>
              </w:rPr>
              <w:t>2</w:t>
            </w:r>
            <w:r>
              <w:rPr>
                <w:rFonts w:ascii="Times New Roman" w:hAnsi="Times New Roman" w:cs="Times New Roman"/>
                <w:sz w:val="24"/>
                <w:szCs w:val="24"/>
              </w:rPr>
              <w:t>5</w:t>
            </w:r>
          </w:p>
        </w:tc>
      </w:tr>
      <w:tr w:rsidR="00E32139" w:rsidRPr="00BC185A" w:rsidTr="00E32139">
        <w:tc>
          <w:tcPr>
            <w:tcW w:w="14992" w:type="dxa"/>
            <w:gridSpan w:val="11"/>
          </w:tcPr>
          <w:p w:rsidR="00E32139" w:rsidRPr="00BC185A" w:rsidRDefault="00E32139" w:rsidP="00E32139">
            <w:pPr>
              <w:jc w:val="center"/>
              <w:rPr>
                <w:rFonts w:ascii="Times New Roman" w:hAnsi="Times New Roman" w:cs="Times New Roman"/>
                <w:color w:val="000000"/>
                <w:sz w:val="24"/>
                <w:szCs w:val="24"/>
              </w:rPr>
            </w:pPr>
          </w:p>
        </w:tc>
      </w:tr>
      <w:tr w:rsidR="00E32139" w:rsidRPr="00BC185A" w:rsidTr="00E32139">
        <w:tc>
          <w:tcPr>
            <w:tcW w:w="14992" w:type="dxa"/>
            <w:gridSpan w:val="11"/>
          </w:tcPr>
          <w:p w:rsidR="00E32139" w:rsidRPr="00A12ECA" w:rsidRDefault="00E32139" w:rsidP="00E32139">
            <w:pPr>
              <w:jc w:val="center"/>
              <w:rPr>
                <w:rFonts w:ascii="Times New Roman" w:hAnsi="Times New Roman" w:cs="Times New Roman"/>
                <w:sz w:val="24"/>
                <w:szCs w:val="24"/>
              </w:rPr>
            </w:pPr>
            <w:r w:rsidRPr="00A12ECA">
              <w:rPr>
                <w:rFonts w:ascii="Times New Roman" w:hAnsi="Times New Roman" w:cs="Times New Roman"/>
                <w:sz w:val="24"/>
                <w:szCs w:val="24"/>
              </w:rPr>
              <w:t>Задача 2: Оказание медицинской помощи населению на платной основе</w:t>
            </w:r>
          </w:p>
        </w:tc>
      </w:tr>
      <w:tr w:rsidR="00E32139" w:rsidRPr="00BC185A" w:rsidTr="00E32139">
        <w:tc>
          <w:tcPr>
            <w:tcW w:w="14992" w:type="dxa"/>
            <w:gridSpan w:val="11"/>
          </w:tcPr>
          <w:tbl>
            <w:tblPr>
              <w:tblStyle w:val="ac"/>
              <w:tblW w:w="14458" w:type="dxa"/>
              <w:tblInd w:w="421" w:type="dxa"/>
              <w:tblLayout w:type="fixed"/>
              <w:tblLook w:val="04A0" w:firstRow="1" w:lastRow="0" w:firstColumn="1" w:lastColumn="0" w:noHBand="0" w:noVBand="1"/>
            </w:tblPr>
            <w:tblGrid>
              <w:gridCol w:w="1701"/>
              <w:gridCol w:w="1417"/>
              <w:gridCol w:w="1276"/>
              <w:gridCol w:w="1701"/>
              <w:gridCol w:w="992"/>
              <w:gridCol w:w="1276"/>
              <w:gridCol w:w="1276"/>
              <w:gridCol w:w="1417"/>
              <w:gridCol w:w="1276"/>
              <w:gridCol w:w="2126"/>
            </w:tblGrid>
            <w:tr w:rsidR="00E32139" w:rsidRPr="00A12ECA" w:rsidTr="00E32139">
              <w:tc>
                <w:tcPr>
                  <w:tcW w:w="1701" w:type="dxa"/>
                </w:tcPr>
                <w:p w:rsidR="00E32139" w:rsidRPr="00A12ECA" w:rsidRDefault="00E32139" w:rsidP="00E32139">
                  <w:pPr>
                    <w:ind w:left="171" w:hanging="171"/>
                    <w:jc w:val="center"/>
                    <w:rPr>
                      <w:rFonts w:ascii="Times New Roman" w:hAnsi="Times New Roman" w:cs="Times New Roman"/>
                      <w:sz w:val="24"/>
                      <w:szCs w:val="24"/>
                    </w:rPr>
                  </w:pPr>
                  <w:r w:rsidRPr="00A12ECA">
                    <w:rPr>
                      <w:rFonts w:ascii="Times New Roman" w:hAnsi="Times New Roman" w:cs="Times New Roman"/>
                      <w:sz w:val="24"/>
                      <w:szCs w:val="24"/>
                    </w:rPr>
                    <w:t xml:space="preserve">Количество оказанных медицинских услуг на платной основе </w:t>
                  </w:r>
                </w:p>
              </w:tc>
              <w:tc>
                <w:tcPr>
                  <w:tcW w:w="1417" w:type="dxa"/>
                </w:tcPr>
                <w:p w:rsidR="00E32139" w:rsidRPr="00A12ECA" w:rsidRDefault="00E32139" w:rsidP="00E32139">
                  <w:pPr>
                    <w:jc w:val="center"/>
                    <w:rPr>
                      <w:rFonts w:ascii="Times New Roman" w:hAnsi="Times New Roman" w:cs="Times New Roman"/>
                      <w:sz w:val="24"/>
                      <w:szCs w:val="24"/>
                    </w:rPr>
                  </w:pPr>
                  <w:r w:rsidRPr="00A12ECA">
                    <w:rPr>
                      <w:rFonts w:ascii="Times New Roman" w:hAnsi="Times New Roman" w:cs="Times New Roman"/>
                      <w:sz w:val="24"/>
                      <w:szCs w:val="24"/>
                    </w:rPr>
                    <w:t>услуги</w:t>
                  </w:r>
                </w:p>
              </w:tc>
              <w:tc>
                <w:tcPr>
                  <w:tcW w:w="1276" w:type="dxa"/>
                </w:tcPr>
                <w:p w:rsidR="00E32139" w:rsidRPr="00A12ECA" w:rsidRDefault="00E32139" w:rsidP="00E32139">
                  <w:pPr>
                    <w:jc w:val="center"/>
                    <w:rPr>
                      <w:rFonts w:ascii="Times New Roman" w:hAnsi="Times New Roman" w:cs="Times New Roman"/>
                      <w:sz w:val="24"/>
                      <w:szCs w:val="24"/>
                    </w:rPr>
                  </w:pPr>
                  <w:r w:rsidRPr="00A12ECA">
                    <w:rPr>
                      <w:rFonts w:ascii="Times New Roman" w:hAnsi="Times New Roman" w:cs="Times New Roman"/>
                      <w:sz w:val="24"/>
                      <w:szCs w:val="24"/>
                    </w:rPr>
                    <w:t>Статистические данные</w:t>
                  </w:r>
                </w:p>
              </w:tc>
              <w:tc>
                <w:tcPr>
                  <w:tcW w:w="1701" w:type="dxa"/>
                </w:tcPr>
                <w:p w:rsidR="00E32139" w:rsidRPr="00A12ECA" w:rsidRDefault="00E32139" w:rsidP="00E32139">
                  <w:pPr>
                    <w:jc w:val="center"/>
                    <w:rPr>
                      <w:rFonts w:ascii="Times New Roman" w:hAnsi="Times New Roman" w:cs="Times New Roman"/>
                      <w:sz w:val="24"/>
                      <w:szCs w:val="24"/>
                    </w:rPr>
                  </w:pPr>
                  <w:r>
                    <w:rPr>
                      <w:rFonts w:ascii="Times New Roman" w:hAnsi="Times New Roman" w:cs="Times New Roman"/>
                      <w:sz w:val="24"/>
                      <w:szCs w:val="24"/>
                    </w:rPr>
                    <w:t xml:space="preserve">Зам. главного врача по лечебной работе </w:t>
                  </w:r>
                  <w:proofErr w:type="spellStart"/>
                  <w:r>
                    <w:rPr>
                      <w:rFonts w:ascii="Times New Roman" w:hAnsi="Times New Roman" w:cs="Times New Roman"/>
                      <w:sz w:val="24"/>
                      <w:szCs w:val="24"/>
                    </w:rPr>
                    <w:t>Байкенова</w:t>
                  </w:r>
                  <w:proofErr w:type="spellEnd"/>
                  <w:r>
                    <w:rPr>
                      <w:rFonts w:ascii="Times New Roman" w:hAnsi="Times New Roman" w:cs="Times New Roman"/>
                      <w:sz w:val="24"/>
                      <w:szCs w:val="24"/>
                    </w:rPr>
                    <w:t xml:space="preserve"> А.М.</w:t>
                  </w:r>
                </w:p>
              </w:tc>
              <w:tc>
                <w:tcPr>
                  <w:tcW w:w="992" w:type="dxa"/>
                </w:tcPr>
                <w:p w:rsidR="00E32139" w:rsidRPr="00A12ECA" w:rsidRDefault="00E32139" w:rsidP="00E32139">
                  <w:pPr>
                    <w:jc w:val="center"/>
                    <w:rPr>
                      <w:rFonts w:ascii="Times New Roman" w:hAnsi="Times New Roman" w:cs="Times New Roman"/>
                      <w:sz w:val="24"/>
                      <w:szCs w:val="24"/>
                    </w:rPr>
                  </w:pPr>
                  <w:r w:rsidRPr="00A12ECA">
                    <w:rPr>
                      <w:rFonts w:ascii="Times New Roman" w:hAnsi="Times New Roman" w:cs="Times New Roman"/>
                      <w:sz w:val="24"/>
                      <w:szCs w:val="24"/>
                    </w:rPr>
                    <w:t>150000</w:t>
                  </w:r>
                </w:p>
              </w:tc>
              <w:tc>
                <w:tcPr>
                  <w:tcW w:w="1276" w:type="dxa"/>
                </w:tcPr>
                <w:p w:rsidR="00E32139" w:rsidRPr="00A12ECA" w:rsidRDefault="00E32139" w:rsidP="00E32139">
                  <w:pPr>
                    <w:jc w:val="center"/>
                    <w:rPr>
                      <w:rFonts w:ascii="Times New Roman" w:hAnsi="Times New Roman" w:cs="Times New Roman"/>
                      <w:sz w:val="24"/>
                      <w:szCs w:val="24"/>
                    </w:rPr>
                  </w:pPr>
                  <w:r w:rsidRPr="00A12ECA">
                    <w:rPr>
                      <w:rFonts w:ascii="Times New Roman" w:hAnsi="Times New Roman" w:cs="Times New Roman"/>
                      <w:sz w:val="24"/>
                      <w:szCs w:val="24"/>
                    </w:rPr>
                    <w:t>149008</w:t>
                  </w:r>
                </w:p>
              </w:tc>
              <w:tc>
                <w:tcPr>
                  <w:tcW w:w="1276" w:type="dxa"/>
                </w:tcPr>
                <w:p w:rsidR="00E32139" w:rsidRPr="00A12ECA" w:rsidRDefault="00E32139" w:rsidP="00E32139">
                  <w:pPr>
                    <w:jc w:val="center"/>
                    <w:rPr>
                      <w:rFonts w:ascii="Times New Roman" w:hAnsi="Times New Roman" w:cs="Times New Roman"/>
                      <w:sz w:val="24"/>
                      <w:szCs w:val="24"/>
                    </w:rPr>
                  </w:pPr>
                  <w:r w:rsidRPr="00A12ECA">
                    <w:rPr>
                      <w:rFonts w:ascii="Times New Roman" w:hAnsi="Times New Roman" w:cs="Times New Roman"/>
                      <w:sz w:val="24"/>
                      <w:szCs w:val="24"/>
                    </w:rPr>
                    <w:t>151000</w:t>
                  </w:r>
                </w:p>
              </w:tc>
              <w:tc>
                <w:tcPr>
                  <w:tcW w:w="1417" w:type="dxa"/>
                </w:tcPr>
                <w:p w:rsidR="00E32139" w:rsidRPr="00A12ECA" w:rsidRDefault="00E32139" w:rsidP="00E32139">
                  <w:pPr>
                    <w:jc w:val="center"/>
                    <w:rPr>
                      <w:rFonts w:ascii="Times New Roman" w:hAnsi="Times New Roman" w:cs="Times New Roman"/>
                      <w:sz w:val="24"/>
                      <w:szCs w:val="24"/>
                    </w:rPr>
                  </w:pPr>
                  <w:r w:rsidRPr="00A12ECA">
                    <w:rPr>
                      <w:rFonts w:ascii="Times New Roman" w:hAnsi="Times New Roman" w:cs="Times New Roman"/>
                      <w:sz w:val="24"/>
                      <w:szCs w:val="24"/>
                    </w:rPr>
                    <w:t>151500</w:t>
                  </w:r>
                </w:p>
              </w:tc>
              <w:tc>
                <w:tcPr>
                  <w:tcW w:w="1276" w:type="dxa"/>
                </w:tcPr>
                <w:p w:rsidR="00E32139" w:rsidRPr="00A12ECA" w:rsidRDefault="00E32139" w:rsidP="00E32139">
                  <w:pPr>
                    <w:jc w:val="center"/>
                    <w:rPr>
                      <w:rFonts w:ascii="Times New Roman" w:hAnsi="Times New Roman" w:cs="Times New Roman"/>
                      <w:sz w:val="24"/>
                      <w:szCs w:val="24"/>
                    </w:rPr>
                  </w:pPr>
                  <w:r w:rsidRPr="00A12ECA">
                    <w:rPr>
                      <w:rFonts w:ascii="Times New Roman" w:hAnsi="Times New Roman" w:cs="Times New Roman"/>
                      <w:sz w:val="24"/>
                      <w:szCs w:val="24"/>
                    </w:rPr>
                    <w:t>152000</w:t>
                  </w:r>
                </w:p>
              </w:tc>
              <w:tc>
                <w:tcPr>
                  <w:tcW w:w="2126" w:type="dxa"/>
                </w:tcPr>
                <w:p w:rsidR="00E32139" w:rsidRPr="00A12ECA" w:rsidRDefault="00E32139" w:rsidP="00E32139">
                  <w:pPr>
                    <w:jc w:val="center"/>
                    <w:rPr>
                      <w:rFonts w:ascii="Times New Roman" w:hAnsi="Times New Roman" w:cs="Times New Roman"/>
                      <w:sz w:val="24"/>
                      <w:szCs w:val="24"/>
                    </w:rPr>
                  </w:pPr>
                  <w:r w:rsidRPr="00A12ECA">
                    <w:rPr>
                      <w:rFonts w:ascii="Times New Roman" w:hAnsi="Times New Roman" w:cs="Times New Roman"/>
                      <w:sz w:val="24"/>
                      <w:szCs w:val="24"/>
                    </w:rPr>
                    <w:t>153000</w:t>
                  </w:r>
                </w:p>
              </w:tc>
            </w:tr>
          </w:tbl>
          <w:p w:rsidR="00E32139" w:rsidRPr="00A12ECA" w:rsidRDefault="00E32139" w:rsidP="00E32139">
            <w:pPr>
              <w:jc w:val="center"/>
              <w:rPr>
                <w:rFonts w:ascii="Times New Roman" w:hAnsi="Times New Roman" w:cs="Times New Roman"/>
                <w:sz w:val="24"/>
                <w:szCs w:val="24"/>
              </w:rPr>
            </w:pPr>
          </w:p>
        </w:tc>
      </w:tr>
    </w:tbl>
    <w:p w:rsidR="00A12ECA" w:rsidRDefault="00A12ECA" w:rsidP="00FB2F0A">
      <w:pPr>
        <w:spacing w:after="0" w:line="240" w:lineRule="auto"/>
        <w:ind w:firstLine="567"/>
        <w:jc w:val="both"/>
        <w:rPr>
          <w:rFonts w:ascii="Times New Roman" w:hAnsi="Times New Roman" w:cs="Times New Roman"/>
          <w:b/>
          <w:sz w:val="28"/>
          <w:szCs w:val="28"/>
        </w:rPr>
      </w:pPr>
    </w:p>
    <w:p w:rsidR="00FB2F0A" w:rsidRPr="00A12ECA" w:rsidRDefault="00FB2F0A" w:rsidP="00CF39FE">
      <w:pPr>
        <w:spacing w:after="0" w:line="240" w:lineRule="auto"/>
        <w:jc w:val="both"/>
        <w:rPr>
          <w:rFonts w:ascii="Times New Roman" w:hAnsi="Times New Roman" w:cs="Times New Roman"/>
          <w:b/>
          <w:sz w:val="28"/>
          <w:szCs w:val="28"/>
        </w:rPr>
      </w:pPr>
      <w:r w:rsidRPr="00CF39FE">
        <w:rPr>
          <w:rFonts w:ascii="Times New Roman" w:hAnsi="Times New Roman" w:cs="Times New Roman"/>
          <w:b/>
          <w:sz w:val="28"/>
          <w:szCs w:val="28"/>
        </w:rPr>
        <w:t>Цель 1.2 Мотивация персонала</w:t>
      </w:r>
    </w:p>
    <w:p w:rsidR="00FB2F0A" w:rsidRPr="00927B51" w:rsidRDefault="00FB2F0A" w:rsidP="00FB2F0A">
      <w:pPr>
        <w:spacing w:after="0" w:line="240" w:lineRule="auto"/>
        <w:ind w:firstLine="567"/>
        <w:jc w:val="both"/>
        <w:rPr>
          <w:rFonts w:ascii="Times New Roman" w:hAnsi="Times New Roman" w:cs="Times New Roman"/>
          <w:b/>
          <w:color w:val="0070C0"/>
          <w:sz w:val="28"/>
          <w:szCs w:val="28"/>
        </w:rPr>
      </w:pPr>
    </w:p>
    <w:tbl>
      <w:tblPr>
        <w:tblStyle w:val="ac"/>
        <w:tblW w:w="14992" w:type="dxa"/>
        <w:tblLayout w:type="fixed"/>
        <w:tblLook w:val="04A0" w:firstRow="1" w:lastRow="0" w:firstColumn="1" w:lastColumn="0" w:noHBand="0" w:noVBand="1"/>
      </w:tblPr>
      <w:tblGrid>
        <w:gridCol w:w="483"/>
        <w:gridCol w:w="2319"/>
        <w:gridCol w:w="1417"/>
        <w:gridCol w:w="1418"/>
        <w:gridCol w:w="1701"/>
        <w:gridCol w:w="1417"/>
        <w:gridCol w:w="1134"/>
        <w:gridCol w:w="1276"/>
        <w:gridCol w:w="1276"/>
        <w:gridCol w:w="1275"/>
        <w:gridCol w:w="1276"/>
      </w:tblGrid>
      <w:tr w:rsidR="00FB2F0A" w:rsidRPr="00927B51" w:rsidTr="00FB2F0A">
        <w:tc>
          <w:tcPr>
            <w:tcW w:w="483" w:type="dxa"/>
            <w:vMerge w:val="restart"/>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w:t>
            </w:r>
          </w:p>
        </w:tc>
        <w:tc>
          <w:tcPr>
            <w:tcW w:w="2319" w:type="dxa"/>
            <w:vMerge w:val="restart"/>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Наименование целевого индикатора</w:t>
            </w:r>
          </w:p>
        </w:tc>
        <w:tc>
          <w:tcPr>
            <w:tcW w:w="1417" w:type="dxa"/>
            <w:vMerge w:val="restart"/>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 xml:space="preserve">Ед. измерения </w:t>
            </w:r>
          </w:p>
        </w:tc>
        <w:tc>
          <w:tcPr>
            <w:tcW w:w="1418" w:type="dxa"/>
            <w:vMerge w:val="restart"/>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Источник информации</w:t>
            </w:r>
          </w:p>
        </w:tc>
        <w:tc>
          <w:tcPr>
            <w:tcW w:w="1701" w:type="dxa"/>
            <w:vMerge w:val="restart"/>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Ответственные</w:t>
            </w:r>
          </w:p>
        </w:tc>
        <w:tc>
          <w:tcPr>
            <w:tcW w:w="1417" w:type="dxa"/>
            <w:vMerge w:val="restart"/>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 xml:space="preserve">Факт </w:t>
            </w:r>
            <w:proofErr w:type="spellStart"/>
            <w:proofErr w:type="gramStart"/>
            <w:r w:rsidRPr="00A12ECA">
              <w:rPr>
                <w:rFonts w:ascii="Times New Roman" w:hAnsi="Times New Roman" w:cs="Times New Roman"/>
                <w:sz w:val="24"/>
                <w:szCs w:val="24"/>
              </w:rPr>
              <w:t>тек.года</w:t>
            </w:r>
            <w:proofErr w:type="spellEnd"/>
            <w:proofErr w:type="gramEnd"/>
          </w:p>
        </w:tc>
        <w:tc>
          <w:tcPr>
            <w:tcW w:w="6237" w:type="dxa"/>
            <w:gridSpan w:val="5"/>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План (годы)</w:t>
            </w:r>
          </w:p>
        </w:tc>
      </w:tr>
      <w:tr w:rsidR="00FB2F0A" w:rsidRPr="00927B51" w:rsidTr="00FB2F0A">
        <w:tc>
          <w:tcPr>
            <w:tcW w:w="483" w:type="dxa"/>
            <w:vMerge/>
          </w:tcPr>
          <w:p w:rsidR="00FB2F0A" w:rsidRPr="00A12ECA" w:rsidRDefault="00FB2F0A" w:rsidP="00FB2F0A">
            <w:pPr>
              <w:jc w:val="center"/>
              <w:rPr>
                <w:rFonts w:ascii="Times New Roman" w:hAnsi="Times New Roman" w:cs="Times New Roman"/>
                <w:sz w:val="24"/>
                <w:szCs w:val="24"/>
              </w:rPr>
            </w:pPr>
          </w:p>
        </w:tc>
        <w:tc>
          <w:tcPr>
            <w:tcW w:w="2319" w:type="dxa"/>
            <w:vMerge/>
          </w:tcPr>
          <w:p w:rsidR="00FB2F0A" w:rsidRPr="00A12ECA" w:rsidRDefault="00FB2F0A" w:rsidP="00FB2F0A">
            <w:pPr>
              <w:jc w:val="center"/>
              <w:rPr>
                <w:rFonts w:ascii="Times New Roman" w:hAnsi="Times New Roman" w:cs="Times New Roman"/>
                <w:sz w:val="24"/>
                <w:szCs w:val="24"/>
              </w:rPr>
            </w:pPr>
          </w:p>
        </w:tc>
        <w:tc>
          <w:tcPr>
            <w:tcW w:w="1417" w:type="dxa"/>
            <w:vMerge/>
          </w:tcPr>
          <w:p w:rsidR="00FB2F0A" w:rsidRPr="00A12ECA" w:rsidRDefault="00FB2F0A" w:rsidP="00FB2F0A">
            <w:pPr>
              <w:jc w:val="center"/>
              <w:rPr>
                <w:rFonts w:ascii="Times New Roman" w:hAnsi="Times New Roman" w:cs="Times New Roman"/>
                <w:sz w:val="24"/>
                <w:szCs w:val="24"/>
              </w:rPr>
            </w:pPr>
          </w:p>
        </w:tc>
        <w:tc>
          <w:tcPr>
            <w:tcW w:w="1418" w:type="dxa"/>
            <w:vMerge/>
          </w:tcPr>
          <w:p w:rsidR="00FB2F0A" w:rsidRPr="00A12ECA" w:rsidRDefault="00FB2F0A" w:rsidP="00FB2F0A">
            <w:pPr>
              <w:jc w:val="center"/>
              <w:rPr>
                <w:rFonts w:ascii="Times New Roman" w:hAnsi="Times New Roman" w:cs="Times New Roman"/>
                <w:sz w:val="24"/>
                <w:szCs w:val="24"/>
              </w:rPr>
            </w:pPr>
          </w:p>
        </w:tc>
        <w:tc>
          <w:tcPr>
            <w:tcW w:w="1701" w:type="dxa"/>
            <w:vMerge/>
          </w:tcPr>
          <w:p w:rsidR="00FB2F0A" w:rsidRPr="00A12ECA" w:rsidRDefault="00FB2F0A" w:rsidP="00FB2F0A">
            <w:pPr>
              <w:jc w:val="center"/>
              <w:rPr>
                <w:rFonts w:ascii="Times New Roman" w:hAnsi="Times New Roman" w:cs="Times New Roman"/>
                <w:sz w:val="24"/>
                <w:szCs w:val="24"/>
              </w:rPr>
            </w:pPr>
          </w:p>
        </w:tc>
        <w:tc>
          <w:tcPr>
            <w:tcW w:w="1417" w:type="dxa"/>
            <w:vMerge/>
          </w:tcPr>
          <w:p w:rsidR="00FB2F0A" w:rsidRPr="00A12ECA" w:rsidRDefault="00FB2F0A" w:rsidP="00FB2F0A">
            <w:pPr>
              <w:jc w:val="center"/>
              <w:rPr>
                <w:rFonts w:ascii="Times New Roman" w:hAnsi="Times New Roman" w:cs="Times New Roman"/>
                <w:sz w:val="24"/>
                <w:szCs w:val="24"/>
              </w:rPr>
            </w:pPr>
          </w:p>
        </w:tc>
        <w:tc>
          <w:tcPr>
            <w:tcW w:w="1134"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1-й год</w:t>
            </w:r>
          </w:p>
        </w:tc>
        <w:tc>
          <w:tcPr>
            <w:tcW w:w="1276"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2-й год</w:t>
            </w:r>
          </w:p>
        </w:tc>
        <w:tc>
          <w:tcPr>
            <w:tcW w:w="1276"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3-й год</w:t>
            </w:r>
          </w:p>
        </w:tc>
        <w:tc>
          <w:tcPr>
            <w:tcW w:w="1275"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4-й год</w:t>
            </w:r>
          </w:p>
        </w:tc>
        <w:tc>
          <w:tcPr>
            <w:tcW w:w="1276"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5-й год</w:t>
            </w:r>
          </w:p>
        </w:tc>
      </w:tr>
      <w:tr w:rsidR="00FB2F0A" w:rsidRPr="00927B51" w:rsidTr="00FB2F0A">
        <w:tc>
          <w:tcPr>
            <w:tcW w:w="483"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w:t>
            </w:r>
          </w:p>
        </w:tc>
        <w:tc>
          <w:tcPr>
            <w:tcW w:w="2319"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2</w:t>
            </w:r>
          </w:p>
        </w:tc>
        <w:tc>
          <w:tcPr>
            <w:tcW w:w="1417"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3</w:t>
            </w:r>
          </w:p>
        </w:tc>
        <w:tc>
          <w:tcPr>
            <w:tcW w:w="1418"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4</w:t>
            </w:r>
          </w:p>
        </w:tc>
        <w:tc>
          <w:tcPr>
            <w:tcW w:w="1701"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5</w:t>
            </w:r>
          </w:p>
        </w:tc>
        <w:tc>
          <w:tcPr>
            <w:tcW w:w="1417"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6</w:t>
            </w:r>
          </w:p>
        </w:tc>
        <w:tc>
          <w:tcPr>
            <w:tcW w:w="1134"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7</w:t>
            </w:r>
          </w:p>
        </w:tc>
        <w:tc>
          <w:tcPr>
            <w:tcW w:w="1276"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8</w:t>
            </w:r>
          </w:p>
        </w:tc>
        <w:tc>
          <w:tcPr>
            <w:tcW w:w="1276"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9</w:t>
            </w:r>
          </w:p>
        </w:tc>
        <w:tc>
          <w:tcPr>
            <w:tcW w:w="1275"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10</w:t>
            </w:r>
          </w:p>
        </w:tc>
        <w:tc>
          <w:tcPr>
            <w:tcW w:w="1276"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11</w:t>
            </w:r>
          </w:p>
        </w:tc>
      </w:tr>
      <w:tr w:rsidR="00FB2F0A" w:rsidRPr="00927B51" w:rsidTr="00FB2F0A">
        <w:tc>
          <w:tcPr>
            <w:tcW w:w="483" w:type="dxa"/>
          </w:tcPr>
          <w:p w:rsidR="00FB2F0A" w:rsidRPr="00A12ECA" w:rsidRDefault="00FB2F0A" w:rsidP="00FB2F0A">
            <w:pPr>
              <w:jc w:val="center"/>
              <w:rPr>
                <w:rFonts w:ascii="Times New Roman" w:hAnsi="Times New Roman" w:cs="Times New Roman"/>
                <w:sz w:val="24"/>
                <w:szCs w:val="24"/>
              </w:rPr>
            </w:pPr>
          </w:p>
        </w:tc>
        <w:tc>
          <w:tcPr>
            <w:tcW w:w="2319"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Целевые индикаторы</w:t>
            </w:r>
          </w:p>
        </w:tc>
        <w:tc>
          <w:tcPr>
            <w:tcW w:w="1417" w:type="dxa"/>
          </w:tcPr>
          <w:p w:rsidR="00FB2F0A" w:rsidRPr="00A12ECA" w:rsidRDefault="00FB2F0A" w:rsidP="00FB2F0A">
            <w:pPr>
              <w:jc w:val="center"/>
              <w:rPr>
                <w:rFonts w:ascii="Times New Roman" w:hAnsi="Times New Roman" w:cs="Times New Roman"/>
                <w:sz w:val="24"/>
                <w:szCs w:val="24"/>
              </w:rPr>
            </w:pPr>
          </w:p>
        </w:tc>
        <w:tc>
          <w:tcPr>
            <w:tcW w:w="1418" w:type="dxa"/>
          </w:tcPr>
          <w:p w:rsidR="00FB2F0A" w:rsidRPr="00A12ECA" w:rsidRDefault="00FB2F0A" w:rsidP="00FB2F0A">
            <w:pPr>
              <w:jc w:val="center"/>
              <w:rPr>
                <w:rFonts w:ascii="Times New Roman" w:hAnsi="Times New Roman" w:cs="Times New Roman"/>
                <w:sz w:val="24"/>
                <w:szCs w:val="24"/>
              </w:rPr>
            </w:pPr>
          </w:p>
        </w:tc>
        <w:tc>
          <w:tcPr>
            <w:tcW w:w="1701" w:type="dxa"/>
          </w:tcPr>
          <w:p w:rsidR="00FB2F0A" w:rsidRPr="00A12ECA" w:rsidRDefault="00FB2F0A" w:rsidP="00FB2F0A">
            <w:pPr>
              <w:jc w:val="center"/>
              <w:rPr>
                <w:rFonts w:ascii="Times New Roman" w:hAnsi="Times New Roman" w:cs="Times New Roman"/>
                <w:sz w:val="24"/>
                <w:szCs w:val="24"/>
              </w:rPr>
            </w:pPr>
          </w:p>
        </w:tc>
        <w:tc>
          <w:tcPr>
            <w:tcW w:w="1417" w:type="dxa"/>
          </w:tcPr>
          <w:p w:rsidR="00FB2F0A" w:rsidRPr="00A12ECA" w:rsidRDefault="00FB2F0A" w:rsidP="00FB2F0A">
            <w:pPr>
              <w:jc w:val="center"/>
              <w:rPr>
                <w:rFonts w:ascii="Times New Roman" w:hAnsi="Times New Roman" w:cs="Times New Roman"/>
                <w:sz w:val="24"/>
                <w:szCs w:val="24"/>
              </w:rPr>
            </w:pPr>
          </w:p>
        </w:tc>
        <w:tc>
          <w:tcPr>
            <w:tcW w:w="1134" w:type="dxa"/>
          </w:tcPr>
          <w:p w:rsidR="00FB2F0A" w:rsidRPr="00A12ECA" w:rsidRDefault="00FB2F0A" w:rsidP="00FB2F0A">
            <w:pPr>
              <w:jc w:val="center"/>
              <w:rPr>
                <w:rFonts w:ascii="Times New Roman" w:hAnsi="Times New Roman" w:cs="Times New Roman"/>
                <w:sz w:val="24"/>
                <w:szCs w:val="24"/>
              </w:rPr>
            </w:pPr>
          </w:p>
        </w:tc>
        <w:tc>
          <w:tcPr>
            <w:tcW w:w="1276" w:type="dxa"/>
          </w:tcPr>
          <w:p w:rsidR="00FB2F0A" w:rsidRPr="00A12ECA" w:rsidRDefault="00FB2F0A" w:rsidP="00FB2F0A">
            <w:pPr>
              <w:jc w:val="center"/>
              <w:rPr>
                <w:rFonts w:ascii="Times New Roman" w:hAnsi="Times New Roman" w:cs="Times New Roman"/>
                <w:sz w:val="24"/>
                <w:szCs w:val="24"/>
              </w:rPr>
            </w:pPr>
          </w:p>
        </w:tc>
        <w:tc>
          <w:tcPr>
            <w:tcW w:w="1276" w:type="dxa"/>
          </w:tcPr>
          <w:p w:rsidR="00FB2F0A" w:rsidRPr="00A12ECA" w:rsidRDefault="00FB2F0A" w:rsidP="00FB2F0A">
            <w:pPr>
              <w:jc w:val="center"/>
              <w:rPr>
                <w:rFonts w:ascii="Times New Roman" w:hAnsi="Times New Roman" w:cs="Times New Roman"/>
                <w:sz w:val="24"/>
                <w:szCs w:val="24"/>
              </w:rPr>
            </w:pPr>
          </w:p>
        </w:tc>
        <w:tc>
          <w:tcPr>
            <w:tcW w:w="1275" w:type="dxa"/>
          </w:tcPr>
          <w:p w:rsidR="00FB2F0A" w:rsidRPr="00A12ECA" w:rsidRDefault="00FB2F0A" w:rsidP="00FB2F0A">
            <w:pPr>
              <w:jc w:val="center"/>
              <w:rPr>
                <w:rFonts w:ascii="Times New Roman" w:hAnsi="Times New Roman" w:cs="Times New Roman"/>
                <w:sz w:val="24"/>
                <w:szCs w:val="24"/>
              </w:rPr>
            </w:pPr>
          </w:p>
        </w:tc>
        <w:tc>
          <w:tcPr>
            <w:tcW w:w="1276" w:type="dxa"/>
          </w:tcPr>
          <w:p w:rsidR="00FB2F0A" w:rsidRPr="00A12ECA" w:rsidRDefault="00FB2F0A" w:rsidP="00FB2F0A">
            <w:pPr>
              <w:jc w:val="center"/>
              <w:rPr>
                <w:rFonts w:ascii="Times New Roman" w:hAnsi="Times New Roman" w:cs="Times New Roman"/>
                <w:sz w:val="24"/>
                <w:szCs w:val="24"/>
              </w:rPr>
            </w:pPr>
          </w:p>
        </w:tc>
      </w:tr>
      <w:tr w:rsidR="00FB2F0A" w:rsidRPr="00927B51" w:rsidTr="00FB2F0A">
        <w:tc>
          <w:tcPr>
            <w:tcW w:w="483" w:type="dxa"/>
          </w:tcPr>
          <w:p w:rsidR="00FB2F0A" w:rsidRPr="00927B51" w:rsidRDefault="00FB2F0A" w:rsidP="00FB2F0A">
            <w:pPr>
              <w:jc w:val="center"/>
              <w:rPr>
                <w:rFonts w:ascii="Times New Roman" w:hAnsi="Times New Roman" w:cs="Times New Roman"/>
                <w:color w:val="0070C0"/>
                <w:sz w:val="24"/>
                <w:szCs w:val="24"/>
              </w:rPr>
            </w:pPr>
            <w:r w:rsidRPr="00927B51">
              <w:rPr>
                <w:rFonts w:ascii="Times New Roman" w:hAnsi="Times New Roman" w:cs="Times New Roman"/>
                <w:color w:val="0070C0"/>
                <w:sz w:val="24"/>
                <w:szCs w:val="24"/>
              </w:rPr>
              <w:t>2</w:t>
            </w:r>
          </w:p>
        </w:tc>
        <w:tc>
          <w:tcPr>
            <w:tcW w:w="2319" w:type="dxa"/>
          </w:tcPr>
          <w:p w:rsidR="00FB2F0A" w:rsidRPr="00064EAD" w:rsidRDefault="00FB2F0A" w:rsidP="00FB2F0A">
            <w:pPr>
              <w:jc w:val="center"/>
              <w:rPr>
                <w:rFonts w:ascii="Times New Roman" w:hAnsi="Times New Roman" w:cs="Times New Roman"/>
                <w:sz w:val="24"/>
                <w:szCs w:val="24"/>
              </w:rPr>
            </w:pPr>
            <w:r w:rsidRPr="00064EAD">
              <w:rPr>
                <w:rFonts w:ascii="Times New Roman" w:hAnsi="Times New Roman" w:cs="Times New Roman"/>
                <w:sz w:val="24"/>
                <w:szCs w:val="24"/>
              </w:rPr>
              <w:t>Достижения соотношения среднемесячной ЗП предприятия к среднемесячной номинальной ЗП в регион</w:t>
            </w:r>
            <w:r w:rsidR="00A12ECA" w:rsidRPr="00064EAD">
              <w:rPr>
                <w:rFonts w:ascii="Times New Roman" w:hAnsi="Times New Roman" w:cs="Times New Roman"/>
                <w:sz w:val="24"/>
                <w:szCs w:val="24"/>
              </w:rPr>
              <w:t>е</w:t>
            </w:r>
          </w:p>
        </w:tc>
        <w:tc>
          <w:tcPr>
            <w:tcW w:w="1417" w:type="dxa"/>
          </w:tcPr>
          <w:p w:rsidR="00FB2F0A" w:rsidRPr="00064EAD" w:rsidRDefault="00FB2F0A" w:rsidP="00FB2F0A">
            <w:pPr>
              <w:jc w:val="center"/>
              <w:rPr>
                <w:rFonts w:ascii="Times New Roman" w:hAnsi="Times New Roman" w:cs="Times New Roman"/>
                <w:sz w:val="24"/>
                <w:szCs w:val="24"/>
              </w:rPr>
            </w:pPr>
            <w:proofErr w:type="spellStart"/>
            <w:r w:rsidRPr="00064EAD">
              <w:rPr>
                <w:rFonts w:ascii="Times New Roman" w:hAnsi="Times New Roman" w:cs="Times New Roman"/>
                <w:sz w:val="24"/>
                <w:szCs w:val="24"/>
              </w:rPr>
              <w:t>Коэффи</w:t>
            </w:r>
            <w:proofErr w:type="spellEnd"/>
          </w:p>
          <w:p w:rsidR="00FB2F0A" w:rsidRPr="00064EAD" w:rsidRDefault="00FB2F0A" w:rsidP="00FB2F0A">
            <w:pPr>
              <w:jc w:val="center"/>
              <w:rPr>
                <w:rFonts w:ascii="Times New Roman" w:hAnsi="Times New Roman" w:cs="Times New Roman"/>
                <w:sz w:val="24"/>
                <w:szCs w:val="24"/>
              </w:rPr>
            </w:pPr>
            <w:proofErr w:type="spellStart"/>
            <w:r w:rsidRPr="00064EAD">
              <w:rPr>
                <w:rFonts w:ascii="Times New Roman" w:hAnsi="Times New Roman" w:cs="Times New Roman"/>
                <w:sz w:val="24"/>
                <w:szCs w:val="24"/>
              </w:rPr>
              <w:t>циент</w:t>
            </w:r>
            <w:proofErr w:type="spellEnd"/>
          </w:p>
        </w:tc>
        <w:tc>
          <w:tcPr>
            <w:tcW w:w="1418" w:type="dxa"/>
          </w:tcPr>
          <w:p w:rsidR="00FB2F0A" w:rsidRPr="00064EAD" w:rsidRDefault="00FB2F0A" w:rsidP="00FB2F0A">
            <w:pPr>
              <w:jc w:val="center"/>
              <w:rPr>
                <w:rFonts w:ascii="Times New Roman" w:hAnsi="Times New Roman" w:cs="Times New Roman"/>
                <w:sz w:val="24"/>
                <w:szCs w:val="24"/>
              </w:rPr>
            </w:pPr>
            <w:r w:rsidRPr="00064EAD">
              <w:rPr>
                <w:rFonts w:ascii="Times New Roman" w:hAnsi="Times New Roman" w:cs="Times New Roman"/>
                <w:sz w:val="24"/>
                <w:szCs w:val="24"/>
              </w:rPr>
              <w:t>Бухгалтер</w:t>
            </w:r>
          </w:p>
          <w:p w:rsidR="00FB2F0A" w:rsidRPr="00064EAD" w:rsidRDefault="00FB2F0A" w:rsidP="00FB2F0A">
            <w:pPr>
              <w:jc w:val="center"/>
              <w:rPr>
                <w:rFonts w:ascii="Times New Roman" w:hAnsi="Times New Roman" w:cs="Times New Roman"/>
                <w:sz w:val="24"/>
                <w:szCs w:val="24"/>
              </w:rPr>
            </w:pPr>
            <w:proofErr w:type="spellStart"/>
            <w:r w:rsidRPr="00064EAD">
              <w:rPr>
                <w:rFonts w:ascii="Times New Roman" w:hAnsi="Times New Roman" w:cs="Times New Roman"/>
                <w:sz w:val="24"/>
                <w:szCs w:val="24"/>
              </w:rPr>
              <w:t>ские</w:t>
            </w:r>
            <w:proofErr w:type="spellEnd"/>
            <w:r w:rsidRPr="00064EAD">
              <w:rPr>
                <w:rFonts w:ascii="Times New Roman" w:hAnsi="Times New Roman" w:cs="Times New Roman"/>
                <w:sz w:val="24"/>
                <w:szCs w:val="24"/>
              </w:rPr>
              <w:t xml:space="preserve"> </w:t>
            </w:r>
            <w:proofErr w:type="spellStart"/>
            <w:r w:rsidRPr="00064EAD">
              <w:rPr>
                <w:rFonts w:ascii="Times New Roman" w:hAnsi="Times New Roman" w:cs="Times New Roman"/>
                <w:sz w:val="24"/>
                <w:szCs w:val="24"/>
              </w:rPr>
              <w:t>докумен</w:t>
            </w:r>
            <w:proofErr w:type="spellEnd"/>
          </w:p>
          <w:p w:rsidR="00FB2F0A" w:rsidRPr="00064EAD" w:rsidRDefault="00FB2F0A" w:rsidP="00FB2F0A">
            <w:pPr>
              <w:jc w:val="center"/>
              <w:rPr>
                <w:rFonts w:ascii="Times New Roman" w:hAnsi="Times New Roman" w:cs="Times New Roman"/>
                <w:sz w:val="24"/>
                <w:szCs w:val="24"/>
              </w:rPr>
            </w:pPr>
            <w:r w:rsidRPr="00064EAD">
              <w:rPr>
                <w:rFonts w:ascii="Times New Roman" w:hAnsi="Times New Roman" w:cs="Times New Roman"/>
                <w:sz w:val="24"/>
                <w:szCs w:val="24"/>
              </w:rPr>
              <w:t>ты</w:t>
            </w:r>
          </w:p>
        </w:tc>
        <w:tc>
          <w:tcPr>
            <w:tcW w:w="1701" w:type="dxa"/>
          </w:tcPr>
          <w:p w:rsidR="00FB2F0A" w:rsidRPr="00064EAD" w:rsidRDefault="00FB2F0A" w:rsidP="00FB2F0A">
            <w:pPr>
              <w:jc w:val="center"/>
              <w:rPr>
                <w:rFonts w:ascii="Times New Roman" w:hAnsi="Times New Roman" w:cs="Times New Roman"/>
                <w:sz w:val="24"/>
                <w:szCs w:val="24"/>
              </w:rPr>
            </w:pPr>
            <w:r w:rsidRPr="00064EAD">
              <w:rPr>
                <w:rFonts w:ascii="Times New Roman" w:hAnsi="Times New Roman" w:cs="Times New Roman"/>
                <w:sz w:val="24"/>
                <w:szCs w:val="24"/>
              </w:rPr>
              <w:t xml:space="preserve">Главный бухгалтер </w:t>
            </w:r>
            <w:proofErr w:type="spellStart"/>
            <w:r w:rsidRPr="00064EAD">
              <w:rPr>
                <w:rFonts w:ascii="Times New Roman" w:hAnsi="Times New Roman" w:cs="Times New Roman"/>
                <w:sz w:val="24"/>
                <w:szCs w:val="24"/>
              </w:rPr>
              <w:t>Ильдебаева</w:t>
            </w:r>
            <w:proofErr w:type="spellEnd"/>
            <w:r w:rsidRPr="00064EAD">
              <w:rPr>
                <w:rFonts w:ascii="Times New Roman" w:hAnsi="Times New Roman" w:cs="Times New Roman"/>
                <w:sz w:val="24"/>
                <w:szCs w:val="24"/>
              </w:rPr>
              <w:t xml:space="preserve"> А.А.</w:t>
            </w:r>
          </w:p>
        </w:tc>
        <w:tc>
          <w:tcPr>
            <w:tcW w:w="1417"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0,8</w:t>
            </w:r>
          </w:p>
        </w:tc>
        <w:tc>
          <w:tcPr>
            <w:tcW w:w="1134"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0,8</w:t>
            </w:r>
          </w:p>
        </w:tc>
        <w:tc>
          <w:tcPr>
            <w:tcW w:w="1276"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0,8</w:t>
            </w:r>
          </w:p>
        </w:tc>
        <w:tc>
          <w:tcPr>
            <w:tcW w:w="1276"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0,8</w:t>
            </w:r>
          </w:p>
        </w:tc>
        <w:tc>
          <w:tcPr>
            <w:tcW w:w="1275"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0,8</w:t>
            </w:r>
          </w:p>
        </w:tc>
        <w:tc>
          <w:tcPr>
            <w:tcW w:w="1276"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0,8</w:t>
            </w:r>
          </w:p>
        </w:tc>
      </w:tr>
      <w:tr w:rsidR="00FB2F0A" w:rsidRPr="00BC185A" w:rsidTr="00FB2F0A">
        <w:tc>
          <w:tcPr>
            <w:tcW w:w="483" w:type="dxa"/>
          </w:tcPr>
          <w:p w:rsidR="00FB2F0A" w:rsidRDefault="00FB2F0A" w:rsidP="00FB2F0A">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2319" w:type="dxa"/>
          </w:tcPr>
          <w:p w:rsidR="00FB2F0A" w:rsidRPr="00064EAD" w:rsidRDefault="00FB2F0A" w:rsidP="00FB2F0A">
            <w:pPr>
              <w:jc w:val="center"/>
              <w:rPr>
                <w:rFonts w:ascii="Times New Roman" w:hAnsi="Times New Roman" w:cs="Times New Roman"/>
                <w:sz w:val="24"/>
                <w:szCs w:val="24"/>
              </w:rPr>
            </w:pPr>
            <w:r w:rsidRPr="00064EAD">
              <w:rPr>
                <w:rFonts w:ascii="Times New Roman" w:hAnsi="Times New Roman" w:cs="Times New Roman"/>
                <w:sz w:val="24"/>
                <w:szCs w:val="24"/>
              </w:rPr>
              <w:t>Доля обученных от общего количества работающих</w:t>
            </w:r>
          </w:p>
        </w:tc>
        <w:tc>
          <w:tcPr>
            <w:tcW w:w="1417" w:type="dxa"/>
          </w:tcPr>
          <w:p w:rsidR="00FB2F0A" w:rsidRPr="00064EAD" w:rsidRDefault="00FB2F0A" w:rsidP="00FB2F0A">
            <w:pPr>
              <w:jc w:val="center"/>
              <w:rPr>
                <w:rFonts w:ascii="Times New Roman" w:hAnsi="Times New Roman" w:cs="Times New Roman"/>
                <w:sz w:val="24"/>
                <w:szCs w:val="24"/>
              </w:rPr>
            </w:pPr>
            <w:r w:rsidRPr="00064EAD">
              <w:rPr>
                <w:rFonts w:ascii="Times New Roman" w:hAnsi="Times New Roman" w:cs="Times New Roman"/>
                <w:sz w:val="24"/>
                <w:szCs w:val="24"/>
              </w:rPr>
              <w:t>%</w:t>
            </w:r>
          </w:p>
        </w:tc>
        <w:tc>
          <w:tcPr>
            <w:tcW w:w="1418" w:type="dxa"/>
          </w:tcPr>
          <w:p w:rsidR="00FB2F0A" w:rsidRPr="00064EAD" w:rsidRDefault="00FB2F0A" w:rsidP="00FB2F0A">
            <w:pPr>
              <w:jc w:val="center"/>
              <w:rPr>
                <w:rFonts w:ascii="Times New Roman" w:hAnsi="Times New Roman" w:cs="Times New Roman"/>
                <w:sz w:val="24"/>
                <w:szCs w:val="24"/>
              </w:rPr>
            </w:pPr>
            <w:r w:rsidRPr="00064EAD">
              <w:rPr>
                <w:rFonts w:ascii="Times New Roman" w:hAnsi="Times New Roman" w:cs="Times New Roman"/>
                <w:sz w:val="24"/>
                <w:szCs w:val="24"/>
              </w:rPr>
              <w:t>Отчеты кадровой службы</w:t>
            </w:r>
          </w:p>
        </w:tc>
        <w:tc>
          <w:tcPr>
            <w:tcW w:w="1701" w:type="dxa"/>
          </w:tcPr>
          <w:p w:rsidR="00FB2F0A" w:rsidRPr="00064EAD" w:rsidRDefault="00FB2F0A" w:rsidP="00FB2F0A">
            <w:pPr>
              <w:jc w:val="center"/>
              <w:rPr>
                <w:rFonts w:ascii="Times New Roman" w:hAnsi="Times New Roman" w:cs="Times New Roman"/>
                <w:sz w:val="24"/>
                <w:szCs w:val="24"/>
              </w:rPr>
            </w:pPr>
            <w:r w:rsidRPr="00064EAD">
              <w:rPr>
                <w:rFonts w:ascii="Times New Roman" w:hAnsi="Times New Roman" w:cs="Times New Roman"/>
                <w:sz w:val="24"/>
                <w:szCs w:val="24"/>
              </w:rPr>
              <w:t>Инспектор ОК</w:t>
            </w:r>
          </w:p>
        </w:tc>
        <w:tc>
          <w:tcPr>
            <w:tcW w:w="1417" w:type="dxa"/>
          </w:tcPr>
          <w:p w:rsidR="00FB2F0A" w:rsidRPr="00064EAD" w:rsidRDefault="00FB2F0A" w:rsidP="00FB2F0A">
            <w:pPr>
              <w:jc w:val="center"/>
              <w:rPr>
                <w:rFonts w:ascii="Times New Roman" w:hAnsi="Times New Roman" w:cs="Times New Roman"/>
                <w:sz w:val="24"/>
                <w:szCs w:val="24"/>
              </w:rPr>
            </w:pPr>
            <w:r w:rsidRPr="00064EAD">
              <w:rPr>
                <w:rFonts w:ascii="Times New Roman" w:hAnsi="Times New Roman" w:cs="Times New Roman"/>
                <w:sz w:val="24"/>
                <w:szCs w:val="24"/>
              </w:rPr>
              <w:t>73,3</w:t>
            </w:r>
          </w:p>
        </w:tc>
        <w:tc>
          <w:tcPr>
            <w:tcW w:w="1134"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33</w:t>
            </w:r>
            <w:r w:rsidR="00FB2F0A" w:rsidRPr="00064EAD">
              <w:rPr>
                <w:rFonts w:ascii="Times New Roman" w:hAnsi="Times New Roman" w:cs="Times New Roman"/>
                <w:sz w:val="24"/>
                <w:szCs w:val="24"/>
              </w:rPr>
              <w:t>,0</w:t>
            </w:r>
          </w:p>
        </w:tc>
        <w:tc>
          <w:tcPr>
            <w:tcW w:w="1276"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33,0</w:t>
            </w:r>
          </w:p>
        </w:tc>
        <w:tc>
          <w:tcPr>
            <w:tcW w:w="1276"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33,0</w:t>
            </w:r>
          </w:p>
        </w:tc>
        <w:tc>
          <w:tcPr>
            <w:tcW w:w="1275" w:type="dxa"/>
          </w:tcPr>
          <w:p w:rsidR="00FB2F0A" w:rsidRPr="00064EAD" w:rsidRDefault="00FB2F0A" w:rsidP="00064EAD">
            <w:pPr>
              <w:jc w:val="center"/>
              <w:rPr>
                <w:rFonts w:ascii="Times New Roman" w:hAnsi="Times New Roman" w:cs="Times New Roman"/>
                <w:sz w:val="24"/>
                <w:szCs w:val="24"/>
              </w:rPr>
            </w:pPr>
            <w:r w:rsidRPr="00064EAD">
              <w:rPr>
                <w:rFonts w:ascii="Times New Roman" w:hAnsi="Times New Roman" w:cs="Times New Roman"/>
                <w:sz w:val="24"/>
                <w:szCs w:val="24"/>
              </w:rPr>
              <w:t>33,</w:t>
            </w:r>
            <w:r w:rsidR="00064EAD" w:rsidRPr="00064EAD">
              <w:rPr>
                <w:rFonts w:ascii="Times New Roman" w:hAnsi="Times New Roman" w:cs="Times New Roman"/>
                <w:sz w:val="24"/>
                <w:szCs w:val="24"/>
              </w:rPr>
              <w:t>0</w:t>
            </w:r>
          </w:p>
        </w:tc>
        <w:tc>
          <w:tcPr>
            <w:tcW w:w="1276" w:type="dxa"/>
          </w:tcPr>
          <w:p w:rsidR="00FB2F0A" w:rsidRPr="00064EAD" w:rsidRDefault="00064EAD" w:rsidP="00FB2F0A">
            <w:pPr>
              <w:jc w:val="center"/>
              <w:rPr>
                <w:rFonts w:ascii="Times New Roman" w:hAnsi="Times New Roman" w:cs="Times New Roman"/>
                <w:sz w:val="24"/>
                <w:szCs w:val="24"/>
              </w:rPr>
            </w:pPr>
            <w:r w:rsidRPr="00064EAD">
              <w:rPr>
                <w:rFonts w:ascii="Times New Roman" w:hAnsi="Times New Roman" w:cs="Times New Roman"/>
                <w:sz w:val="24"/>
                <w:szCs w:val="24"/>
              </w:rPr>
              <w:t>33,0</w:t>
            </w:r>
          </w:p>
        </w:tc>
      </w:tr>
      <w:tr w:rsidR="00FB2F0A" w:rsidRPr="00BC185A" w:rsidTr="00FB2F0A">
        <w:tc>
          <w:tcPr>
            <w:tcW w:w="14992" w:type="dxa"/>
            <w:gridSpan w:val="11"/>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Задача 1: Выплаты дифференцированной доплаты</w:t>
            </w:r>
          </w:p>
        </w:tc>
      </w:tr>
      <w:tr w:rsidR="00FB2F0A" w:rsidRPr="00BC185A" w:rsidTr="00FB2F0A">
        <w:tc>
          <w:tcPr>
            <w:tcW w:w="483" w:type="dxa"/>
          </w:tcPr>
          <w:p w:rsidR="00FB2F0A" w:rsidRPr="00A12ECA" w:rsidRDefault="00FB2F0A" w:rsidP="00FB2F0A">
            <w:pPr>
              <w:jc w:val="center"/>
              <w:rPr>
                <w:rFonts w:ascii="Times New Roman" w:hAnsi="Times New Roman" w:cs="Times New Roman"/>
                <w:sz w:val="24"/>
                <w:szCs w:val="24"/>
              </w:rPr>
            </w:pPr>
          </w:p>
        </w:tc>
        <w:tc>
          <w:tcPr>
            <w:tcW w:w="2319"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Показатели результатов</w:t>
            </w:r>
          </w:p>
        </w:tc>
        <w:tc>
          <w:tcPr>
            <w:tcW w:w="1417" w:type="dxa"/>
          </w:tcPr>
          <w:p w:rsidR="00FB2F0A" w:rsidRPr="00A12ECA" w:rsidRDefault="00FB2F0A" w:rsidP="00FB2F0A">
            <w:pPr>
              <w:jc w:val="center"/>
              <w:rPr>
                <w:rFonts w:ascii="Times New Roman" w:hAnsi="Times New Roman" w:cs="Times New Roman"/>
                <w:sz w:val="24"/>
                <w:szCs w:val="24"/>
              </w:rPr>
            </w:pPr>
          </w:p>
        </w:tc>
        <w:tc>
          <w:tcPr>
            <w:tcW w:w="1418" w:type="dxa"/>
          </w:tcPr>
          <w:p w:rsidR="00FB2F0A" w:rsidRPr="00A12ECA" w:rsidRDefault="00FB2F0A" w:rsidP="00FB2F0A">
            <w:pPr>
              <w:jc w:val="center"/>
              <w:rPr>
                <w:rFonts w:ascii="Times New Roman" w:hAnsi="Times New Roman" w:cs="Times New Roman"/>
                <w:sz w:val="24"/>
                <w:szCs w:val="24"/>
              </w:rPr>
            </w:pPr>
          </w:p>
        </w:tc>
        <w:tc>
          <w:tcPr>
            <w:tcW w:w="1701" w:type="dxa"/>
          </w:tcPr>
          <w:p w:rsidR="00FB2F0A" w:rsidRPr="00A12ECA" w:rsidRDefault="00FB2F0A" w:rsidP="00FB2F0A">
            <w:pPr>
              <w:jc w:val="center"/>
              <w:rPr>
                <w:rFonts w:ascii="Times New Roman" w:hAnsi="Times New Roman" w:cs="Times New Roman"/>
                <w:sz w:val="24"/>
                <w:szCs w:val="24"/>
              </w:rPr>
            </w:pPr>
          </w:p>
        </w:tc>
        <w:tc>
          <w:tcPr>
            <w:tcW w:w="1417" w:type="dxa"/>
          </w:tcPr>
          <w:p w:rsidR="00FB2F0A" w:rsidRPr="00A12ECA" w:rsidRDefault="00FB2F0A" w:rsidP="00FB2F0A">
            <w:pPr>
              <w:jc w:val="center"/>
              <w:rPr>
                <w:rFonts w:ascii="Times New Roman" w:hAnsi="Times New Roman" w:cs="Times New Roman"/>
                <w:sz w:val="24"/>
                <w:szCs w:val="24"/>
              </w:rPr>
            </w:pPr>
          </w:p>
        </w:tc>
        <w:tc>
          <w:tcPr>
            <w:tcW w:w="1134" w:type="dxa"/>
          </w:tcPr>
          <w:p w:rsidR="00FB2F0A" w:rsidRPr="00A12ECA" w:rsidRDefault="00FB2F0A" w:rsidP="00FB2F0A">
            <w:pPr>
              <w:jc w:val="center"/>
              <w:rPr>
                <w:rFonts w:ascii="Times New Roman" w:hAnsi="Times New Roman" w:cs="Times New Roman"/>
                <w:sz w:val="24"/>
                <w:szCs w:val="24"/>
              </w:rPr>
            </w:pPr>
          </w:p>
        </w:tc>
        <w:tc>
          <w:tcPr>
            <w:tcW w:w="1276" w:type="dxa"/>
          </w:tcPr>
          <w:p w:rsidR="00FB2F0A" w:rsidRPr="00A12ECA" w:rsidRDefault="00FB2F0A" w:rsidP="00FB2F0A">
            <w:pPr>
              <w:jc w:val="center"/>
              <w:rPr>
                <w:rFonts w:ascii="Times New Roman" w:hAnsi="Times New Roman" w:cs="Times New Roman"/>
                <w:sz w:val="24"/>
                <w:szCs w:val="24"/>
              </w:rPr>
            </w:pPr>
          </w:p>
        </w:tc>
        <w:tc>
          <w:tcPr>
            <w:tcW w:w="1276" w:type="dxa"/>
          </w:tcPr>
          <w:p w:rsidR="00FB2F0A" w:rsidRPr="00A12ECA" w:rsidRDefault="00FB2F0A" w:rsidP="00FB2F0A">
            <w:pPr>
              <w:jc w:val="center"/>
              <w:rPr>
                <w:rFonts w:ascii="Times New Roman" w:hAnsi="Times New Roman" w:cs="Times New Roman"/>
                <w:sz w:val="24"/>
                <w:szCs w:val="24"/>
              </w:rPr>
            </w:pPr>
          </w:p>
        </w:tc>
        <w:tc>
          <w:tcPr>
            <w:tcW w:w="1275" w:type="dxa"/>
          </w:tcPr>
          <w:p w:rsidR="00FB2F0A" w:rsidRPr="00A12ECA" w:rsidRDefault="00FB2F0A" w:rsidP="00FB2F0A">
            <w:pPr>
              <w:jc w:val="center"/>
              <w:rPr>
                <w:rFonts w:ascii="Times New Roman" w:hAnsi="Times New Roman" w:cs="Times New Roman"/>
                <w:sz w:val="24"/>
                <w:szCs w:val="24"/>
              </w:rPr>
            </w:pPr>
          </w:p>
        </w:tc>
        <w:tc>
          <w:tcPr>
            <w:tcW w:w="1276" w:type="dxa"/>
          </w:tcPr>
          <w:p w:rsidR="00FB2F0A" w:rsidRPr="00A12ECA" w:rsidRDefault="00FB2F0A" w:rsidP="00FB2F0A">
            <w:pPr>
              <w:jc w:val="center"/>
              <w:rPr>
                <w:rFonts w:ascii="Times New Roman" w:hAnsi="Times New Roman" w:cs="Times New Roman"/>
                <w:sz w:val="24"/>
                <w:szCs w:val="24"/>
              </w:rPr>
            </w:pPr>
          </w:p>
        </w:tc>
      </w:tr>
      <w:tr w:rsidR="00FB2F0A" w:rsidRPr="00BC185A" w:rsidTr="00FB2F0A">
        <w:tc>
          <w:tcPr>
            <w:tcW w:w="14992" w:type="dxa"/>
            <w:gridSpan w:val="11"/>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Задача 2: Увеличение среднемесячной заработной платы</w:t>
            </w:r>
          </w:p>
        </w:tc>
      </w:tr>
      <w:tr w:rsidR="00FB2F0A" w:rsidRPr="00BC185A" w:rsidTr="00FB2F0A">
        <w:tc>
          <w:tcPr>
            <w:tcW w:w="483" w:type="dxa"/>
          </w:tcPr>
          <w:p w:rsidR="00FB2F0A" w:rsidRDefault="00FB2F0A" w:rsidP="00FB2F0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19"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Сумма среднемесячной заработной платы</w:t>
            </w:r>
          </w:p>
        </w:tc>
        <w:tc>
          <w:tcPr>
            <w:tcW w:w="1417"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тенге</w:t>
            </w:r>
          </w:p>
        </w:tc>
        <w:tc>
          <w:tcPr>
            <w:tcW w:w="1418"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Бухгалтер</w:t>
            </w:r>
          </w:p>
          <w:p w:rsidR="00FB2F0A" w:rsidRPr="00A12ECA" w:rsidRDefault="00FB2F0A" w:rsidP="00FB2F0A">
            <w:pPr>
              <w:jc w:val="center"/>
              <w:rPr>
                <w:rFonts w:ascii="Times New Roman" w:hAnsi="Times New Roman" w:cs="Times New Roman"/>
                <w:sz w:val="24"/>
                <w:szCs w:val="24"/>
              </w:rPr>
            </w:pPr>
            <w:proofErr w:type="spellStart"/>
            <w:r w:rsidRPr="00A12ECA">
              <w:rPr>
                <w:rFonts w:ascii="Times New Roman" w:hAnsi="Times New Roman" w:cs="Times New Roman"/>
                <w:sz w:val="24"/>
                <w:szCs w:val="24"/>
              </w:rPr>
              <w:t>ские</w:t>
            </w:r>
            <w:proofErr w:type="spellEnd"/>
            <w:r w:rsidRPr="00A12ECA">
              <w:rPr>
                <w:rFonts w:ascii="Times New Roman" w:hAnsi="Times New Roman" w:cs="Times New Roman"/>
                <w:sz w:val="24"/>
                <w:szCs w:val="24"/>
              </w:rPr>
              <w:t xml:space="preserve"> </w:t>
            </w:r>
            <w:proofErr w:type="spellStart"/>
            <w:r w:rsidRPr="00A12ECA">
              <w:rPr>
                <w:rFonts w:ascii="Times New Roman" w:hAnsi="Times New Roman" w:cs="Times New Roman"/>
                <w:sz w:val="24"/>
                <w:szCs w:val="24"/>
              </w:rPr>
              <w:t>докумен</w:t>
            </w:r>
            <w:proofErr w:type="spellEnd"/>
          </w:p>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ты</w:t>
            </w:r>
          </w:p>
        </w:tc>
        <w:tc>
          <w:tcPr>
            <w:tcW w:w="1701"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 xml:space="preserve">Главный бухгалтер </w:t>
            </w:r>
            <w:proofErr w:type="spellStart"/>
            <w:r w:rsidRPr="00A12ECA">
              <w:rPr>
                <w:rFonts w:ascii="Times New Roman" w:hAnsi="Times New Roman" w:cs="Times New Roman"/>
                <w:sz w:val="24"/>
                <w:szCs w:val="24"/>
              </w:rPr>
              <w:t>Ильдебаева</w:t>
            </w:r>
            <w:proofErr w:type="spellEnd"/>
            <w:r w:rsidRPr="00A12ECA">
              <w:rPr>
                <w:rFonts w:ascii="Times New Roman" w:hAnsi="Times New Roman" w:cs="Times New Roman"/>
                <w:sz w:val="24"/>
                <w:szCs w:val="24"/>
              </w:rPr>
              <w:t xml:space="preserve"> А.А.</w:t>
            </w:r>
          </w:p>
        </w:tc>
        <w:tc>
          <w:tcPr>
            <w:tcW w:w="1417"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116300</w:t>
            </w:r>
          </w:p>
        </w:tc>
        <w:tc>
          <w:tcPr>
            <w:tcW w:w="1134"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117000</w:t>
            </w:r>
          </w:p>
        </w:tc>
        <w:tc>
          <w:tcPr>
            <w:tcW w:w="1276"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120000</w:t>
            </w:r>
          </w:p>
        </w:tc>
        <w:tc>
          <w:tcPr>
            <w:tcW w:w="1276"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125000</w:t>
            </w:r>
          </w:p>
        </w:tc>
        <w:tc>
          <w:tcPr>
            <w:tcW w:w="1275"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125100</w:t>
            </w:r>
          </w:p>
        </w:tc>
        <w:tc>
          <w:tcPr>
            <w:tcW w:w="1276" w:type="dxa"/>
          </w:tcPr>
          <w:p w:rsidR="00FB2F0A" w:rsidRPr="00A12ECA" w:rsidRDefault="00FB2F0A" w:rsidP="00FB2F0A">
            <w:pPr>
              <w:jc w:val="center"/>
              <w:rPr>
                <w:rFonts w:ascii="Times New Roman" w:hAnsi="Times New Roman" w:cs="Times New Roman"/>
                <w:sz w:val="24"/>
                <w:szCs w:val="24"/>
              </w:rPr>
            </w:pPr>
            <w:r w:rsidRPr="00A12ECA">
              <w:rPr>
                <w:rFonts w:ascii="Times New Roman" w:hAnsi="Times New Roman" w:cs="Times New Roman"/>
                <w:sz w:val="24"/>
                <w:szCs w:val="24"/>
              </w:rPr>
              <w:t>125200</w:t>
            </w:r>
          </w:p>
        </w:tc>
      </w:tr>
      <w:tr w:rsidR="00FB2F0A" w:rsidRPr="00BC185A" w:rsidTr="00FB2F0A">
        <w:tc>
          <w:tcPr>
            <w:tcW w:w="14992" w:type="dxa"/>
            <w:gridSpan w:val="11"/>
          </w:tcPr>
          <w:p w:rsidR="00FB2F0A" w:rsidRPr="00220074" w:rsidRDefault="00FB2F0A" w:rsidP="00FB2F0A">
            <w:pPr>
              <w:jc w:val="center"/>
              <w:rPr>
                <w:rFonts w:ascii="Times New Roman" w:hAnsi="Times New Roman" w:cs="Times New Roman"/>
                <w:sz w:val="24"/>
                <w:szCs w:val="24"/>
              </w:rPr>
            </w:pPr>
            <w:r w:rsidRPr="00220074">
              <w:rPr>
                <w:rFonts w:ascii="Times New Roman" w:hAnsi="Times New Roman" w:cs="Times New Roman"/>
                <w:sz w:val="24"/>
                <w:szCs w:val="24"/>
              </w:rPr>
              <w:t>Задача 3: Повышение квалификации сотрудников</w:t>
            </w:r>
          </w:p>
        </w:tc>
      </w:tr>
      <w:tr w:rsidR="00FB2F0A" w:rsidRPr="00BC185A" w:rsidTr="00FB2F0A">
        <w:tc>
          <w:tcPr>
            <w:tcW w:w="483" w:type="dxa"/>
          </w:tcPr>
          <w:p w:rsidR="00FB2F0A" w:rsidRDefault="00FB2F0A" w:rsidP="00FB2F0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19" w:type="dxa"/>
          </w:tcPr>
          <w:p w:rsidR="00FB2F0A" w:rsidRPr="005865A6" w:rsidRDefault="00FB2F0A" w:rsidP="00FB2F0A">
            <w:pPr>
              <w:jc w:val="center"/>
              <w:rPr>
                <w:rFonts w:ascii="Times New Roman" w:hAnsi="Times New Roman" w:cs="Times New Roman"/>
                <w:sz w:val="24"/>
                <w:szCs w:val="24"/>
              </w:rPr>
            </w:pPr>
            <w:r w:rsidRPr="005865A6">
              <w:rPr>
                <w:rFonts w:ascii="Times New Roman" w:hAnsi="Times New Roman" w:cs="Times New Roman"/>
                <w:sz w:val="24"/>
                <w:szCs w:val="24"/>
              </w:rPr>
              <w:t xml:space="preserve">Количество обученных </w:t>
            </w:r>
          </w:p>
        </w:tc>
        <w:tc>
          <w:tcPr>
            <w:tcW w:w="1417" w:type="dxa"/>
          </w:tcPr>
          <w:p w:rsidR="00FB2F0A" w:rsidRPr="005865A6" w:rsidRDefault="00FB2F0A" w:rsidP="00FB2F0A">
            <w:pPr>
              <w:jc w:val="center"/>
              <w:rPr>
                <w:rFonts w:ascii="Times New Roman" w:hAnsi="Times New Roman" w:cs="Times New Roman"/>
                <w:sz w:val="24"/>
                <w:szCs w:val="24"/>
              </w:rPr>
            </w:pPr>
            <w:r w:rsidRPr="005865A6">
              <w:rPr>
                <w:rFonts w:ascii="Times New Roman" w:hAnsi="Times New Roman" w:cs="Times New Roman"/>
                <w:sz w:val="24"/>
                <w:szCs w:val="24"/>
              </w:rPr>
              <w:t>человек</w:t>
            </w:r>
          </w:p>
        </w:tc>
        <w:tc>
          <w:tcPr>
            <w:tcW w:w="1418" w:type="dxa"/>
          </w:tcPr>
          <w:p w:rsidR="00FB2F0A" w:rsidRPr="005865A6" w:rsidRDefault="00FB2F0A" w:rsidP="00FB2F0A">
            <w:pPr>
              <w:jc w:val="center"/>
              <w:rPr>
                <w:rFonts w:ascii="Times New Roman" w:hAnsi="Times New Roman" w:cs="Times New Roman"/>
                <w:sz w:val="24"/>
                <w:szCs w:val="24"/>
              </w:rPr>
            </w:pPr>
            <w:r w:rsidRPr="005865A6">
              <w:rPr>
                <w:rFonts w:ascii="Times New Roman" w:hAnsi="Times New Roman" w:cs="Times New Roman"/>
                <w:sz w:val="24"/>
                <w:szCs w:val="24"/>
              </w:rPr>
              <w:t>Отчеты кадровой службы</w:t>
            </w:r>
          </w:p>
        </w:tc>
        <w:tc>
          <w:tcPr>
            <w:tcW w:w="1701" w:type="dxa"/>
          </w:tcPr>
          <w:p w:rsidR="00FB2F0A" w:rsidRPr="005865A6" w:rsidRDefault="00FB2F0A" w:rsidP="00FB2F0A">
            <w:pPr>
              <w:jc w:val="center"/>
              <w:rPr>
                <w:rFonts w:ascii="Times New Roman" w:hAnsi="Times New Roman" w:cs="Times New Roman"/>
                <w:sz w:val="24"/>
                <w:szCs w:val="24"/>
              </w:rPr>
            </w:pPr>
            <w:r w:rsidRPr="005865A6">
              <w:rPr>
                <w:rFonts w:ascii="Times New Roman" w:hAnsi="Times New Roman" w:cs="Times New Roman"/>
                <w:sz w:val="24"/>
                <w:szCs w:val="24"/>
              </w:rPr>
              <w:t>Инспектор ОК</w:t>
            </w:r>
          </w:p>
        </w:tc>
        <w:tc>
          <w:tcPr>
            <w:tcW w:w="1417" w:type="dxa"/>
          </w:tcPr>
          <w:p w:rsidR="00FB2F0A" w:rsidRPr="005865A6" w:rsidRDefault="00FB2F0A" w:rsidP="00FB2F0A">
            <w:pPr>
              <w:jc w:val="center"/>
              <w:rPr>
                <w:rFonts w:ascii="Times New Roman" w:hAnsi="Times New Roman" w:cs="Times New Roman"/>
                <w:sz w:val="24"/>
                <w:szCs w:val="24"/>
              </w:rPr>
            </w:pPr>
            <w:r w:rsidRPr="005865A6">
              <w:rPr>
                <w:rFonts w:ascii="Times New Roman" w:hAnsi="Times New Roman" w:cs="Times New Roman"/>
                <w:sz w:val="24"/>
                <w:szCs w:val="24"/>
              </w:rPr>
              <w:t>450</w:t>
            </w:r>
          </w:p>
        </w:tc>
        <w:tc>
          <w:tcPr>
            <w:tcW w:w="1134" w:type="dxa"/>
          </w:tcPr>
          <w:p w:rsidR="00FB2F0A" w:rsidRPr="005865A6" w:rsidRDefault="00064EAD" w:rsidP="00FB2F0A">
            <w:pPr>
              <w:jc w:val="center"/>
              <w:rPr>
                <w:rFonts w:ascii="Times New Roman" w:hAnsi="Times New Roman" w:cs="Times New Roman"/>
                <w:sz w:val="24"/>
                <w:szCs w:val="24"/>
              </w:rPr>
            </w:pPr>
            <w:r w:rsidRPr="005865A6">
              <w:rPr>
                <w:rFonts w:ascii="Times New Roman" w:hAnsi="Times New Roman" w:cs="Times New Roman"/>
                <w:sz w:val="24"/>
                <w:szCs w:val="24"/>
              </w:rPr>
              <w:t>2</w:t>
            </w:r>
            <w:r w:rsidR="00FB2F0A" w:rsidRPr="005865A6">
              <w:rPr>
                <w:rFonts w:ascii="Times New Roman" w:hAnsi="Times New Roman" w:cs="Times New Roman"/>
                <w:sz w:val="24"/>
                <w:szCs w:val="24"/>
              </w:rPr>
              <w:t>00</w:t>
            </w:r>
          </w:p>
        </w:tc>
        <w:tc>
          <w:tcPr>
            <w:tcW w:w="1276" w:type="dxa"/>
          </w:tcPr>
          <w:p w:rsidR="00FB2F0A" w:rsidRPr="005865A6" w:rsidRDefault="005865A6" w:rsidP="00FB2F0A">
            <w:pPr>
              <w:jc w:val="center"/>
              <w:rPr>
                <w:rFonts w:ascii="Times New Roman" w:hAnsi="Times New Roman" w:cs="Times New Roman"/>
                <w:sz w:val="24"/>
                <w:szCs w:val="24"/>
              </w:rPr>
            </w:pPr>
            <w:r>
              <w:rPr>
                <w:rFonts w:ascii="Times New Roman" w:hAnsi="Times New Roman" w:cs="Times New Roman"/>
                <w:sz w:val="24"/>
                <w:szCs w:val="24"/>
              </w:rPr>
              <w:t>20</w:t>
            </w:r>
            <w:r w:rsidR="00FB2F0A" w:rsidRPr="005865A6">
              <w:rPr>
                <w:rFonts w:ascii="Times New Roman" w:hAnsi="Times New Roman" w:cs="Times New Roman"/>
                <w:sz w:val="24"/>
                <w:szCs w:val="24"/>
              </w:rPr>
              <w:t>0</w:t>
            </w:r>
          </w:p>
        </w:tc>
        <w:tc>
          <w:tcPr>
            <w:tcW w:w="1276" w:type="dxa"/>
          </w:tcPr>
          <w:p w:rsidR="00FB2F0A" w:rsidRPr="005865A6" w:rsidRDefault="00FB2F0A" w:rsidP="005865A6">
            <w:pPr>
              <w:jc w:val="center"/>
              <w:rPr>
                <w:rFonts w:ascii="Times New Roman" w:hAnsi="Times New Roman" w:cs="Times New Roman"/>
                <w:sz w:val="24"/>
                <w:szCs w:val="24"/>
              </w:rPr>
            </w:pPr>
            <w:r w:rsidRPr="005865A6">
              <w:rPr>
                <w:rFonts w:ascii="Times New Roman" w:hAnsi="Times New Roman" w:cs="Times New Roman"/>
                <w:sz w:val="24"/>
                <w:szCs w:val="24"/>
              </w:rPr>
              <w:t>2</w:t>
            </w:r>
            <w:r w:rsidR="005865A6">
              <w:rPr>
                <w:rFonts w:ascii="Times New Roman" w:hAnsi="Times New Roman" w:cs="Times New Roman"/>
                <w:sz w:val="24"/>
                <w:szCs w:val="24"/>
              </w:rPr>
              <w:t>0</w:t>
            </w:r>
            <w:r w:rsidRPr="005865A6">
              <w:rPr>
                <w:rFonts w:ascii="Times New Roman" w:hAnsi="Times New Roman" w:cs="Times New Roman"/>
                <w:sz w:val="24"/>
                <w:szCs w:val="24"/>
              </w:rPr>
              <w:t>0</w:t>
            </w:r>
          </w:p>
        </w:tc>
        <w:tc>
          <w:tcPr>
            <w:tcW w:w="1275" w:type="dxa"/>
          </w:tcPr>
          <w:p w:rsidR="00FB2F0A" w:rsidRPr="005865A6" w:rsidRDefault="005865A6" w:rsidP="00FB2F0A">
            <w:pPr>
              <w:jc w:val="center"/>
              <w:rPr>
                <w:rFonts w:ascii="Times New Roman" w:hAnsi="Times New Roman" w:cs="Times New Roman"/>
                <w:sz w:val="24"/>
                <w:szCs w:val="24"/>
              </w:rPr>
            </w:pPr>
            <w:r>
              <w:rPr>
                <w:rFonts w:ascii="Times New Roman" w:hAnsi="Times New Roman" w:cs="Times New Roman"/>
                <w:sz w:val="24"/>
                <w:szCs w:val="24"/>
              </w:rPr>
              <w:t>20</w:t>
            </w:r>
            <w:r w:rsidR="00FB2F0A" w:rsidRPr="005865A6">
              <w:rPr>
                <w:rFonts w:ascii="Times New Roman" w:hAnsi="Times New Roman" w:cs="Times New Roman"/>
                <w:sz w:val="24"/>
                <w:szCs w:val="24"/>
              </w:rPr>
              <w:t>0</w:t>
            </w:r>
          </w:p>
        </w:tc>
        <w:tc>
          <w:tcPr>
            <w:tcW w:w="1276" w:type="dxa"/>
          </w:tcPr>
          <w:p w:rsidR="00FB2F0A" w:rsidRPr="005865A6" w:rsidRDefault="00FB2F0A" w:rsidP="00FB2F0A">
            <w:pPr>
              <w:jc w:val="center"/>
              <w:rPr>
                <w:rFonts w:ascii="Times New Roman" w:hAnsi="Times New Roman" w:cs="Times New Roman"/>
                <w:sz w:val="24"/>
                <w:szCs w:val="24"/>
              </w:rPr>
            </w:pPr>
            <w:r w:rsidRPr="005865A6">
              <w:rPr>
                <w:rFonts w:ascii="Times New Roman" w:hAnsi="Times New Roman" w:cs="Times New Roman"/>
                <w:sz w:val="24"/>
                <w:szCs w:val="24"/>
              </w:rPr>
              <w:t>200</w:t>
            </w:r>
          </w:p>
        </w:tc>
      </w:tr>
      <w:tr w:rsidR="00FB2F0A" w:rsidRPr="00BC185A" w:rsidTr="00FB2F0A">
        <w:tc>
          <w:tcPr>
            <w:tcW w:w="483" w:type="dxa"/>
          </w:tcPr>
          <w:p w:rsidR="00FB2F0A" w:rsidRDefault="00FB2F0A" w:rsidP="00FB2F0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19" w:type="dxa"/>
          </w:tcPr>
          <w:p w:rsidR="00FB2F0A" w:rsidRPr="00220074" w:rsidRDefault="00FB2F0A" w:rsidP="00FB2F0A">
            <w:pPr>
              <w:jc w:val="center"/>
              <w:rPr>
                <w:rFonts w:ascii="Times New Roman" w:hAnsi="Times New Roman" w:cs="Times New Roman"/>
                <w:sz w:val="24"/>
                <w:szCs w:val="24"/>
              </w:rPr>
            </w:pPr>
            <w:r w:rsidRPr="00220074">
              <w:rPr>
                <w:rFonts w:ascii="Times New Roman" w:hAnsi="Times New Roman" w:cs="Times New Roman"/>
                <w:sz w:val="24"/>
                <w:szCs w:val="24"/>
              </w:rPr>
              <w:t>Сумма средств на обучение</w:t>
            </w:r>
          </w:p>
        </w:tc>
        <w:tc>
          <w:tcPr>
            <w:tcW w:w="1417" w:type="dxa"/>
          </w:tcPr>
          <w:p w:rsidR="00FB2F0A" w:rsidRPr="00220074" w:rsidRDefault="00FB2F0A" w:rsidP="00FB2F0A">
            <w:pPr>
              <w:jc w:val="center"/>
              <w:rPr>
                <w:rFonts w:ascii="Times New Roman" w:hAnsi="Times New Roman" w:cs="Times New Roman"/>
                <w:sz w:val="24"/>
                <w:szCs w:val="24"/>
              </w:rPr>
            </w:pPr>
            <w:proofErr w:type="gramStart"/>
            <w:r w:rsidRPr="00220074">
              <w:rPr>
                <w:rFonts w:ascii="Times New Roman" w:hAnsi="Times New Roman" w:cs="Times New Roman"/>
                <w:sz w:val="24"/>
                <w:szCs w:val="24"/>
              </w:rPr>
              <w:t>тыс.тенге</w:t>
            </w:r>
            <w:proofErr w:type="gramEnd"/>
          </w:p>
        </w:tc>
        <w:tc>
          <w:tcPr>
            <w:tcW w:w="1418" w:type="dxa"/>
          </w:tcPr>
          <w:p w:rsidR="00FB2F0A" w:rsidRPr="00220074" w:rsidRDefault="00FB2F0A" w:rsidP="00FB2F0A">
            <w:pPr>
              <w:jc w:val="center"/>
              <w:rPr>
                <w:rFonts w:ascii="Times New Roman" w:hAnsi="Times New Roman" w:cs="Times New Roman"/>
                <w:sz w:val="24"/>
                <w:szCs w:val="24"/>
              </w:rPr>
            </w:pPr>
            <w:r w:rsidRPr="00220074">
              <w:rPr>
                <w:rFonts w:ascii="Times New Roman" w:hAnsi="Times New Roman" w:cs="Times New Roman"/>
                <w:sz w:val="24"/>
                <w:szCs w:val="24"/>
              </w:rPr>
              <w:t>Бухгалтер</w:t>
            </w:r>
          </w:p>
          <w:p w:rsidR="00FB2F0A" w:rsidRPr="00220074" w:rsidRDefault="00FB2F0A" w:rsidP="00FB2F0A">
            <w:pPr>
              <w:jc w:val="center"/>
              <w:rPr>
                <w:rFonts w:ascii="Times New Roman" w:hAnsi="Times New Roman" w:cs="Times New Roman"/>
                <w:sz w:val="24"/>
                <w:szCs w:val="24"/>
              </w:rPr>
            </w:pPr>
            <w:proofErr w:type="spellStart"/>
            <w:r w:rsidRPr="00220074">
              <w:rPr>
                <w:rFonts w:ascii="Times New Roman" w:hAnsi="Times New Roman" w:cs="Times New Roman"/>
                <w:sz w:val="24"/>
                <w:szCs w:val="24"/>
              </w:rPr>
              <w:t>ские</w:t>
            </w:r>
            <w:proofErr w:type="spellEnd"/>
            <w:r w:rsidRPr="00220074">
              <w:rPr>
                <w:rFonts w:ascii="Times New Roman" w:hAnsi="Times New Roman" w:cs="Times New Roman"/>
                <w:sz w:val="24"/>
                <w:szCs w:val="24"/>
              </w:rPr>
              <w:t xml:space="preserve"> </w:t>
            </w:r>
            <w:proofErr w:type="spellStart"/>
            <w:r w:rsidRPr="00220074">
              <w:rPr>
                <w:rFonts w:ascii="Times New Roman" w:hAnsi="Times New Roman" w:cs="Times New Roman"/>
                <w:sz w:val="24"/>
                <w:szCs w:val="24"/>
              </w:rPr>
              <w:t>докумен</w:t>
            </w:r>
            <w:proofErr w:type="spellEnd"/>
          </w:p>
          <w:p w:rsidR="00FB2F0A" w:rsidRPr="00220074" w:rsidRDefault="00FB2F0A" w:rsidP="00FB2F0A">
            <w:pPr>
              <w:jc w:val="center"/>
              <w:rPr>
                <w:rFonts w:ascii="Times New Roman" w:hAnsi="Times New Roman" w:cs="Times New Roman"/>
                <w:sz w:val="24"/>
                <w:szCs w:val="24"/>
              </w:rPr>
            </w:pPr>
            <w:r w:rsidRPr="00220074">
              <w:rPr>
                <w:rFonts w:ascii="Times New Roman" w:hAnsi="Times New Roman" w:cs="Times New Roman"/>
                <w:sz w:val="24"/>
                <w:szCs w:val="24"/>
              </w:rPr>
              <w:t>ты</w:t>
            </w:r>
          </w:p>
        </w:tc>
        <w:tc>
          <w:tcPr>
            <w:tcW w:w="1701" w:type="dxa"/>
          </w:tcPr>
          <w:p w:rsidR="00FB2F0A" w:rsidRPr="00220074" w:rsidRDefault="00FB2F0A" w:rsidP="00FB2F0A">
            <w:pPr>
              <w:jc w:val="center"/>
              <w:rPr>
                <w:rFonts w:ascii="Times New Roman" w:hAnsi="Times New Roman" w:cs="Times New Roman"/>
                <w:sz w:val="24"/>
                <w:szCs w:val="24"/>
              </w:rPr>
            </w:pPr>
            <w:r w:rsidRPr="00220074">
              <w:rPr>
                <w:rFonts w:ascii="Times New Roman" w:hAnsi="Times New Roman" w:cs="Times New Roman"/>
                <w:sz w:val="24"/>
                <w:szCs w:val="24"/>
              </w:rPr>
              <w:t xml:space="preserve">Главный бухгалтер </w:t>
            </w:r>
            <w:proofErr w:type="spellStart"/>
            <w:r w:rsidRPr="00220074">
              <w:rPr>
                <w:rFonts w:ascii="Times New Roman" w:hAnsi="Times New Roman" w:cs="Times New Roman"/>
                <w:sz w:val="24"/>
                <w:szCs w:val="24"/>
              </w:rPr>
              <w:t>Ильдебаева</w:t>
            </w:r>
            <w:proofErr w:type="spellEnd"/>
            <w:r w:rsidRPr="00220074">
              <w:rPr>
                <w:rFonts w:ascii="Times New Roman" w:hAnsi="Times New Roman" w:cs="Times New Roman"/>
                <w:sz w:val="24"/>
                <w:szCs w:val="24"/>
              </w:rPr>
              <w:t xml:space="preserve"> А.А.</w:t>
            </w:r>
          </w:p>
        </w:tc>
        <w:tc>
          <w:tcPr>
            <w:tcW w:w="1417" w:type="dxa"/>
          </w:tcPr>
          <w:p w:rsidR="00FB2F0A" w:rsidRPr="00220074" w:rsidRDefault="00FB2F0A" w:rsidP="00FB2F0A">
            <w:pPr>
              <w:jc w:val="center"/>
              <w:rPr>
                <w:rFonts w:ascii="Times New Roman" w:hAnsi="Times New Roman" w:cs="Times New Roman"/>
                <w:sz w:val="24"/>
                <w:szCs w:val="24"/>
              </w:rPr>
            </w:pPr>
            <w:r w:rsidRPr="00220074">
              <w:rPr>
                <w:rFonts w:ascii="Times New Roman" w:hAnsi="Times New Roman" w:cs="Times New Roman"/>
                <w:sz w:val="24"/>
                <w:szCs w:val="24"/>
              </w:rPr>
              <w:t>2284,6</w:t>
            </w:r>
          </w:p>
        </w:tc>
        <w:tc>
          <w:tcPr>
            <w:tcW w:w="1134" w:type="dxa"/>
          </w:tcPr>
          <w:p w:rsidR="00FB2F0A" w:rsidRPr="005865A6" w:rsidRDefault="00FB2F0A" w:rsidP="005865A6">
            <w:pPr>
              <w:jc w:val="center"/>
              <w:rPr>
                <w:rFonts w:ascii="Times New Roman" w:hAnsi="Times New Roman" w:cs="Times New Roman"/>
                <w:color w:val="000000" w:themeColor="text1"/>
                <w:sz w:val="24"/>
                <w:szCs w:val="24"/>
              </w:rPr>
            </w:pPr>
            <w:r w:rsidRPr="005865A6">
              <w:rPr>
                <w:rFonts w:ascii="Times New Roman" w:hAnsi="Times New Roman" w:cs="Times New Roman"/>
                <w:color w:val="000000" w:themeColor="text1"/>
                <w:sz w:val="24"/>
                <w:szCs w:val="24"/>
              </w:rPr>
              <w:t>2</w:t>
            </w:r>
            <w:r w:rsidR="005865A6">
              <w:rPr>
                <w:rFonts w:ascii="Times New Roman" w:hAnsi="Times New Roman" w:cs="Times New Roman"/>
                <w:color w:val="000000" w:themeColor="text1"/>
                <w:sz w:val="24"/>
                <w:szCs w:val="24"/>
              </w:rPr>
              <w:t>5</w:t>
            </w:r>
            <w:r w:rsidRPr="005865A6">
              <w:rPr>
                <w:rFonts w:ascii="Times New Roman" w:hAnsi="Times New Roman" w:cs="Times New Roman"/>
                <w:color w:val="000000" w:themeColor="text1"/>
                <w:sz w:val="24"/>
                <w:szCs w:val="24"/>
              </w:rPr>
              <w:t>50,0</w:t>
            </w:r>
          </w:p>
        </w:tc>
        <w:tc>
          <w:tcPr>
            <w:tcW w:w="1276" w:type="dxa"/>
          </w:tcPr>
          <w:p w:rsidR="00FB2F0A" w:rsidRPr="005865A6" w:rsidRDefault="005865A6" w:rsidP="00586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FB2F0A" w:rsidRPr="005865A6">
              <w:rPr>
                <w:rFonts w:ascii="Times New Roman" w:hAnsi="Times New Roman" w:cs="Times New Roman"/>
                <w:color w:val="000000" w:themeColor="text1"/>
                <w:sz w:val="24"/>
                <w:szCs w:val="24"/>
              </w:rPr>
              <w:t>50,0</w:t>
            </w:r>
          </w:p>
        </w:tc>
        <w:tc>
          <w:tcPr>
            <w:tcW w:w="1276" w:type="dxa"/>
          </w:tcPr>
          <w:p w:rsidR="00FB2F0A" w:rsidRPr="005865A6" w:rsidRDefault="005865A6" w:rsidP="00586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FB2F0A" w:rsidRPr="005865A6">
              <w:rPr>
                <w:rFonts w:ascii="Times New Roman" w:hAnsi="Times New Roman" w:cs="Times New Roman"/>
                <w:color w:val="000000" w:themeColor="text1"/>
                <w:sz w:val="24"/>
                <w:szCs w:val="24"/>
              </w:rPr>
              <w:t>50,0</w:t>
            </w:r>
          </w:p>
        </w:tc>
        <w:tc>
          <w:tcPr>
            <w:tcW w:w="1275" w:type="dxa"/>
          </w:tcPr>
          <w:p w:rsidR="00FB2F0A" w:rsidRPr="005865A6" w:rsidRDefault="005865A6" w:rsidP="00586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FB2F0A" w:rsidRPr="005865A6">
              <w:rPr>
                <w:rFonts w:ascii="Times New Roman" w:hAnsi="Times New Roman" w:cs="Times New Roman"/>
                <w:color w:val="000000" w:themeColor="text1"/>
                <w:sz w:val="24"/>
                <w:szCs w:val="24"/>
              </w:rPr>
              <w:t>50,0</w:t>
            </w:r>
          </w:p>
        </w:tc>
        <w:tc>
          <w:tcPr>
            <w:tcW w:w="1276" w:type="dxa"/>
          </w:tcPr>
          <w:p w:rsidR="00FB2F0A" w:rsidRPr="005865A6" w:rsidRDefault="005865A6" w:rsidP="00586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w:t>
            </w:r>
            <w:r w:rsidR="00FB2F0A" w:rsidRPr="005865A6">
              <w:rPr>
                <w:rFonts w:ascii="Times New Roman" w:hAnsi="Times New Roman" w:cs="Times New Roman"/>
                <w:color w:val="000000" w:themeColor="text1"/>
                <w:sz w:val="24"/>
                <w:szCs w:val="24"/>
              </w:rPr>
              <w:t>0,0</w:t>
            </w:r>
          </w:p>
        </w:tc>
      </w:tr>
      <w:tr w:rsidR="00FB2F0A" w:rsidRPr="00BC185A" w:rsidTr="00FB2F0A">
        <w:tc>
          <w:tcPr>
            <w:tcW w:w="483" w:type="dxa"/>
          </w:tcPr>
          <w:p w:rsidR="00FB2F0A" w:rsidRDefault="00FB2F0A" w:rsidP="00FB2F0A">
            <w:pPr>
              <w:jc w:val="center"/>
              <w:rPr>
                <w:rFonts w:ascii="Times New Roman" w:hAnsi="Times New Roman" w:cs="Times New Roman"/>
                <w:color w:val="000000"/>
                <w:sz w:val="24"/>
                <w:szCs w:val="24"/>
              </w:rPr>
            </w:pPr>
          </w:p>
        </w:tc>
        <w:tc>
          <w:tcPr>
            <w:tcW w:w="2319" w:type="dxa"/>
          </w:tcPr>
          <w:p w:rsidR="00FB2F0A" w:rsidRDefault="00FB2F0A" w:rsidP="00FB2F0A">
            <w:pPr>
              <w:jc w:val="center"/>
              <w:rPr>
                <w:rFonts w:ascii="Times New Roman" w:hAnsi="Times New Roman" w:cs="Times New Roman"/>
                <w:color w:val="000000"/>
                <w:sz w:val="24"/>
                <w:szCs w:val="24"/>
              </w:rPr>
            </w:pPr>
          </w:p>
        </w:tc>
        <w:tc>
          <w:tcPr>
            <w:tcW w:w="1417" w:type="dxa"/>
          </w:tcPr>
          <w:p w:rsidR="00FB2F0A" w:rsidRDefault="00FB2F0A" w:rsidP="00FB2F0A">
            <w:pPr>
              <w:jc w:val="center"/>
              <w:rPr>
                <w:rFonts w:ascii="Times New Roman" w:hAnsi="Times New Roman" w:cs="Times New Roman"/>
                <w:color w:val="000000"/>
                <w:sz w:val="24"/>
                <w:szCs w:val="24"/>
              </w:rPr>
            </w:pPr>
          </w:p>
        </w:tc>
        <w:tc>
          <w:tcPr>
            <w:tcW w:w="1418" w:type="dxa"/>
          </w:tcPr>
          <w:p w:rsidR="00FB2F0A" w:rsidRDefault="00FB2F0A" w:rsidP="00FB2F0A">
            <w:pPr>
              <w:jc w:val="center"/>
              <w:rPr>
                <w:rFonts w:ascii="Times New Roman" w:hAnsi="Times New Roman" w:cs="Times New Roman"/>
                <w:color w:val="000000"/>
                <w:sz w:val="24"/>
                <w:szCs w:val="24"/>
              </w:rPr>
            </w:pPr>
          </w:p>
        </w:tc>
        <w:tc>
          <w:tcPr>
            <w:tcW w:w="1701" w:type="dxa"/>
          </w:tcPr>
          <w:p w:rsidR="00FB2F0A" w:rsidRDefault="00FB2F0A" w:rsidP="00FB2F0A">
            <w:pPr>
              <w:jc w:val="center"/>
              <w:rPr>
                <w:rFonts w:ascii="Times New Roman" w:hAnsi="Times New Roman" w:cs="Times New Roman"/>
                <w:color w:val="000000"/>
                <w:sz w:val="24"/>
                <w:szCs w:val="24"/>
              </w:rPr>
            </w:pPr>
          </w:p>
        </w:tc>
        <w:tc>
          <w:tcPr>
            <w:tcW w:w="1417" w:type="dxa"/>
          </w:tcPr>
          <w:p w:rsidR="00FB2F0A" w:rsidRDefault="00FB2F0A" w:rsidP="00FB2F0A">
            <w:pPr>
              <w:jc w:val="center"/>
              <w:rPr>
                <w:rFonts w:ascii="Times New Roman" w:hAnsi="Times New Roman" w:cs="Times New Roman"/>
                <w:color w:val="000000"/>
                <w:sz w:val="24"/>
                <w:szCs w:val="24"/>
              </w:rPr>
            </w:pPr>
          </w:p>
        </w:tc>
        <w:tc>
          <w:tcPr>
            <w:tcW w:w="1134" w:type="dxa"/>
          </w:tcPr>
          <w:p w:rsidR="00FB2F0A" w:rsidRDefault="00FB2F0A" w:rsidP="00FB2F0A">
            <w:pPr>
              <w:jc w:val="center"/>
              <w:rPr>
                <w:rFonts w:ascii="Times New Roman" w:hAnsi="Times New Roman" w:cs="Times New Roman"/>
                <w:color w:val="000000"/>
                <w:sz w:val="24"/>
                <w:szCs w:val="24"/>
              </w:rPr>
            </w:pPr>
          </w:p>
        </w:tc>
        <w:tc>
          <w:tcPr>
            <w:tcW w:w="1276" w:type="dxa"/>
          </w:tcPr>
          <w:p w:rsidR="00FB2F0A" w:rsidRDefault="00FB2F0A" w:rsidP="00FB2F0A">
            <w:pPr>
              <w:jc w:val="center"/>
              <w:rPr>
                <w:rFonts w:ascii="Times New Roman" w:hAnsi="Times New Roman" w:cs="Times New Roman"/>
                <w:color w:val="000000"/>
                <w:sz w:val="24"/>
                <w:szCs w:val="24"/>
              </w:rPr>
            </w:pPr>
          </w:p>
        </w:tc>
        <w:tc>
          <w:tcPr>
            <w:tcW w:w="1276" w:type="dxa"/>
          </w:tcPr>
          <w:p w:rsidR="00FB2F0A" w:rsidRDefault="00FB2F0A" w:rsidP="00FB2F0A">
            <w:pPr>
              <w:jc w:val="center"/>
              <w:rPr>
                <w:rFonts w:ascii="Times New Roman" w:hAnsi="Times New Roman" w:cs="Times New Roman"/>
                <w:color w:val="000000"/>
                <w:sz w:val="24"/>
                <w:szCs w:val="24"/>
              </w:rPr>
            </w:pPr>
          </w:p>
        </w:tc>
        <w:tc>
          <w:tcPr>
            <w:tcW w:w="1275" w:type="dxa"/>
          </w:tcPr>
          <w:p w:rsidR="00FB2F0A" w:rsidRDefault="00FB2F0A" w:rsidP="00FB2F0A">
            <w:pPr>
              <w:jc w:val="center"/>
              <w:rPr>
                <w:rFonts w:ascii="Times New Roman" w:hAnsi="Times New Roman" w:cs="Times New Roman"/>
                <w:color w:val="000000"/>
                <w:sz w:val="24"/>
                <w:szCs w:val="24"/>
              </w:rPr>
            </w:pPr>
          </w:p>
        </w:tc>
        <w:tc>
          <w:tcPr>
            <w:tcW w:w="1276" w:type="dxa"/>
          </w:tcPr>
          <w:p w:rsidR="00FB2F0A" w:rsidRDefault="00FB2F0A" w:rsidP="00FB2F0A">
            <w:pPr>
              <w:jc w:val="center"/>
              <w:rPr>
                <w:rFonts w:ascii="Times New Roman" w:hAnsi="Times New Roman" w:cs="Times New Roman"/>
                <w:color w:val="000000"/>
                <w:sz w:val="24"/>
                <w:szCs w:val="24"/>
              </w:rPr>
            </w:pPr>
          </w:p>
        </w:tc>
      </w:tr>
    </w:tbl>
    <w:p w:rsidR="00FB2F0A" w:rsidRDefault="00FB2F0A" w:rsidP="00FB2F0A">
      <w:pPr>
        <w:spacing w:after="0" w:line="240" w:lineRule="auto"/>
        <w:ind w:firstLine="567"/>
        <w:jc w:val="both"/>
        <w:rPr>
          <w:rFonts w:ascii="Times New Roman" w:hAnsi="Times New Roman" w:cs="Times New Roman"/>
          <w:b/>
          <w:color w:val="000000"/>
          <w:sz w:val="28"/>
          <w:szCs w:val="28"/>
        </w:rPr>
      </w:pPr>
    </w:p>
    <w:p w:rsidR="00CF39FE" w:rsidRDefault="00CF39FE" w:rsidP="00FD3AA5">
      <w:pPr>
        <w:spacing w:after="0" w:line="240" w:lineRule="auto"/>
        <w:jc w:val="both"/>
        <w:rPr>
          <w:rFonts w:ascii="Times New Roman" w:hAnsi="Times New Roman" w:cs="Times New Roman"/>
          <w:b/>
          <w:color w:val="000000"/>
          <w:sz w:val="28"/>
          <w:szCs w:val="28"/>
        </w:rPr>
      </w:pPr>
    </w:p>
    <w:p w:rsidR="00CF39FE" w:rsidRDefault="00CF39FE" w:rsidP="00FD3AA5">
      <w:pPr>
        <w:spacing w:after="0" w:line="240" w:lineRule="auto"/>
        <w:jc w:val="both"/>
        <w:rPr>
          <w:rFonts w:ascii="Times New Roman" w:hAnsi="Times New Roman" w:cs="Times New Roman"/>
          <w:b/>
          <w:color w:val="000000"/>
          <w:sz w:val="28"/>
          <w:szCs w:val="28"/>
        </w:rPr>
      </w:pPr>
    </w:p>
    <w:p w:rsidR="00CF39FE" w:rsidRDefault="00CF39FE" w:rsidP="00FD3AA5">
      <w:pPr>
        <w:spacing w:after="0" w:line="240" w:lineRule="auto"/>
        <w:jc w:val="both"/>
        <w:rPr>
          <w:rFonts w:ascii="Times New Roman" w:hAnsi="Times New Roman" w:cs="Times New Roman"/>
          <w:b/>
          <w:color w:val="000000"/>
          <w:sz w:val="28"/>
          <w:szCs w:val="28"/>
        </w:rPr>
      </w:pPr>
    </w:p>
    <w:p w:rsidR="00CF39FE" w:rsidRDefault="00CF39FE" w:rsidP="00FD3AA5">
      <w:pPr>
        <w:spacing w:after="0" w:line="240" w:lineRule="auto"/>
        <w:jc w:val="both"/>
        <w:rPr>
          <w:rFonts w:ascii="Times New Roman" w:hAnsi="Times New Roman" w:cs="Times New Roman"/>
          <w:b/>
          <w:color w:val="000000"/>
          <w:sz w:val="28"/>
          <w:szCs w:val="28"/>
        </w:rPr>
      </w:pPr>
    </w:p>
    <w:p w:rsidR="00EA72A9" w:rsidRDefault="00EA72A9" w:rsidP="005F251E">
      <w:pPr>
        <w:spacing w:after="0" w:line="240" w:lineRule="auto"/>
        <w:jc w:val="both"/>
        <w:rPr>
          <w:rFonts w:ascii="Times New Roman" w:hAnsi="Times New Roman" w:cs="Times New Roman"/>
          <w:b/>
          <w:color w:val="000000"/>
          <w:sz w:val="28"/>
          <w:szCs w:val="28"/>
        </w:rPr>
      </w:pPr>
    </w:p>
    <w:p w:rsidR="00EA72A9" w:rsidRDefault="00EA72A9" w:rsidP="005F251E">
      <w:pPr>
        <w:spacing w:after="0" w:line="240" w:lineRule="auto"/>
        <w:jc w:val="both"/>
        <w:rPr>
          <w:rFonts w:ascii="Times New Roman" w:hAnsi="Times New Roman" w:cs="Times New Roman"/>
          <w:b/>
          <w:color w:val="000000"/>
          <w:sz w:val="28"/>
          <w:szCs w:val="28"/>
        </w:rPr>
      </w:pPr>
    </w:p>
    <w:p w:rsidR="00EA72A9" w:rsidRDefault="00EA72A9" w:rsidP="005F251E">
      <w:pPr>
        <w:spacing w:after="0" w:line="240" w:lineRule="auto"/>
        <w:jc w:val="both"/>
        <w:rPr>
          <w:rFonts w:ascii="Times New Roman" w:hAnsi="Times New Roman" w:cs="Times New Roman"/>
          <w:b/>
          <w:color w:val="000000"/>
          <w:sz w:val="28"/>
          <w:szCs w:val="28"/>
        </w:rPr>
      </w:pPr>
    </w:p>
    <w:p w:rsidR="00EA72A9" w:rsidRDefault="00EA72A9" w:rsidP="005F251E">
      <w:pPr>
        <w:spacing w:after="0" w:line="240" w:lineRule="auto"/>
        <w:jc w:val="both"/>
        <w:rPr>
          <w:rFonts w:ascii="Times New Roman" w:hAnsi="Times New Roman" w:cs="Times New Roman"/>
          <w:b/>
          <w:color w:val="000000"/>
          <w:sz w:val="28"/>
          <w:szCs w:val="28"/>
        </w:rPr>
      </w:pPr>
    </w:p>
    <w:p w:rsidR="00EA72A9" w:rsidRDefault="00EA72A9" w:rsidP="005F251E">
      <w:pPr>
        <w:spacing w:after="0" w:line="240" w:lineRule="auto"/>
        <w:jc w:val="both"/>
        <w:rPr>
          <w:rFonts w:ascii="Times New Roman" w:hAnsi="Times New Roman" w:cs="Times New Roman"/>
          <w:b/>
          <w:color w:val="000000"/>
          <w:sz w:val="28"/>
          <w:szCs w:val="28"/>
        </w:rPr>
      </w:pPr>
    </w:p>
    <w:p w:rsidR="00EA72A9" w:rsidRDefault="00EA72A9" w:rsidP="005F251E">
      <w:pPr>
        <w:spacing w:after="0" w:line="240" w:lineRule="auto"/>
        <w:jc w:val="both"/>
        <w:rPr>
          <w:rFonts w:ascii="Times New Roman" w:hAnsi="Times New Roman" w:cs="Times New Roman"/>
          <w:b/>
          <w:color w:val="000000"/>
          <w:sz w:val="28"/>
          <w:szCs w:val="28"/>
        </w:rPr>
      </w:pPr>
    </w:p>
    <w:p w:rsidR="00EA72A9" w:rsidRDefault="00EA72A9" w:rsidP="005F251E">
      <w:pPr>
        <w:spacing w:after="0" w:line="240" w:lineRule="auto"/>
        <w:jc w:val="both"/>
        <w:rPr>
          <w:rFonts w:ascii="Times New Roman" w:hAnsi="Times New Roman" w:cs="Times New Roman"/>
          <w:b/>
          <w:color w:val="000000"/>
          <w:sz w:val="28"/>
          <w:szCs w:val="28"/>
        </w:rPr>
      </w:pPr>
    </w:p>
    <w:p w:rsidR="005F251E" w:rsidRDefault="005F251E" w:rsidP="005F251E">
      <w:pPr>
        <w:spacing w:after="0" w:line="240" w:lineRule="auto"/>
        <w:jc w:val="both"/>
        <w:rPr>
          <w:rFonts w:ascii="Times New Roman" w:hAnsi="Times New Roman" w:cs="Times New Roman"/>
          <w:b/>
          <w:color w:val="000000"/>
          <w:sz w:val="28"/>
          <w:szCs w:val="28"/>
        </w:rPr>
      </w:pPr>
      <w:bookmarkStart w:id="6" w:name="_GoBack"/>
      <w:bookmarkEnd w:id="6"/>
      <w:r w:rsidRPr="00FA5E6B">
        <w:rPr>
          <w:rFonts w:ascii="Times New Roman" w:hAnsi="Times New Roman" w:cs="Times New Roman"/>
          <w:b/>
          <w:color w:val="000000"/>
          <w:sz w:val="28"/>
          <w:szCs w:val="28"/>
        </w:rPr>
        <w:lastRenderedPageBreak/>
        <w:t>Стратегическое направление</w:t>
      </w:r>
      <w:r>
        <w:rPr>
          <w:rFonts w:ascii="Times New Roman" w:hAnsi="Times New Roman" w:cs="Times New Roman"/>
          <w:b/>
          <w:color w:val="000000"/>
          <w:sz w:val="28"/>
          <w:szCs w:val="28"/>
        </w:rPr>
        <w:t xml:space="preserve"> 2  (клиенты-пациенты) Повышение качества медицинских услуг</w:t>
      </w:r>
    </w:p>
    <w:p w:rsidR="005F251E" w:rsidRDefault="005F251E" w:rsidP="005F251E">
      <w:pPr>
        <w:spacing w:after="0" w:line="240" w:lineRule="auto"/>
        <w:ind w:firstLine="709"/>
        <w:jc w:val="both"/>
        <w:rPr>
          <w:rFonts w:ascii="Times New Roman" w:hAnsi="Times New Roman" w:cs="Times New Roman"/>
          <w:i/>
          <w:color w:val="000000"/>
          <w:sz w:val="28"/>
          <w:szCs w:val="28"/>
        </w:rPr>
      </w:pPr>
      <w:r w:rsidRPr="008E306F">
        <w:rPr>
          <w:rFonts w:ascii="Times New Roman" w:hAnsi="Times New Roman" w:cs="Times New Roman"/>
          <w:i/>
          <w:color w:val="000000"/>
          <w:sz w:val="28"/>
          <w:szCs w:val="28"/>
        </w:rPr>
        <w:t xml:space="preserve"> </w:t>
      </w:r>
    </w:p>
    <w:p w:rsidR="005F251E" w:rsidRPr="007C2E80" w:rsidRDefault="005F251E" w:rsidP="005F251E">
      <w:pPr>
        <w:spacing w:after="0" w:line="240" w:lineRule="auto"/>
        <w:jc w:val="both"/>
        <w:rPr>
          <w:rFonts w:ascii="Times New Roman" w:hAnsi="Times New Roman" w:cs="Times New Roman"/>
          <w:i/>
          <w:color w:val="000000"/>
          <w:sz w:val="28"/>
          <w:szCs w:val="28"/>
        </w:rPr>
      </w:pPr>
      <w:r>
        <w:rPr>
          <w:rFonts w:ascii="Times New Roman" w:hAnsi="Times New Roman" w:cs="Times New Roman"/>
          <w:b/>
          <w:color w:val="000000"/>
          <w:sz w:val="28"/>
          <w:szCs w:val="28"/>
        </w:rPr>
        <w:t>Цель 2</w:t>
      </w:r>
      <w:r w:rsidRPr="00FA5E6B">
        <w:rPr>
          <w:rFonts w:ascii="Times New Roman" w:hAnsi="Times New Roman" w:cs="Times New Roman"/>
          <w:b/>
          <w:color w:val="000000"/>
          <w:sz w:val="28"/>
          <w:szCs w:val="28"/>
        </w:rPr>
        <w:t>.1</w:t>
      </w:r>
      <w:r w:rsidRPr="00B5443A">
        <w:rPr>
          <w:b/>
        </w:rPr>
        <w:t xml:space="preserve"> </w:t>
      </w:r>
      <w:r>
        <w:rPr>
          <w:rFonts w:ascii="Times New Roman" w:hAnsi="Times New Roman" w:cs="Times New Roman"/>
          <w:b/>
          <w:color w:val="000000"/>
          <w:sz w:val="28"/>
          <w:szCs w:val="28"/>
        </w:rPr>
        <w:t>Улучшение качества оказания медицинской помощи</w:t>
      </w:r>
    </w:p>
    <w:p w:rsidR="005F251E" w:rsidRDefault="005F251E" w:rsidP="005F251E">
      <w:pPr>
        <w:spacing w:after="0" w:line="240" w:lineRule="auto"/>
        <w:ind w:firstLine="567"/>
        <w:jc w:val="both"/>
        <w:rPr>
          <w:rFonts w:ascii="Times New Roman" w:hAnsi="Times New Roman" w:cs="Times New Roman"/>
          <w:b/>
          <w:color w:val="000000"/>
          <w:sz w:val="28"/>
          <w:szCs w:val="28"/>
        </w:rPr>
      </w:pPr>
    </w:p>
    <w:tbl>
      <w:tblPr>
        <w:tblStyle w:val="ac"/>
        <w:tblW w:w="15011" w:type="dxa"/>
        <w:tblLayout w:type="fixed"/>
        <w:tblLook w:val="04A0" w:firstRow="1" w:lastRow="0" w:firstColumn="1" w:lastColumn="0" w:noHBand="0" w:noVBand="1"/>
      </w:tblPr>
      <w:tblGrid>
        <w:gridCol w:w="714"/>
        <w:gridCol w:w="2796"/>
        <w:gridCol w:w="1418"/>
        <w:gridCol w:w="142"/>
        <w:gridCol w:w="1574"/>
        <w:gridCol w:w="1544"/>
        <w:gridCol w:w="1177"/>
        <w:gridCol w:w="1043"/>
        <w:gridCol w:w="1256"/>
        <w:gridCol w:w="1254"/>
        <w:gridCol w:w="1046"/>
        <w:gridCol w:w="1047"/>
      </w:tblGrid>
      <w:tr w:rsidR="005F251E" w:rsidRPr="00BC185A" w:rsidTr="00465331">
        <w:trPr>
          <w:trHeight w:val="273"/>
        </w:trPr>
        <w:tc>
          <w:tcPr>
            <w:tcW w:w="714"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w:t>
            </w:r>
          </w:p>
        </w:tc>
        <w:tc>
          <w:tcPr>
            <w:tcW w:w="2796" w:type="dxa"/>
            <w:vMerge w:val="restart"/>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ц</w:t>
            </w:r>
            <w:r w:rsidRPr="00BC185A">
              <w:rPr>
                <w:rFonts w:ascii="Times New Roman" w:hAnsi="Times New Roman" w:cs="Times New Roman"/>
                <w:color w:val="000000"/>
                <w:sz w:val="24"/>
                <w:szCs w:val="24"/>
              </w:rPr>
              <w:t>елево</w:t>
            </w:r>
            <w:r>
              <w:rPr>
                <w:rFonts w:ascii="Times New Roman" w:hAnsi="Times New Roman" w:cs="Times New Roman"/>
                <w:color w:val="000000"/>
                <w:sz w:val="24"/>
                <w:szCs w:val="24"/>
              </w:rPr>
              <w:t>го</w:t>
            </w:r>
            <w:r w:rsidRPr="00BC185A">
              <w:rPr>
                <w:rFonts w:ascii="Times New Roman" w:hAnsi="Times New Roman" w:cs="Times New Roman"/>
                <w:color w:val="000000"/>
                <w:sz w:val="24"/>
                <w:szCs w:val="24"/>
              </w:rPr>
              <w:t xml:space="preserve"> индикатор</w:t>
            </w:r>
            <w:r>
              <w:rPr>
                <w:rFonts w:ascii="Times New Roman" w:hAnsi="Times New Roman" w:cs="Times New Roman"/>
                <w:color w:val="000000"/>
                <w:sz w:val="24"/>
                <w:szCs w:val="24"/>
              </w:rPr>
              <w:t>а</w:t>
            </w:r>
          </w:p>
        </w:tc>
        <w:tc>
          <w:tcPr>
            <w:tcW w:w="1418"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Ед. измерения </w:t>
            </w:r>
          </w:p>
        </w:tc>
        <w:tc>
          <w:tcPr>
            <w:tcW w:w="1716" w:type="dxa"/>
            <w:gridSpan w:val="2"/>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Источник информации</w:t>
            </w:r>
          </w:p>
        </w:tc>
        <w:tc>
          <w:tcPr>
            <w:tcW w:w="1544"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Ответственные</w:t>
            </w:r>
          </w:p>
        </w:tc>
        <w:tc>
          <w:tcPr>
            <w:tcW w:w="1177"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Факт </w:t>
            </w:r>
            <w:proofErr w:type="spellStart"/>
            <w:proofErr w:type="gramStart"/>
            <w:r w:rsidRPr="00BC185A">
              <w:rPr>
                <w:rFonts w:ascii="Times New Roman" w:hAnsi="Times New Roman" w:cs="Times New Roman"/>
                <w:color w:val="000000"/>
                <w:sz w:val="24"/>
                <w:szCs w:val="24"/>
              </w:rPr>
              <w:t>тек.года</w:t>
            </w:r>
            <w:proofErr w:type="spellEnd"/>
            <w:proofErr w:type="gramEnd"/>
          </w:p>
        </w:tc>
        <w:tc>
          <w:tcPr>
            <w:tcW w:w="5646" w:type="dxa"/>
            <w:gridSpan w:val="5"/>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План (годы)</w:t>
            </w:r>
          </w:p>
        </w:tc>
      </w:tr>
      <w:tr w:rsidR="005F251E" w:rsidRPr="00BC185A" w:rsidTr="00465331">
        <w:trPr>
          <w:trHeight w:val="146"/>
        </w:trPr>
        <w:tc>
          <w:tcPr>
            <w:tcW w:w="714" w:type="dxa"/>
            <w:vMerge/>
          </w:tcPr>
          <w:p w:rsidR="005F251E" w:rsidRPr="00BC185A" w:rsidRDefault="005F251E" w:rsidP="00465331">
            <w:pPr>
              <w:jc w:val="center"/>
              <w:rPr>
                <w:rFonts w:ascii="Times New Roman" w:hAnsi="Times New Roman" w:cs="Times New Roman"/>
                <w:color w:val="000000"/>
                <w:sz w:val="24"/>
                <w:szCs w:val="24"/>
              </w:rPr>
            </w:pPr>
          </w:p>
        </w:tc>
        <w:tc>
          <w:tcPr>
            <w:tcW w:w="2796" w:type="dxa"/>
            <w:vMerge/>
          </w:tcPr>
          <w:p w:rsidR="005F251E" w:rsidRPr="00BC185A" w:rsidRDefault="005F251E" w:rsidP="00465331">
            <w:pPr>
              <w:jc w:val="center"/>
              <w:rPr>
                <w:rFonts w:ascii="Times New Roman" w:hAnsi="Times New Roman" w:cs="Times New Roman"/>
                <w:color w:val="000000"/>
                <w:sz w:val="24"/>
                <w:szCs w:val="24"/>
              </w:rPr>
            </w:pPr>
          </w:p>
        </w:tc>
        <w:tc>
          <w:tcPr>
            <w:tcW w:w="1418" w:type="dxa"/>
            <w:vMerge/>
          </w:tcPr>
          <w:p w:rsidR="005F251E" w:rsidRPr="00BC185A" w:rsidRDefault="005F251E" w:rsidP="00465331">
            <w:pPr>
              <w:jc w:val="center"/>
              <w:rPr>
                <w:rFonts w:ascii="Times New Roman" w:hAnsi="Times New Roman" w:cs="Times New Roman"/>
                <w:color w:val="000000"/>
                <w:sz w:val="24"/>
                <w:szCs w:val="24"/>
              </w:rPr>
            </w:pPr>
          </w:p>
        </w:tc>
        <w:tc>
          <w:tcPr>
            <w:tcW w:w="1716" w:type="dxa"/>
            <w:gridSpan w:val="2"/>
            <w:vMerge/>
          </w:tcPr>
          <w:p w:rsidR="005F251E" w:rsidRPr="00BC185A" w:rsidRDefault="005F251E" w:rsidP="00465331">
            <w:pPr>
              <w:jc w:val="center"/>
              <w:rPr>
                <w:rFonts w:ascii="Times New Roman" w:hAnsi="Times New Roman" w:cs="Times New Roman"/>
                <w:color w:val="000000"/>
                <w:sz w:val="24"/>
                <w:szCs w:val="24"/>
              </w:rPr>
            </w:pPr>
          </w:p>
        </w:tc>
        <w:tc>
          <w:tcPr>
            <w:tcW w:w="1544" w:type="dxa"/>
            <w:vMerge/>
          </w:tcPr>
          <w:p w:rsidR="005F251E" w:rsidRPr="00BC185A" w:rsidRDefault="005F251E" w:rsidP="00465331">
            <w:pPr>
              <w:jc w:val="center"/>
              <w:rPr>
                <w:rFonts w:ascii="Times New Roman" w:hAnsi="Times New Roman" w:cs="Times New Roman"/>
                <w:color w:val="000000"/>
                <w:sz w:val="24"/>
                <w:szCs w:val="24"/>
              </w:rPr>
            </w:pPr>
          </w:p>
        </w:tc>
        <w:tc>
          <w:tcPr>
            <w:tcW w:w="1177" w:type="dxa"/>
            <w:vMerge/>
          </w:tcPr>
          <w:p w:rsidR="005F251E" w:rsidRPr="00BC185A" w:rsidRDefault="005F251E" w:rsidP="00465331">
            <w:pPr>
              <w:jc w:val="center"/>
              <w:rPr>
                <w:rFonts w:ascii="Times New Roman" w:hAnsi="Times New Roman" w:cs="Times New Roman"/>
                <w:color w:val="000000"/>
                <w:sz w:val="24"/>
                <w:szCs w:val="24"/>
              </w:rPr>
            </w:pPr>
          </w:p>
        </w:tc>
        <w:tc>
          <w:tcPr>
            <w:tcW w:w="1043"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1-й год</w:t>
            </w:r>
          </w:p>
        </w:tc>
        <w:tc>
          <w:tcPr>
            <w:tcW w:w="125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2-й год</w:t>
            </w:r>
          </w:p>
        </w:tc>
        <w:tc>
          <w:tcPr>
            <w:tcW w:w="125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3-й год</w:t>
            </w:r>
          </w:p>
        </w:tc>
        <w:tc>
          <w:tcPr>
            <w:tcW w:w="104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4-й год</w:t>
            </w:r>
          </w:p>
        </w:tc>
        <w:tc>
          <w:tcPr>
            <w:tcW w:w="104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5-й год</w:t>
            </w:r>
          </w:p>
        </w:tc>
      </w:tr>
      <w:tr w:rsidR="005F251E" w:rsidRPr="00BC185A" w:rsidTr="00465331">
        <w:trPr>
          <w:trHeight w:val="273"/>
        </w:trPr>
        <w:tc>
          <w:tcPr>
            <w:tcW w:w="71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79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418"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1716" w:type="dxa"/>
            <w:gridSpan w:val="2"/>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154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117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1043"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125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125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c>
          <w:tcPr>
            <w:tcW w:w="104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10</w:t>
            </w:r>
          </w:p>
        </w:tc>
        <w:tc>
          <w:tcPr>
            <w:tcW w:w="104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11</w:t>
            </w:r>
          </w:p>
        </w:tc>
      </w:tr>
      <w:tr w:rsidR="005F251E" w:rsidRPr="00BC185A" w:rsidTr="00465331">
        <w:trPr>
          <w:trHeight w:val="562"/>
        </w:trPr>
        <w:tc>
          <w:tcPr>
            <w:tcW w:w="714" w:type="dxa"/>
          </w:tcPr>
          <w:p w:rsidR="005F251E" w:rsidRPr="00BC185A" w:rsidRDefault="005F251E" w:rsidP="00465331">
            <w:pPr>
              <w:jc w:val="center"/>
              <w:rPr>
                <w:rFonts w:ascii="Times New Roman" w:hAnsi="Times New Roman" w:cs="Times New Roman"/>
                <w:color w:val="000000"/>
                <w:sz w:val="24"/>
                <w:szCs w:val="24"/>
              </w:rPr>
            </w:pPr>
          </w:p>
        </w:tc>
        <w:tc>
          <w:tcPr>
            <w:tcW w:w="279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Ц</w:t>
            </w:r>
            <w:r w:rsidRPr="00676CE0">
              <w:rPr>
                <w:rFonts w:ascii="Times New Roman" w:hAnsi="Times New Roman" w:cs="Times New Roman"/>
                <w:color w:val="000000"/>
                <w:sz w:val="24"/>
                <w:szCs w:val="24"/>
              </w:rPr>
              <w:t>елев</w:t>
            </w:r>
            <w:r>
              <w:rPr>
                <w:rFonts w:ascii="Times New Roman" w:hAnsi="Times New Roman" w:cs="Times New Roman"/>
                <w:color w:val="000000"/>
                <w:sz w:val="24"/>
                <w:szCs w:val="24"/>
              </w:rPr>
              <w:t>ые индикаторы</w:t>
            </w:r>
          </w:p>
        </w:tc>
        <w:tc>
          <w:tcPr>
            <w:tcW w:w="1418" w:type="dxa"/>
          </w:tcPr>
          <w:p w:rsidR="005F251E" w:rsidRPr="00BC185A" w:rsidRDefault="005F251E" w:rsidP="00465331">
            <w:pPr>
              <w:jc w:val="center"/>
              <w:rPr>
                <w:rFonts w:ascii="Times New Roman" w:hAnsi="Times New Roman" w:cs="Times New Roman"/>
                <w:color w:val="000000"/>
                <w:sz w:val="24"/>
                <w:szCs w:val="24"/>
              </w:rPr>
            </w:pPr>
          </w:p>
        </w:tc>
        <w:tc>
          <w:tcPr>
            <w:tcW w:w="1716" w:type="dxa"/>
            <w:gridSpan w:val="2"/>
          </w:tcPr>
          <w:p w:rsidR="005F251E" w:rsidRPr="00BC185A" w:rsidRDefault="005F251E" w:rsidP="00465331">
            <w:pPr>
              <w:jc w:val="center"/>
              <w:rPr>
                <w:rFonts w:ascii="Times New Roman" w:hAnsi="Times New Roman" w:cs="Times New Roman"/>
                <w:color w:val="000000"/>
                <w:sz w:val="24"/>
                <w:szCs w:val="24"/>
              </w:rPr>
            </w:pPr>
          </w:p>
        </w:tc>
        <w:tc>
          <w:tcPr>
            <w:tcW w:w="1544" w:type="dxa"/>
          </w:tcPr>
          <w:p w:rsidR="005F251E" w:rsidRPr="00BC185A" w:rsidRDefault="005F251E" w:rsidP="00465331">
            <w:pPr>
              <w:jc w:val="center"/>
              <w:rPr>
                <w:rFonts w:ascii="Times New Roman" w:hAnsi="Times New Roman" w:cs="Times New Roman"/>
                <w:color w:val="000000"/>
                <w:sz w:val="24"/>
                <w:szCs w:val="24"/>
              </w:rPr>
            </w:pPr>
          </w:p>
        </w:tc>
        <w:tc>
          <w:tcPr>
            <w:tcW w:w="1177" w:type="dxa"/>
          </w:tcPr>
          <w:p w:rsidR="005F251E" w:rsidRPr="00BC185A" w:rsidRDefault="005F251E" w:rsidP="00465331">
            <w:pPr>
              <w:jc w:val="center"/>
              <w:rPr>
                <w:rFonts w:ascii="Times New Roman" w:hAnsi="Times New Roman" w:cs="Times New Roman"/>
                <w:color w:val="000000"/>
                <w:sz w:val="24"/>
                <w:szCs w:val="24"/>
              </w:rPr>
            </w:pPr>
          </w:p>
        </w:tc>
        <w:tc>
          <w:tcPr>
            <w:tcW w:w="1043" w:type="dxa"/>
          </w:tcPr>
          <w:p w:rsidR="005F251E" w:rsidRPr="00BC185A" w:rsidRDefault="005F251E" w:rsidP="00465331">
            <w:pPr>
              <w:jc w:val="center"/>
              <w:rPr>
                <w:rFonts w:ascii="Times New Roman" w:hAnsi="Times New Roman" w:cs="Times New Roman"/>
                <w:color w:val="000000"/>
                <w:sz w:val="24"/>
                <w:szCs w:val="24"/>
              </w:rPr>
            </w:pPr>
          </w:p>
        </w:tc>
        <w:tc>
          <w:tcPr>
            <w:tcW w:w="1256" w:type="dxa"/>
          </w:tcPr>
          <w:p w:rsidR="005F251E" w:rsidRPr="00BC185A" w:rsidRDefault="005F251E" w:rsidP="00465331">
            <w:pPr>
              <w:jc w:val="center"/>
              <w:rPr>
                <w:rFonts w:ascii="Times New Roman" w:hAnsi="Times New Roman" w:cs="Times New Roman"/>
                <w:color w:val="000000"/>
                <w:sz w:val="24"/>
                <w:szCs w:val="24"/>
              </w:rPr>
            </w:pPr>
          </w:p>
        </w:tc>
        <w:tc>
          <w:tcPr>
            <w:tcW w:w="1254" w:type="dxa"/>
          </w:tcPr>
          <w:p w:rsidR="005F251E" w:rsidRPr="00BC185A" w:rsidRDefault="005F251E" w:rsidP="00465331">
            <w:pPr>
              <w:jc w:val="center"/>
              <w:rPr>
                <w:rFonts w:ascii="Times New Roman" w:hAnsi="Times New Roman" w:cs="Times New Roman"/>
                <w:color w:val="000000"/>
                <w:sz w:val="24"/>
                <w:szCs w:val="24"/>
              </w:rPr>
            </w:pPr>
          </w:p>
        </w:tc>
        <w:tc>
          <w:tcPr>
            <w:tcW w:w="1046" w:type="dxa"/>
          </w:tcPr>
          <w:p w:rsidR="005F251E" w:rsidRPr="00BC185A" w:rsidRDefault="005F251E" w:rsidP="00465331">
            <w:pPr>
              <w:jc w:val="center"/>
              <w:rPr>
                <w:rFonts w:ascii="Times New Roman" w:hAnsi="Times New Roman" w:cs="Times New Roman"/>
                <w:color w:val="000000"/>
                <w:sz w:val="24"/>
                <w:szCs w:val="24"/>
              </w:rPr>
            </w:pPr>
          </w:p>
        </w:tc>
        <w:tc>
          <w:tcPr>
            <w:tcW w:w="1047" w:type="dxa"/>
          </w:tcPr>
          <w:p w:rsidR="005F251E" w:rsidRPr="00BC185A" w:rsidRDefault="005F251E" w:rsidP="00465331">
            <w:pPr>
              <w:jc w:val="center"/>
              <w:rPr>
                <w:rFonts w:ascii="Times New Roman" w:hAnsi="Times New Roman" w:cs="Times New Roman"/>
                <w:color w:val="000000"/>
                <w:sz w:val="24"/>
                <w:szCs w:val="24"/>
              </w:rPr>
            </w:pPr>
          </w:p>
        </w:tc>
      </w:tr>
      <w:tr w:rsidR="005F251E" w:rsidRPr="00BC185A" w:rsidTr="00465331">
        <w:trPr>
          <w:trHeight w:val="1679"/>
        </w:trPr>
        <w:tc>
          <w:tcPr>
            <w:tcW w:w="71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79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Показатель соответствия оказанной медицинской помощи индикаторам внешнего и внутреннего аудита </w:t>
            </w:r>
          </w:p>
        </w:tc>
        <w:tc>
          <w:tcPr>
            <w:tcW w:w="1418"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16" w:type="dxa"/>
            <w:gridSpan w:val="2"/>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Рассчитанные внутренние и внешние индикаторы качества</w:t>
            </w:r>
          </w:p>
        </w:tc>
        <w:tc>
          <w:tcPr>
            <w:tcW w:w="154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Зам.главного врача по ККМУ </w:t>
            </w:r>
            <w:proofErr w:type="spellStart"/>
            <w:r>
              <w:rPr>
                <w:rFonts w:ascii="Times New Roman" w:hAnsi="Times New Roman" w:cs="Times New Roman"/>
                <w:color w:val="000000"/>
                <w:sz w:val="24"/>
                <w:szCs w:val="24"/>
              </w:rPr>
              <w:t>Подзорова</w:t>
            </w:r>
            <w:proofErr w:type="spellEnd"/>
            <w:r>
              <w:rPr>
                <w:rFonts w:ascii="Times New Roman" w:hAnsi="Times New Roman" w:cs="Times New Roman"/>
                <w:color w:val="000000"/>
                <w:sz w:val="24"/>
                <w:szCs w:val="24"/>
              </w:rPr>
              <w:t xml:space="preserve"> С.В.</w:t>
            </w:r>
          </w:p>
        </w:tc>
        <w:tc>
          <w:tcPr>
            <w:tcW w:w="117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04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25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25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04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04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r>
      <w:tr w:rsidR="005F251E" w:rsidRPr="00BC185A" w:rsidTr="00465331">
        <w:trPr>
          <w:trHeight w:val="575"/>
        </w:trPr>
        <w:tc>
          <w:tcPr>
            <w:tcW w:w="15011" w:type="dxa"/>
            <w:gridSpan w:val="12"/>
          </w:tcPr>
          <w:p w:rsidR="005F251E" w:rsidRPr="00E01DA7"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Задача 2.1.1</w:t>
            </w:r>
            <w:r>
              <w:rPr>
                <w:rFonts w:ascii="Arial" w:hAnsi="Arial" w:cs="Arial"/>
                <w:sz w:val="25"/>
                <w:szCs w:val="25"/>
              </w:rPr>
              <w:t xml:space="preserve"> </w:t>
            </w:r>
            <w:r w:rsidRPr="00E01DA7">
              <w:rPr>
                <w:rFonts w:ascii="Times New Roman" w:hAnsi="Times New Roman" w:cs="Times New Roman"/>
                <w:color w:val="000000"/>
                <w:sz w:val="24"/>
                <w:szCs w:val="24"/>
              </w:rPr>
              <w:t>Показатель качества медицинской помощи, определяемый по карте экспертной оценки истории болезни должен быть не ниже 85% по больнице.</w:t>
            </w:r>
          </w:p>
          <w:p w:rsidR="005F251E" w:rsidRPr="00BC185A" w:rsidRDefault="005F251E" w:rsidP="00465331">
            <w:pPr>
              <w:rPr>
                <w:rFonts w:ascii="Times New Roman" w:hAnsi="Times New Roman" w:cs="Times New Roman"/>
                <w:color w:val="000000"/>
                <w:sz w:val="24"/>
                <w:szCs w:val="24"/>
              </w:rPr>
            </w:pPr>
          </w:p>
        </w:tc>
      </w:tr>
      <w:tr w:rsidR="005F251E" w:rsidRPr="00BC185A" w:rsidTr="00465331">
        <w:trPr>
          <w:trHeight w:val="547"/>
        </w:trPr>
        <w:tc>
          <w:tcPr>
            <w:tcW w:w="714" w:type="dxa"/>
          </w:tcPr>
          <w:p w:rsidR="005F251E" w:rsidRPr="00BC185A" w:rsidRDefault="005F251E" w:rsidP="00465331">
            <w:pPr>
              <w:jc w:val="center"/>
              <w:rPr>
                <w:rFonts w:ascii="Times New Roman" w:hAnsi="Times New Roman" w:cs="Times New Roman"/>
                <w:color w:val="000000"/>
                <w:sz w:val="24"/>
                <w:szCs w:val="24"/>
              </w:rPr>
            </w:pPr>
          </w:p>
        </w:tc>
        <w:tc>
          <w:tcPr>
            <w:tcW w:w="279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1560" w:type="dxa"/>
            <w:gridSpan w:val="2"/>
          </w:tcPr>
          <w:p w:rsidR="005F251E" w:rsidRPr="00BC185A" w:rsidRDefault="005F251E" w:rsidP="00465331">
            <w:pPr>
              <w:jc w:val="center"/>
              <w:rPr>
                <w:rFonts w:ascii="Times New Roman" w:hAnsi="Times New Roman" w:cs="Times New Roman"/>
                <w:color w:val="000000"/>
                <w:sz w:val="24"/>
                <w:szCs w:val="24"/>
              </w:rPr>
            </w:pPr>
          </w:p>
        </w:tc>
        <w:tc>
          <w:tcPr>
            <w:tcW w:w="1574" w:type="dxa"/>
          </w:tcPr>
          <w:p w:rsidR="005F251E" w:rsidRPr="00BC185A" w:rsidRDefault="005F251E" w:rsidP="00465331">
            <w:pPr>
              <w:jc w:val="center"/>
              <w:rPr>
                <w:rFonts w:ascii="Times New Roman" w:hAnsi="Times New Roman" w:cs="Times New Roman"/>
                <w:color w:val="000000"/>
                <w:sz w:val="24"/>
                <w:szCs w:val="24"/>
              </w:rPr>
            </w:pPr>
          </w:p>
        </w:tc>
        <w:tc>
          <w:tcPr>
            <w:tcW w:w="1544" w:type="dxa"/>
          </w:tcPr>
          <w:p w:rsidR="005F251E" w:rsidRPr="00BC185A" w:rsidRDefault="005F251E" w:rsidP="00465331">
            <w:pPr>
              <w:jc w:val="center"/>
              <w:rPr>
                <w:rFonts w:ascii="Times New Roman" w:hAnsi="Times New Roman" w:cs="Times New Roman"/>
                <w:color w:val="000000"/>
                <w:sz w:val="24"/>
                <w:szCs w:val="24"/>
              </w:rPr>
            </w:pPr>
          </w:p>
        </w:tc>
        <w:tc>
          <w:tcPr>
            <w:tcW w:w="1177" w:type="dxa"/>
          </w:tcPr>
          <w:p w:rsidR="005F251E" w:rsidRPr="00BC185A" w:rsidRDefault="005F251E" w:rsidP="00465331">
            <w:pPr>
              <w:jc w:val="center"/>
              <w:rPr>
                <w:rFonts w:ascii="Times New Roman" w:hAnsi="Times New Roman" w:cs="Times New Roman"/>
                <w:color w:val="000000"/>
                <w:sz w:val="24"/>
                <w:szCs w:val="24"/>
              </w:rPr>
            </w:pPr>
          </w:p>
        </w:tc>
        <w:tc>
          <w:tcPr>
            <w:tcW w:w="1043" w:type="dxa"/>
          </w:tcPr>
          <w:p w:rsidR="005F251E" w:rsidRPr="00BC185A" w:rsidRDefault="005F251E" w:rsidP="00465331">
            <w:pPr>
              <w:jc w:val="center"/>
              <w:rPr>
                <w:rFonts w:ascii="Times New Roman" w:hAnsi="Times New Roman" w:cs="Times New Roman"/>
                <w:color w:val="000000"/>
                <w:sz w:val="24"/>
                <w:szCs w:val="24"/>
              </w:rPr>
            </w:pPr>
          </w:p>
        </w:tc>
        <w:tc>
          <w:tcPr>
            <w:tcW w:w="1256" w:type="dxa"/>
          </w:tcPr>
          <w:p w:rsidR="005F251E" w:rsidRPr="00BC185A" w:rsidRDefault="005F251E" w:rsidP="00465331">
            <w:pPr>
              <w:jc w:val="center"/>
              <w:rPr>
                <w:rFonts w:ascii="Times New Roman" w:hAnsi="Times New Roman" w:cs="Times New Roman"/>
                <w:color w:val="000000"/>
                <w:sz w:val="24"/>
                <w:szCs w:val="24"/>
              </w:rPr>
            </w:pPr>
          </w:p>
        </w:tc>
        <w:tc>
          <w:tcPr>
            <w:tcW w:w="1254" w:type="dxa"/>
          </w:tcPr>
          <w:p w:rsidR="005F251E" w:rsidRPr="00BC185A" w:rsidRDefault="005F251E" w:rsidP="00465331">
            <w:pPr>
              <w:jc w:val="center"/>
              <w:rPr>
                <w:rFonts w:ascii="Times New Roman" w:hAnsi="Times New Roman" w:cs="Times New Roman"/>
                <w:color w:val="000000"/>
                <w:sz w:val="24"/>
                <w:szCs w:val="24"/>
              </w:rPr>
            </w:pPr>
          </w:p>
        </w:tc>
        <w:tc>
          <w:tcPr>
            <w:tcW w:w="1046" w:type="dxa"/>
          </w:tcPr>
          <w:p w:rsidR="005F251E" w:rsidRPr="00BC185A" w:rsidRDefault="005F251E" w:rsidP="00465331">
            <w:pPr>
              <w:jc w:val="center"/>
              <w:rPr>
                <w:rFonts w:ascii="Times New Roman" w:hAnsi="Times New Roman" w:cs="Times New Roman"/>
                <w:color w:val="000000"/>
                <w:sz w:val="24"/>
                <w:szCs w:val="24"/>
              </w:rPr>
            </w:pPr>
          </w:p>
        </w:tc>
        <w:tc>
          <w:tcPr>
            <w:tcW w:w="1047" w:type="dxa"/>
          </w:tcPr>
          <w:p w:rsidR="005F251E" w:rsidRPr="00BC185A" w:rsidRDefault="005F251E" w:rsidP="00465331">
            <w:pPr>
              <w:jc w:val="center"/>
              <w:rPr>
                <w:rFonts w:ascii="Times New Roman" w:hAnsi="Times New Roman" w:cs="Times New Roman"/>
                <w:color w:val="000000"/>
                <w:sz w:val="24"/>
                <w:szCs w:val="24"/>
              </w:rPr>
            </w:pPr>
          </w:p>
        </w:tc>
      </w:tr>
      <w:tr w:rsidR="005F251E" w:rsidRPr="00BC185A" w:rsidTr="00465331">
        <w:trPr>
          <w:trHeight w:val="273"/>
        </w:trPr>
        <w:tc>
          <w:tcPr>
            <w:tcW w:w="71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79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Суммарный результат положительных экспертиз медицинских карт больных</w:t>
            </w:r>
          </w:p>
        </w:tc>
        <w:tc>
          <w:tcPr>
            <w:tcW w:w="1560" w:type="dxa"/>
            <w:gridSpan w:val="2"/>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7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Акты экспертизы карт стационарных пациентов</w:t>
            </w:r>
          </w:p>
        </w:tc>
        <w:tc>
          <w:tcPr>
            <w:tcW w:w="1544" w:type="dxa"/>
          </w:tcPr>
          <w:p w:rsidR="005F251E" w:rsidRDefault="005F251E" w:rsidP="00465331">
            <w:r w:rsidRPr="004032D9">
              <w:rPr>
                <w:rFonts w:ascii="Times New Roman" w:hAnsi="Times New Roman" w:cs="Times New Roman"/>
                <w:color w:val="000000"/>
                <w:sz w:val="24"/>
                <w:szCs w:val="24"/>
              </w:rPr>
              <w:t xml:space="preserve">Зам.главного врача по ККМУ </w:t>
            </w:r>
            <w:proofErr w:type="spellStart"/>
            <w:r w:rsidRPr="004032D9">
              <w:rPr>
                <w:rFonts w:ascii="Times New Roman" w:hAnsi="Times New Roman" w:cs="Times New Roman"/>
                <w:color w:val="000000"/>
                <w:sz w:val="24"/>
                <w:szCs w:val="24"/>
              </w:rPr>
              <w:t>Подзорова</w:t>
            </w:r>
            <w:proofErr w:type="spellEnd"/>
            <w:r w:rsidRPr="004032D9">
              <w:rPr>
                <w:rFonts w:ascii="Times New Roman" w:hAnsi="Times New Roman" w:cs="Times New Roman"/>
                <w:color w:val="000000"/>
                <w:sz w:val="24"/>
                <w:szCs w:val="24"/>
              </w:rPr>
              <w:t xml:space="preserve"> С.В.</w:t>
            </w:r>
          </w:p>
        </w:tc>
        <w:tc>
          <w:tcPr>
            <w:tcW w:w="117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04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25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25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04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04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5F251E" w:rsidRPr="00BC185A" w:rsidTr="00465331">
        <w:trPr>
          <w:trHeight w:val="288"/>
        </w:trPr>
        <w:tc>
          <w:tcPr>
            <w:tcW w:w="15011" w:type="dxa"/>
            <w:gridSpan w:val="12"/>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Задача 2.1.2  Удержание случаев больничной летальности в пределах не более 2,0%</w:t>
            </w:r>
          </w:p>
        </w:tc>
      </w:tr>
      <w:tr w:rsidR="005F251E" w:rsidRPr="00BC185A" w:rsidTr="00465331">
        <w:trPr>
          <w:trHeight w:val="288"/>
        </w:trPr>
        <w:tc>
          <w:tcPr>
            <w:tcW w:w="71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9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Показатель больничной летальности </w:t>
            </w:r>
          </w:p>
        </w:tc>
        <w:tc>
          <w:tcPr>
            <w:tcW w:w="1560" w:type="dxa"/>
            <w:gridSpan w:val="2"/>
          </w:tcPr>
          <w:p w:rsidR="005F251E" w:rsidRDefault="005F251E" w:rsidP="00465331">
            <w:r w:rsidRPr="0031170A">
              <w:rPr>
                <w:rFonts w:ascii="Times New Roman" w:hAnsi="Times New Roman" w:cs="Times New Roman"/>
                <w:color w:val="000000"/>
                <w:sz w:val="24"/>
                <w:szCs w:val="24"/>
              </w:rPr>
              <w:t>%</w:t>
            </w:r>
          </w:p>
        </w:tc>
        <w:tc>
          <w:tcPr>
            <w:tcW w:w="157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Данные ЭРСБ</w:t>
            </w:r>
          </w:p>
        </w:tc>
        <w:tc>
          <w:tcPr>
            <w:tcW w:w="1544" w:type="dxa"/>
          </w:tcPr>
          <w:p w:rsidR="005F251E" w:rsidRDefault="005F251E" w:rsidP="00465331">
            <w:r w:rsidRPr="004032D9">
              <w:rPr>
                <w:rFonts w:ascii="Times New Roman" w:hAnsi="Times New Roman" w:cs="Times New Roman"/>
                <w:color w:val="000000"/>
                <w:sz w:val="24"/>
                <w:szCs w:val="24"/>
              </w:rPr>
              <w:t xml:space="preserve">Зам.главного врача по </w:t>
            </w:r>
            <w:r>
              <w:rPr>
                <w:rFonts w:ascii="Times New Roman" w:hAnsi="Times New Roman" w:cs="Times New Roman"/>
                <w:color w:val="000000"/>
                <w:sz w:val="24"/>
                <w:szCs w:val="24"/>
              </w:rPr>
              <w:t xml:space="preserve">лечебной работе </w:t>
            </w:r>
            <w:proofErr w:type="spellStart"/>
            <w:r>
              <w:rPr>
                <w:rFonts w:ascii="Times New Roman" w:hAnsi="Times New Roman" w:cs="Times New Roman"/>
                <w:color w:val="000000"/>
                <w:sz w:val="24"/>
                <w:szCs w:val="24"/>
              </w:rPr>
              <w:t>Байкенова</w:t>
            </w:r>
            <w:proofErr w:type="spellEnd"/>
            <w:r>
              <w:rPr>
                <w:rFonts w:ascii="Times New Roman" w:hAnsi="Times New Roman" w:cs="Times New Roman"/>
                <w:color w:val="000000"/>
                <w:sz w:val="24"/>
                <w:szCs w:val="24"/>
              </w:rPr>
              <w:t xml:space="preserve"> А.М.</w:t>
            </w:r>
          </w:p>
        </w:tc>
        <w:tc>
          <w:tcPr>
            <w:tcW w:w="117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043" w:type="dxa"/>
          </w:tcPr>
          <w:p w:rsidR="005F251E" w:rsidRDefault="005F251E" w:rsidP="00465331">
            <w:pPr>
              <w:jc w:val="center"/>
            </w:pPr>
            <w:r w:rsidRPr="004E247C">
              <w:rPr>
                <w:rFonts w:ascii="Times New Roman" w:hAnsi="Times New Roman" w:cs="Times New Roman"/>
                <w:color w:val="000000"/>
                <w:sz w:val="24"/>
                <w:szCs w:val="24"/>
              </w:rPr>
              <w:t>2,0</w:t>
            </w:r>
          </w:p>
        </w:tc>
        <w:tc>
          <w:tcPr>
            <w:tcW w:w="1256" w:type="dxa"/>
          </w:tcPr>
          <w:p w:rsidR="005F251E" w:rsidRDefault="005F251E" w:rsidP="00465331">
            <w:pPr>
              <w:jc w:val="center"/>
            </w:pPr>
            <w:r w:rsidRPr="004E247C">
              <w:rPr>
                <w:rFonts w:ascii="Times New Roman" w:hAnsi="Times New Roman" w:cs="Times New Roman"/>
                <w:color w:val="000000"/>
                <w:sz w:val="24"/>
                <w:szCs w:val="24"/>
              </w:rPr>
              <w:t>2,0</w:t>
            </w:r>
          </w:p>
        </w:tc>
        <w:tc>
          <w:tcPr>
            <w:tcW w:w="1254" w:type="dxa"/>
          </w:tcPr>
          <w:p w:rsidR="005F251E" w:rsidRDefault="005F251E" w:rsidP="00465331">
            <w:pPr>
              <w:jc w:val="center"/>
            </w:pPr>
            <w:r w:rsidRPr="004E247C">
              <w:rPr>
                <w:rFonts w:ascii="Times New Roman" w:hAnsi="Times New Roman" w:cs="Times New Roman"/>
                <w:color w:val="000000"/>
                <w:sz w:val="24"/>
                <w:szCs w:val="24"/>
              </w:rPr>
              <w:t>2,0</w:t>
            </w:r>
          </w:p>
        </w:tc>
        <w:tc>
          <w:tcPr>
            <w:tcW w:w="1046" w:type="dxa"/>
          </w:tcPr>
          <w:p w:rsidR="005F251E" w:rsidRDefault="005F251E" w:rsidP="00465331">
            <w:pPr>
              <w:jc w:val="center"/>
            </w:pPr>
            <w:r w:rsidRPr="004E247C">
              <w:rPr>
                <w:rFonts w:ascii="Times New Roman" w:hAnsi="Times New Roman" w:cs="Times New Roman"/>
                <w:color w:val="000000"/>
                <w:sz w:val="24"/>
                <w:szCs w:val="24"/>
              </w:rPr>
              <w:t>2,0</w:t>
            </w:r>
          </w:p>
        </w:tc>
        <w:tc>
          <w:tcPr>
            <w:tcW w:w="1047" w:type="dxa"/>
          </w:tcPr>
          <w:p w:rsidR="005F251E" w:rsidRDefault="005F251E" w:rsidP="00465331">
            <w:pPr>
              <w:jc w:val="center"/>
            </w:pPr>
            <w:r w:rsidRPr="004E247C">
              <w:rPr>
                <w:rFonts w:ascii="Times New Roman" w:hAnsi="Times New Roman" w:cs="Times New Roman"/>
                <w:color w:val="000000"/>
                <w:sz w:val="24"/>
                <w:szCs w:val="24"/>
              </w:rPr>
              <w:t>2,0</w:t>
            </w:r>
          </w:p>
        </w:tc>
      </w:tr>
      <w:tr w:rsidR="005F251E" w:rsidRPr="00BC185A" w:rsidTr="00465331">
        <w:trPr>
          <w:trHeight w:val="288"/>
        </w:trPr>
        <w:tc>
          <w:tcPr>
            <w:tcW w:w="15011" w:type="dxa"/>
            <w:gridSpan w:val="12"/>
          </w:tcPr>
          <w:p w:rsidR="00D27B35" w:rsidRDefault="00D27B35" w:rsidP="00465331">
            <w:pPr>
              <w:jc w:val="center"/>
              <w:rPr>
                <w:rFonts w:ascii="Times New Roman" w:hAnsi="Times New Roman" w:cs="Times New Roman"/>
                <w:color w:val="000000"/>
                <w:sz w:val="24"/>
                <w:szCs w:val="24"/>
              </w:rPr>
            </w:pPr>
          </w:p>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Задача 2.1.3 Повышение удовлетворенности качеством оказания медицинской помощи</w:t>
            </w:r>
          </w:p>
        </w:tc>
      </w:tr>
      <w:tr w:rsidR="005F251E" w:rsidTr="00465331">
        <w:trPr>
          <w:trHeight w:val="288"/>
        </w:trPr>
        <w:tc>
          <w:tcPr>
            <w:tcW w:w="71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79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анкетирования пациентов</w:t>
            </w:r>
          </w:p>
        </w:tc>
        <w:tc>
          <w:tcPr>
            <w:tcW w:w="1560" w:type="dxa"/>
            <w:gridSpan w:val="2"/>
          </w:tcPr>
          <w:p w:rsidR="005F251E" w:rsidRPr="0031170A"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7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анкетирования</w:t>
            </w:r>
          </w:p>
        </w:tc>
        <w:tc>
          <w:tcPr>
            <w:tcW w:w="1544" w:type="dxa"/>
          </w:tcPr>
          <w:p w:rsidR="005F251E" w:rsidRPr="004032D9" w:rsidRDefault="005F251E" w:rsidP="00465331">
            <w:pPr>
              <w:rPr>
                <w:rFonts w:ascii="Times New Roman" w:hAnsi="Times New Roman" w:cs="Times New Roman"/>
                <w:color w:val="000000"/>
                <w:sz w:val="24"/>
                <w:szCs w:val="24"/>
              </w:rPr>
            </w:pPr>
            <w:r w:rsidRPr="004032D9">
              <w:rPr>
                <w:rFonts w:ascii="Times New Roman" w:hAnsi="Times New Roman" w:cs="Times New Roman"/>
                <w:color w:val="000000"/>
                <w:sz w:val="24"/>
                <w:szCs w:val="24"/>
              </w:rPr>
              <w:t xml:space="preserve">Зам.главного врача по ККМУ </w:t>
            </w:r>
            <w:proofErr w:type="spellStart"/>
            <w:r w:rsidRPr="004032D9">
              <w:rPr>
                <w:rFonts w:ascii="Times New Roman" w:hAnsi="Times New Roman" w:cs="Times New Roman"/>
                <w:color w:val="000000"/>
                <w:sz w:val="24"/>
                <w:szCs w:val="24"/>
              </w:rPr>
              <w:t>Подзорова</w:t>
            </w:r>
            <w:proofErr w:type="spellEnd"/>
            <w:r w:rsidRPr="004032D9">
              <w:rPr>
                <w:rFonts w:ascii="Times New Roman" w:hAnsi="Times New Roman" w:cs="Times New Roman"/>
                <w:color w:val="000000"/>
                <w:sz w:val="24"/>
                <w:szCs w:val="24"/>
              </w:rPr>
              <w:t xml:space="preserve"> С.В.</w:t>
            </w:r>
          </w:p>
        </w:tc>
        <w:tc>
          <w:tcPr>
            <w:tcW w:w="117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04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25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25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04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04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r>
      <w:tr w:rsidR="005F251E" w:rsidTr="00465331">
        <w:trPr>
          <w:trHeight w:val="288"/>
        </w:trPr>
        <w:tc>
          <w:tcPr>
            <w:tcW w:w="15011" w:type="dxa"/>
            <w:gridSpan w:val="12"/>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Задача 2.1.4 Снижение количества жалоб </w:t>
            </w:r>
          </w:p>
        </w:tc>
      </w:tr>
      <w:tr w:rsidR="005F251E" w:rsidTr="00465331">
        <w:trPr>
          <w:trHeight w:val="288"/>
        </w:trPr>
        <w:tc>
          <w:tcPr>
            <w:tcW w:w="71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9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обоснованных жалоб</w:t>
            </w:r>
          </w:p>
        </w:tc>
        <w:tc>
          <w:tcPr>
            <w:tcW w:w="1560" w:type="dxa"/>
            <w:gridSpan w:val="2"/>
          </w:tcPr>
          <w:p w:rsidR="005F251E"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Фактическое количество</w:t>
            </w:r>
          </w:p>
        </w:tc>
        <w:tc>
          <w:tcPr>
            <w:tcW w:w="157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Журнал регистрации обращений граждан</w:t>
            </w:r>
          </w:p>
        </w:tc>
        <w:tc>
          <w:tcPr>
            <w:tcW w:w="1544" w:type="dxa"/>
          </w:tcPr>
          <w:p w:rsidR="005F251E" w:rsidRPr="004032D9" w:rsidRDefault="005F251E" w:rsidP="00465331">
            <w:pPr>
              <w:rPr>
                <w:rFonts w:ascii="Times New Roman" w:hAnsi="Times New Roman" w:cs="Times New Roman"/>
                <w:color w:val="000000"/>
                <w:sz w:val="24"/>
                <w:szCs w:val="24"/>
              </w:rPr>
            </w:pPr>
            <w:r w:rsidRPr="004032D9">
              <w:rPr>
                <w:rFonts w:ascii="Times New Roman" w:hAnsi="Times New Roman" w:cs="Times New Roman"/>
                <w:color w:val="000000"/>
                <w:sz w:val="24"/>
                <w:szCs w:val="24"/>
              </w:rPr>
              <w:t xml:space="preserve">Зам.главного врача по ККМУ </w:t>
            </w:r>
            <w:proofErr w:type="spellStart"/>
            <w:r w:rsidRPr="004032D9">
              <w:rPr>
                <w:rFonts w:ascii="Times New Roman" w:hAnsi="Times New Roman" w:cs="Times New Roman"/>
                <w:color w:val="000000"/>
                <w:sz w:val="24"/>
                <w:szCs w:val="24"/>
              </w:rPr>
              <w:t>Подзорова</w:t>
            </w:r>
            <w:proofErr w:type="spellEnd"/>
            <w:r w:rsidRPr="004032D9">
              <w:rPr>
                <w:rFonts w:ascii="Times New Roman" w:hAnsi="Times New Roman" w:cs="Times New Roman"/>
                <w:color w:val="000000"/>
                <w:sz w:val="24"/>
                <w:szCs w:val="24"/>
              </w:rPr>
              <w:t xml:space="preserve"> С.В.</w:t>
            </w:r>
          </w:p>
        </w:tc>
        <w:tc>
          <w:tcPr>
            <w:tcW w:w="1177"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43"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5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5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4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47"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F251E" w:rsidTr="00465331">
        <w:trPr>
          <w:trHeight w:val="288"/>
        </w:trPr>
        <w:tc>
          <w:tcPr>
            <w:tcW w:w="15011" w:type="dxa"/>
            <w:gridSpan w:val="12"/>
          </w:tcPr>
          <w:p w:rsidR="005F251E" w:rsidRDefault="005F251E" w:rsidP="00465331">
            <w:pPr>
              <w:jc w:val="center"/>
              <w:rPr>
                <w:rFonts w:ascii="Times New Roman" w:hAnsi="Times New Roman" w:cs="Times New Roman"/>
                <w:color w:val="000000"/>
                <w:sz w:val="24"/>
                <w:szCs w:val="24"/>
              </w:rPr>
            </w:pPr>
          </w:p>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Задача 2.1.7 Повышение уровня безопасности пациентов</w:t>
            </w:r>
          </w:p>
        </w:tc>
      </w:tr>
      <w:tr w:rsidR="005F251E" w:rsidTr="00465331">
        <w:trPr>
          <w:trHeight w:val="288"/>
        </w:trPr>
        <w:tc>
          <w:tcPr>
            <w:tcW w:w="71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9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Оценка использования и применения разработанных процедур для обеспечения безопасности пациентов</w:t>
            </w:r>
          </w:p>
        </w:tc>
        <w:tc>
          <w:tcPr>
            <w:tcW w:w="1560" w:type="dxa"/>
            <w:gridSpan w:val="2"/>
          </w:tcPr>
          <w:p w:rsidR="005F251E"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7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Акты обходов отделения </w:t>
            </w:r>
          </w:p>
        </w:tc>
        <w:tc>
          <w:tcPr>
            <w:tcW w:w="1544" w:type="dxa"/>
          </w:tcPr>
          <w:p w:rsidR="005F251E" w:rsidRPr="004032D9"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Главная медсестра </w:t>
            </w:r>
            <w:proofErr w:type="spellStart"/>
            <w:r>
              <w:rPr>
                <w:rFonts w:ascii="Times New Roman" w:hAnsi="Times New Roman" w:cs="Times New Roman"/>
                <w:color w:val="000000"/>
                <w:sz w:val="24"/>
                <w:szCs w:val="24"/>
              </w:rPr>
              <w:t>Мусапирова</w:t>
            </w:r>
            <w:proofErr w:type="spellEnd"/>
            <w:r>
              <w:rPr>
                <w:rFonts w:ascii="Times New Roman" w:hAnsi="Times New Roman" w:cs="Times New Roman"/>
                <w:color w:val="000000"/>
                <w:sz w:val="24"/>
                <w:szCs w:val="24"/>
              </w:rPr>
              <w:t xml:space="preserve"> У.З.</w:t>
            </w:r>
          </w:p>
        </w:tc>
        <w:tc>
          <w:tcPr>
            <w:tcW w:w="1177"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043"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25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25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04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047"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5F251E" w:rsidTr="00465331">
        <w:trPr>
          <w:trHeight w:val="288"/>
        </w:trPr>
        <w:tc>
          <w:tcPr>
            <w:tcW w:w="15011" w:type="dxa"/>
            <w:gridSpan w:val="12"/>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Задача 2.1.8 Эффективное использование коечного фонда больницы</w:t>
            </w:r>
          </w:p>
        </w:tc>
      </w:tr>
      <w:tr w:rsidR="005F251E" w:rsidTr="00465331">
        <w:trPr>
          <w:trHeight w:val="288"/>
        </w:trPr>
        <w:tc>
          <w:tcPr>
            <w:tcW w:w="71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96" w:type="dxa"/>
          </w:tcPr>
          <w:p w:rsidR="005F251E" w:rsidRPr="0098726E" w:rsidRDefault="005F251E" w:rsidP="00465331">
            <w:pPr>
              <w:jc w:val="center"/>
              <w:rPr>
                <w:rFonts w:ascii="Times New Roman" w:hAnsi="Times New Roman" w:cs="Times New Roman"/>
                <w:color w:val="000000"/>
                <w:sz w:val="24"/>
                <w:szCs w:val="24"/>
              </w:rPr>
            </w:pPr>
            <w:r w:rsidRPr="0098726E">
              <w:rPr>
                <w:rFonts w:ascii="Times New Roman" w:hAnsi="Times New Roman" w:cs="Times New Roman"/>
                <w:sz w:val="24"/>
                <w:szCs w:val="24"/>
              </w:rPr>
              <w:t>Оборот койки</w:t>
            </w:r>
          </w:p>
        </w:tc>
        <w:tc>
          <w:tcPr>
            <w:tcW w:w="1560" w:type="dxa"/>
            <w:gridSpan w:val="2"/>
          </w:tcPr>
          <w:p w:rsidR="005F251E" w:rsidRPr="00C53D5A" w:rsidRDefault="005F251E" w:rsidP="00465331">
            <w:pPr>
              <w:rPr>
                <w:rFonts w:ascii="Times New Roman" w:hAnsi="Times New Roman" w:cs="Times New Roman"/>
                <w:color w:val="000000"/>
                <w:sz w:val="20"/>
                <w:szCs w:val="20"/>
              </w:rPr>
            </w:pPr>
            <w:r w:rsidRPr="00C53D5A">
              <w:rPr>
                <w:rFonts w:ascii="Times New Roman" w:hAnsi="Times New Roman" w:cs="Times New Roman"/>
                <w:sz w:val="20"/>
                <w:szCs w:val="20"/>
              </w:rPr>
              <w:t>Число выбывших больных (выписанных + умерших) / среднегодовое число коек</w:t>
            </w:r>
          </w:p>
        </w:tc>
        <w:tc>
          <w:tcPr>
            <w:tcW w:w="1574" w:type="dxa"/>
          </w:tcPr>
          <w:p w:rsidR="005F251E" w:rsidRPr="00C53D5A" w:rsidRDefault="005F251E" w:rsidP="00465331">
            <w:pPr>
              <w:jc w:val="center"/>
              <w:rPr>
                <w:rFonts w:ascii="Times New Roman" w:hAnsi="Times New Roman" w:cs="Times New Roman"/>
                <w:color w:val="000000"/>
                <w:sz w:val="20"/>
                <w:szCs w:val="20"/>
              </w:rPr>
            </w:pPr>
            <w:r w:rsidRPr="00C53D5A">
              <w:rPr>
                <w:rFonts w:ascii="Times New Roman" w:hAnsi="Times New Roman" w:cs="Times New Roman"/>
                <w:color w:val="000000"/>
                <w:sz w:val="20"/>
                <w:szCs w:val="20"/>
              </w:rPr>
              <w:t>Выгрузка из ЭРСБ</w:t>
            </w:r>
          </w:p>
        </w:tc>
        <w:tc>
          <w:tcPr>
            <w:tcW w:w="1544" w:type="dxa"/>
          </w:tcPr>
          <w:p w:rsidR="005F251E" w:rsidRDefault="005F251E" w:rsidP="00465331">
            <w:pPr>
              <w:rPr>
                <w:rFonts w:ascii="Times New Roman" w:hAnsi="Times New Roman" w:cs="Times New Roman"/>
                <w:color w:val="000000"/>
                <w:sz w:val="24"/>
                <w:szCs w:val="24"/>
              </w:rPr>
            </w:pPr>
            <w:r w:rsidRPr="004032D9">
              <w:rPr>
                <w:rFonts w:ascii="Times New Roman" w:hAnsi="Times New Roman" w:cs="Times New Roman"/>
                <w:color w:val="000000"/>
                <w:sz w:val="24"/>
                <w:szCs w:val="24"/>
              </w:rPr>
              <w:t xml:space="preserve">Зам.главного врача по ККМУ </w:t>
            </w:r>
            <w:proofErr w:type="spellStart"/>
            <w:r w:rsidRPr="004032D9">
              <w:rPr>
                <w:rFonts w:ascii="Times New Roman" w:hAnsi="Times New Roman" w:cs="Times New Roman"/>
                <w:color w:val="000000"/>
                <w:sz w:val="24"/>
                <w:szCs w:val="24"/>
              </w:rPr>
              <w:t>Подзорова</w:t>
            </w:r>
            <w:proofErr w:type="spellEnd"/>
            <w:r w:rsidRPr="004032D9">
              <w:rPr>
                <w:rFonts w:ascii="Times New Roman" w:hAnsi="Times New Roman" w:cs="Times New Roman"/>
                <w:color w:val="000000"/>
                <w:sz w:val="24"/>
                <w:szCs w:val="24"/>
              </w:rPr>
              <w:t xml:space="preserve"> С.В.</w:t>
            </w:r>
          </w:p>
        </w:tc>
        <w:tc>
          <w:tcPr>
            <w:tcW w:w="1177" w:type="dxa"/>
          </w:tcPr>
          <w:p w:rsidR="005F251E" w:rsidRPr="003B202B" w:rsidRDefault="003B202B" w:rsidP="00465331">
            <w:pPr>
              <w:jc w:val="center"/>
              <w:rPr>
                <w:highlight w:val="yellow"/>
              </w:rPr>
            </w:pPr>
            <w:r>
              <w:rPr>
                <w:rFonts w:ascii="Times New Roman" w:hAnsi="Times New Roman" w:cs="Times New Roman"/>
                <w:color w:val="000000"/>
                <w:sz w:val="24"/>
                <w:szCs w:val="24"/>
              </w:rPr>
              <w:t>38,0</w:t>
            </w:r>
          </w:p>
        </w:tc>
        <w:tc>
          <w:tcPr>
            <w:tcW w:w="1043" w:type="dxa"/>
          </w:tcPr>
          <w:p w:rsidR="005F251E" w:rsidRDefault="005F251E" w:rsidP="00465331">
            <w:pPr>
              <w:jc w:val="center"/>
            </w:pPr>
            <w:r>
              <w:rPr>
                <w:rFonts w:ascii="Times New Roman" w:hAnsi="Times New Roman" w:cs="Times New Roman"/>
                <w:color w:val="000000"/>
                <w:sz w:val="24"/>
                <w:szCs w:val="24"/>
              </w:rPr>
              <w:t>41,5</w:t>
            </w:r>
          </w:p>
        </w:tc>
        <w:tc>
          <w:tcPr>
            <w:tcW w:w="1256" w:type="dxa"/>
          </w:tcPr>
          <w:p w:rsidR="005F251E" w:rsidRDefault="005F251E" w:rsidP="00465331">
            <w:pPr>
              <w:jc w:val="center"/>
            </w:pPr>
            <w:r w:rsidRPr="00C540D6">
              <w:rPr>
                <w:rFonts w:ascii="Times New Roman" w:hAnsi="Times New Roman" w:cs="Times New Roman"/>
                <w:color w:val="000000"/>
                <w:sz w:val="24"/>
                <w:szCs w:val="24"/>
              </w:rPr>
              <w:t>41,5</w:t>
            </w:r>
          </w:p>
        </w:tc>
        <w:tc>
          <w:tcPr>
            <w:tcW w:w="1254" w:type="dxa"/>
          </w:tcPr>
          <w:p w:rsidR="005F251E" w:rsidRDefault="005F251E" w:rsidP="00465331">
            <w:pPr>
              <w:jc w:val="center"/>
            </w:pPr>
            <w:r w:rsidRPr="00C540D6">
              <w:rPr>
                <w:rFonts w:ascii="Times New Roman" w:hAnsi="Times New Roman" w:cs="Times New Roman"/>
                <w:color w:val="000000"/>
                <w:sz w:val="24"/>
                <w:szCs w:val="24"/>
              </w:rPr>
              <w:t>41,5</w:t>
            </w:r>
          </w:p>
        </w:tc>
        <w:tc>
          <w:tcPr>
            <w:tcW w:w="1046" w:type="dxa"/>
          </w:tcPr>
          <w:p w:rsidR="005F251E" w:rsidRDefault="005F251E" w:rsidP="00465331">
            <w:pPr>
              <w:jc w:val="center"/>
            </w:pPr>
            <w:r w:rsidRPr="00C540D6">
              <w:rPr>
                <w:rFonts w:ascii="Times New Roman" w:hAnsi="Times New Roman" w:cs="Times New Roman"/>
                <w:color w:val="000000"/>
                <w:sz w:val="24"/>
                <w:szCs w:val="24"/>
              </w:rPr>
              <w:t>41,</w:t>
            </w:r>
            <w:r>
              <w:rPr>
                <w:rFonts w:ascii="Times New Roman" w:hAnsi="Times New Roman" w:cs="Times New Roman"/>
                <w:color w:val="000000"/>
                <w:sz w:val="24"/>
                <w:szCs w:val="24"/>
              </w:rPr>
              <w:t>6</w:t>
            </w:r>
          </w:p>
        </w:tc>
        <w:tc>
          <w:tcPr>
            <w:tcW w:w="1047" w:type="dxa"/>
          </w:tcPr>
          <w:p w:rsidR="005F251E" w:rsidRDefault="005F251E" w:rsidP="00465331">
            <w:pPr>
              <w:jc w:val="center"/>
            </w:pPr>
            <w:r w:rsidRPr="00C540D6">
              <w:rPr>
                <w:rFonts w:ascii="Times New Roman" w:hAnsi="Times New Roman" w:cs="Times New Roman"/>
                <w:color w:val="000000"/>
                <w:sz w:val="24"/>
                <w:szCs w:val="24"/>
              </w:rPr>
              <w:t>41,</w:t>
            </w:r>
            <w:r>
              <w:rPr>
                <w:rFonts w:ascii="Times New Roman" w:hAnsi="Times New Roman" w:cs="Times New Roman"/>
                <w:color w:val="000000"/>
                <w:sz w:val="24"/>
                <w:szCs w:val="24"/>
              </w:rPr>
              <w:t>6</w:t>
            </w:r>
          </w:p>
        </w:tc>
      </w:tr>
      <w:tr w:rsidR="005F251E" w:rsidTr="00465331">
        <w:trPr>
          <w:trHeight w:val="288"/>
        </w:trPr>
        <w:tc>
          <w:tcPr>
            <w:tcW w:w="71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96" w:type="dxa"/>
          </w:tcPr>
          <w:p w:rsidR="005F251E" w:rsidRPr="0098726E" w:rsidRDefault="005F251E" w:rsidP="00465331">
            <w:pPr>
              <w:jc w:val="center"/>
              <w:rPr>
                <w:rFonts w:ascii="Times New Roman" w:hAnsi="Times New Roman" w:cs="Times New Roman"/>
                <w:sz w:val="24"/>
                <w:szCs w:val="24"/>
              </w:rPr>
            </w:pPr>
            <w:r w:rsidRPr="0098726E">
              <w:rPr>
                <w:rFonts w:ascii="Times New Roman" w:hAnsi="Times New Roman" w:cs="Times New Roman"/>
                <w:sz w:val="24"/>
                <w:szCs w:val="24"/>
              </w:rPr>
              <w:t xml:space="preserve">Средняя длительность пребывания больного </w:t>
            </w:r>
          </w:p>
        </w:tc>
        <w:tc>
          <w:tcPr>
            <w:tcW w:w="1560" w:type="dxa"/>
            <w:gridSpan w:val="2"/>
          </w:tcPr>
          <w:p w:rsidR="005F251E" w:rsidRPr="00C53D5A" w:rsidRDefault="005F251E" w:rsidP="00465331">
            <w:pPr>
              <w:rPr>
                <w:rFonts w:ascii="Times New Roman" w:hAnsi="Times New Roman" w:cs="Times New Roman"/>
                <w:sz w:val="20"/>
                <w:szCs w:val="20"/>
              </w:rPr>
            </w:pPr>
            <w:r w:rsidRPr="00C53D5A">
              <w:rPr>
                <w:rFonts w:ascii="Times New Roman" w:hAnsi="Times New Roman" w:cs="Times New Roman"/>
                <w:sz w:val="20"/>
                <w:szCs w:val="20"/>
              </w:rPr>
              <w:t>Количество проведенных больными койко-дней/ количество выбывших + умерших больных</w:t>
            </w:r>
          </w:p>
        </w:tc>
        <w:tc>
          <w:tcPr>
            <w:tcW w:w="1574" w:type="dxa"/>
          </w:tcPr>
          <w:p w:rsidR="005F251E" w:rsidRPr="00C53D5A" w:rsidRDefault="005F251E" w:rsidP="00465331">
            <w:pPr>
              <w:spacing w:line="276" w:lineRule="auto"/>
              <w:rPr>
                <w:rFonts w:ascii="Times New Roman" w:hAnsi="Times New Roman" w:cs="Times New Roman"/>
                <w:sz w:val="20"/>
                <w:szCs w:val="20"/>
              </w:rPr>
            </w:pPr>
            <w:r w:rsidRPr="00C53D5A">
              <w:rPr>
                <w:rFonts w:ascii="Times New Roman" w:hAnsi="Times New Roman" w:cs="Times New Roman"/>
                <w:sz w:val="20"/>
                <w:szCs w:val="20"/>
              </w:rPr>
              <w:t>Выгрузка из ЭРСБ</w:t>
            </w:r>
          </w:p>
          <w:p w:rsidR="005F251E" w:rsidRPr="00C53D5A" w:rsidRDefault="005F251E" w:rsidP="00465331">
            <w:pPr>
              <w:jc w:val="center"/>
              <w:rPr>
                <w:rFonts w:ascii="Times New Roman" w:hAnsi="Times New Roman" w:cs="Times New Roman"/>
                <w:sz w:val="20"/>
                <w:szCs w:val="20"/>
              </w:rPr>
            </w:pPr>
          </w:p>
        </w:tc>
        <w:tc>
          <w:tcPr>
            <w:tcW w:w="1544" w:type="dxa"/>
          </w:tcPr>
          <w:p w:rsidR="005F251E" w:rsidRDefault="005F251E" w:rsidP="00465331">
            <w:pPr>
              <w:rPr>
                <w:rFonts w:ascii="Times New Roman" w:hAnsi="Times New Roman" w:cs="Times New Roman"/>
                <w:color w:val="000000"/>
                <w:sz w:val="24"/>
                <w:szCs w:val="24"/>
              </w:rPr>
            </w:pPr>
            <w:r w:rsidRPr="004032D9">
              <w:rPr>
                <w:rFonts w:ascii="Times New Roman" w:hAnsi="Times New Roman" w:cs="Times New Roman"/>
                <w:color w:val="000000"/>
                <w:sz w:val="24"/>
                <w:szCs w:val="24"/>
              </w:rPr>
              <w:t xml:space="preserve">Зам.главного врача по ККМУ </w:t>
            </w:r>
            <w:proofErr w:type="spellStart"/>
            <w:r w:rsidRPr="004032D9">
              <w:rPr>
                <w:rFonts w:ascii="Times New Roman" w:hAnsi="Times New Roman" w:cs="Times New Roman"/>
                <w:color w:val="000000"/>
                <w:sz w:val="24"/>
                <w:szCs w:val="24"/>
              </w:rPr>
              <w:t>Подзорова</w:t>
            </w:r>
            <w:proofErr w:type="spellEnd"/>
            <w:r w:rsidRPr="004032D9">
              <w:rPr>
                <w:rFonts w:ascii="Times New Roman" w:hAnsi="Times New Roman" w:cs="Times New Roman"/>
                <w:color w:val="000000"/>
                <w:sz w:val="24"/>
                <w:szCs w:val="24"/>
              </w:rPr>
              <w:t xml:space="preserve"> С.В.</w:t>
            </w:r>
          </w:p>
        </w:tc>
        <w:tc>
          <w:tcPr>
            <w:tcW w:w="1177" w:type="dxa"/>
          </w:tcPr>
          <w:p w:rsidR="005F251E" w:rsidRPr="00110A4E" w:rsidRDefault="005F251E" w:rsidP="003B202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3B202B">
              <w:rPr>
                <w:rFonts w:ascii="Times New Roman" w:hAnsi="Times New Roman" w:cs="Times New Roman"/>
                <w:color w:val="000000"/>
                <w:sz w:val="24"/>
                <w:szCs w:val="24"/>
              </w:rPr>
              <w:t>6</w:t>
            </w:r>
          </w:p>
        </w:tc>
        <w:tc>
          <w:tcPr>
            <w:tcW w:w="1043" w:type="dxa"/>
          </w:tcPr>
          <w:p w:rsidR="005F251E" w:rsidRPr="00110A4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256" w:type="dxa"/>
          </w:tcPr>
          <w:p w:rsidR="005F251E" w:rsidRPr="00110A4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254" w:type="dxa"/>
          </w:tcPr>
          <w:p w:rsidR="005F251E" w:rsidRPr="00110A4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046" w:type="dxa"/>
          </w:tcPr>
          <w:p w:rsidR="005F251E" w:rsidRPr="00110A4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047" w:type="dxa"/>
          </w:tcPr>
          <w:p w:rsidR="005F251E" w:rsidRPr="00110A4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5F251E" w:rsidTr="00465331">
        <w:trPr>
          <w:trHeight w:val="288"/>
        </w:trPr>
        <w:tc>
          <w:tcPr>
            <w:tcW w:w="71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96" w:type="dxa"/>
          </w:tcPr>
          <w:p w:rsidR="005F251E" w:rsidRPr="00C53D5A" w:rsidRDefault="005F251E" w:rsidP="00465331">
            <w:pPr>
              <w:jc w:val="center"/>
              <w:rPr>
                <w:rFonts w:ascii="Times New Roman" w:hAnsi="Times New Roman" w:cs="Times New Roman"/>
                <w:sz w:val="24"/>
                <w:szCs w:val="24"/>
              </w:rPr>
            </w:pPr>
            <w:r w:rsidRPr="00C53D5A">
              <w:rPr>
                <w:rFonts w:ascii="Times New Roman" w:hAnsi="Times New Roman" w:cs="Times New Roman"/>
                <w:sz w:val="24"/>
                <w:szCs w:val="24"/>
              </w:rPr>
              <w:t>Работа койки</w:t>
            </w:r>
          </w:p>
        </w:tc>
        <w:tc>
          <w:tcPr>
            <w:tcW w:w="1560" w:type="dxa"/>
            <w:gridSpan w:val="2"/>
          </w:tcPr>
          <w:p w:rsidR="005F251E" w:rsidRPr="00C53D5A" w:rsidRDefault="005F251E" w:rsidP="00465331">
            <w:pPr>
              <w:rPr>
                <w:rFonts w:ascii="Times New Roman" w:hAnsi="Times New Roman" w:cs="Times New Roman"/>
                <w:sz w:val="20"/>
                <w:szCs w:val="20"/>
              </w:rPr>
            </w:pPr>
            <w:r w:rsidRPr="00C53D5A">
              <w:rPr>
                <w:rFonts w:ascii="Times New Roman" w:hAnsi="Times New Roman" w:cs="Times New Roman"/>
                <w:sz w:val="20"/>
                <w:szCs w:val="20"/>
              </w:rPr>
              <w:t xml:space="preserve">Койко-дней / </w:t>
            </w:r>
            <w:r w:rsidRPr="00C53D5A">
              <w:rPr>
                <w:rFonts w:ascii="Times New Roman" w:hAnsi="Times New Roman" w:cs="Times New Roman"/>
                <w:sz w:val="20"/>
                <w:szCs w:val="20"/>
              </w:rPr>
              <w:lastRenderedPageBreak/>
              <w:t>Коечный фонд</w:t>
            </w:r>
          </w:p>
        </w:tc>
        <w:tc>
          <w:tcPr>
            <w:tcW w:w="1574" w:type="dxa"/>
          </w:tcPr>
          <w:p w:rsidR="005F251E" w:rsidRPr="00C53D5A" w:rsidRDefault="005F251E" w:rsidP="00465331">
            <w:pPr>
              <w:spacing w:line="276" w:lineRule="auto"/>
              <w:rPr>
                <w:rFonts w:ascii="Times New Roman" w:hAnsi="Times New Roman" w:cs="Times New Roman"/>
                <w:sz w:val="20"/>
                <w:szCs w:val="20"/>
              </w:rPr>
            </w:pPr>
            <w:r w:rsidRPr="00C53D5A">
              <w:rPr>
                <w:rFonts w:ascii="Times New Roman" w:hAnsi="Times New Roman" w:cs="Times New Roman"/>
                <w:sz w:val="20"/>
                <w:szCs w:val="20"/>
              </w:rPr>
              <w:lastRenderedPageBreak/>
              <w:t xml:space="preserve">Выгрузка из </w:t>
            </w:r>
            <w:r w:rsidRPr="00C53D5A">
              <w:rPr>
                <w:rFonts w:ascii="Times New Roman" w:hAnsi="Times New Roman" w:cs="Times New Roman"/>
                <w:sz w:val="20"/>
                <w:szCs w:val="20"/>
              </w:rPr>
              <w:lastRenderedPageBreak/>
              <w:t>ЭРСБ</w:t>
            </w:r>
          </w:p>
          <w:p w:rsidR="005F251E" w:rsidRPr="00C53D5A" w:rsidRDefault="005F251E" w:rsidP="00465331">
            <w:pPr>
              <w:jc w:val="center"/>
              <w:rPr>
                <w:rFonts w:ascii="Times New Roman" w:hAnsi="Times New Roman" w:cs="Times New Roman"/>
                <w:sz w:val="20"/>
                <w:szCs w:val="20"/>
              </w:rPr>
            </w:pPr>
          </w:p>
        </w:tc>
        <w:tc>
          <w:tcPr>
            <w:tcW w:w="1544" w:type="dxa"/>
          </w:tcPr>
          <w:p w:rsidR="005F251E" w:rsidRDefault="005F251E" w:rsidP="00465331">
            <w:r w:rsidRPr="009800ED">
              <w:rPr>
                <w:rFonts w:ascii="Times New Roman" w:hAnsi="Times New Roman" w:cs="Times New Roman"/>
                <w:color w:val="000000"/>
                <w:sz w:val="24"/>
                <w:szCs w:val="24"/>
              </w:rPr>
              <w:lastRenderedPageBreak/>
              <w:t>Зам.главног</w:t>
            </w:r>
            <w:r w:rsidRPr="009800ED">
              <w:rPr>
                <w:rFonts w:ascii="Times New Roman" w:hAnsi="Times New Roman" w:cs="Times New Roman"/>
                <w:color w:val="000000"/>
                <w:sz w:val="24"/>
                <w:szCs w:val="24"/>
              </w:rPr>
              <w:lastRenderedPageBreak/>
              <w:t xml:space="preserve">о врача по ККМУ </w:t>
            </w:r>
            <w:proofErr w:type="spellStart"/>
            <w:r w:rsidRPr="009800ED">
              <w:rPr>
                <w:rFonts w:ascii="Times New Roman" w:hAnsi="Times New Roman" w:cs="Times New Roman"/>
                <w:color w:val="000000"/>
                <w:sz w:val="24"/>
                <w:szCs w:val="24"/>
              </w:rPr>
              <w:t>Подзорова</w:t>
            </w:r>
            <w:proofErr w:type="spellEnd"/>
            <w:r w:rsidRPr="009800ED">
              <w:rPr>
                <w:rFonts w:ascii="Times New Roman" w:hAnsi="Times New Roman" w:cs="Times New Roman"/>
                <w:color w:val="000000"/>
                <w:sz w:val="24"/>
                <w:szCs w:val="24"/>
              </w:rPr>
              <w:t xml:space="preserve"> С.В.</w:t>
            </w:r>
          </w:p>
        </w:tc>
        <w:tc>
          <w:tcPr>
            <w:tcW w:w="1177" w:type="dxa"/>
          </w:tcPr>
          <w:p w:rsidR="005F251E" w:rsidRPr="00110A4E" w:rsidRDefault="003B202B"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340</w:t>
            </w:r>
          </w:p>
        </w:tc>
        <w:tc>
          <w:tcPr>
            <w:tcW w:w="1043" w:type="dxa"/>
          </w:tcPr>
          <w:p w:rsidR="005F251E" w:rsidRPr="00110A4E" w:rsidRDefault="005F251E" w:rsidP="00465331">
            <w:pPr>
              <w:jc w:val="center"/>
              <w:rPr>
                <w:rFonts w:ascii="Times New Roman" w:hAnsi="Times New Roman" w:cs="Times New Roman"/>
                <w:color w:val="000000"/>
                <w:sz w:val="24"/>
                <w:szCs w:val="24"/>
              </w:rPr>
            </w:pPr>
            <w:r w:rsidRPr="00A0000A">
              <w:rPr>
                <w:rFonts w:ascii="Times New Roman" w:hAnsi="Times New Roman" w:cs="Times New Roman"/>
                <w:sz w:val="24"/>
                <w:szCs w:val="24"/>
              </w:rPr>
              <w:t>≤</w:t>
            </w:r>
            <w:r>
              <w:rPr>
                <w:rFonts w:ascii="Times New Roman" w:hAnsi="Times New Roman" w:cs="Times New Roman"/>
                <w:color w:val="000000"/>
                <w:sz w:val="24"/>
                <w:szCs w:val="24"/>
              </w:rPr>
              <w:t>340</w:t>
            </w:r>
          </w:p>
        </w:tc>
        <w:tc>
          <w:tcPr>
            <w:tcW w:w="1256" w:type="dxa"/>
          </w:tcPr>
          <w:p w:rsidR="005F251E" w:rsidRPr="00110A4E" w:rsidRDefault="005F251E" w:rsidP="00465331">
            <w:pPr>
              <w:jc w:val="center"/>
              <w:rPr>
                <w:rFonts w:ascii="Times New Roman" w:hAnsi="Times New Roman" w:cs="Times New Roman"/>
                <w:color w:val="000000"/>
                <w:sz w:val="24"/>
                <w:szCs w:val="24"/>
              </w:rPr>
            </w:pPr>
            <w:r w:rsidRPr="00A0000A">
              <w:rPr>
                <w:rFonts w:ascii="Times New Roman" w:hAnsi="Times New Roman" w:cs="Times New Roman"/>
                <w:sz w:val="24"/>
                <w:szCs w:val="24"/>
              </w:rPr>
              <w:t>≤</w:t>
            </w:r>
            <w:r>
              <w:rPr>
                <w:rFonts w:ascii="Times New Roman" w:hAnsi="Times New Roman" w:cs="Times New Roman"/>
                <w:color w:val="000000"/>
                <w:sz w:val="24"/>
                <w:szCs w:val="24"/>
              </w:rPr>
              <w:t>340</w:t>
            </w:r>
          </w:p>
        </w:tc>
        <w:tc>
          <w:tcPr>
            <w:tcW w:w="1254" w:type="dxa"/>
          </w:tcPr>
          <w:p w:rsidR="005F251E" w:rsidRPr="00110A4E" w:rsidRDefault="005F251E" w:rsidP="00465331">
            <w:pPr>
              <w:jc w:val="center"/>
              <w:rPr>
                <w:rFonts w:ascii="Times New Roman" w:hAnsi="Times New Roman" w:cs="Times New Roman"/>
                <w:color w:val="000000"/>
                <w:sz w:val="24"/>
                <w:szCs w:val="24"/>
              </w:rPr>
            </w:pPr>
            <w:r w:rsidRPr="00A0000A">
              <w:rPr>
                <w:rFonts w:ascii="Times New Roman" w:hAnsi="Times New Roman" w:cs="Times New Roman"/>
                <w:sz w:val="24"/>
                <w:szCs w:val="24"/>
              </w:rPr>
              <w:t>≤</w:t>
            </w:r>
            <w:r>
              <w:rPr>
                <w:rFonts w:ascii="Times New Roman" w:hAnsi="Times New Roman" w:cs="Times New Roman"/>
                <w:color w:val="000000"/>
                <w:sz w:val="24"/>
                <w:szCs w:val="24"/>
              </w:rPr>
              <w:t>340</w:t>
            </w:r>
          </w:p>
        </w:tc>
        <w:tc>
          <w:tcPr>
            <w:tcW w:w="1046" w:type="dxa"/>
          </w:tcPr>
          <w:p w:rsidR="005F251E" w:rsidRPr="00110A4E" w:rsidRDefault="005F251E" w:rsidP="00465331">
            <w:pPr>
              <w:jc w:val="center"/>
              <w:rPr>
                <w:rFonts w:ascii="Times New Roman" w:hAnsi="Times New Roman" w:cs="Times New Roman"/>
                <w:color w:val="000000"/>
                <w:sz w:val="24"/>
                <w:szCs w:val="24"/>
              </w:rPr>
            </w:pPr>
            <w:r w:rsidRPr="00A0000A">
              <w:rPr>
                <w:rFonts w:ascii="Times New Roman" w:hAnsi="Times New Roman" w:cs="Times New Roman"/>
                <w:sz w:val="24"/>
                <w:szCs w:val="24"/>
              </w:rPr>
              <w:t>≤</w:t>
            </w:r>
            <w:r>
              <w:rPr>
                <w:rFonts w:ascii="Times New Roman" w:hAnsi="Times New Roman" w:cs="Times New Roman"/>
                <w:color w:val="000000"/>
                <w:sz w:val="24"/>
                <w:szCs w:val="24"/>
              </w:rPr>
              <w:t>340</w:t>
            </w:r>
          </w:p>
        </w:tc>
        <w:tc>
          <w:tcPr>
            <w:tcW w:w="1047" w:type="dxa"/>
          </w:tcPr>
          <w:p w:rsidR="005F251E" w:rsidRPr="00110A4E" w:rsidRDefault="005F251E" w:rsidP="00465331">
            <w:pPr>
              <w:jc w:val="center"/>
              <w:rPr>
                <w:rFonts w:ascii="Times New Roman" w:hAnsi="Times New Roman" w:cs="Times New Roman"/>
                <w:color w:val="000000"/>
                <w:sz w:val="24"/>
                <w:szCs w:val="24"/>
              </w:rPr>
            </w:pPr>
            <w:r w:rsidRPr="00A0000A">
              <w:rPr>
                <w:rFonts w:ascii="Times New Roman" w:hAnsi="Times New Roman" w:cs="Times New Roman"/>
                <w:sz w:val="24"/>
                <w:szCs w:val="24"/>
              </w:rPr>
              <w:t>≤</w:t>
            </w:r>
            <w:r>
              <w:rPr>
                <w:rFonts w:ascii="Times New Roman" w:hAnsi="Times New Roman" w:cs="Times New Roman"/>
                <w:color w:val="000000"/>
                <w:sz w:val="24"/>
                <w:szCs w:val="24"/>
              </w:rPr>
              <w:t>340</w:t>
            </w:r>
          </w:p>
        </w:tc>
      </w:tr>
      <w:tr w:rsidR="005F251E" w:rsidTr="00465331">
        <w:trPr>
          <w:trHeight w:val="288"/>
        </w:trPr>
        <w:tc>
          <w:tcPr>
            <w:tcW w:w="71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96" w:type="dxa"/>
          </w:tcPr>
          <w:p w:rsidR="005F251E" w:rsidRPr="00C53D5A" w:rsidRDefault="005F251E" w:rsidP="00465331">
            <w:pPr>
              <w:jc w:val="center"/>
              <w:rPr>
                <w:rFonts w:ascii="Times New Roman" w:hAnsi="Times New Roman" w:cs="Times New Roman"/>
                <w:sz w:val="24"/>
                <w:szCs w:val="24"/>
              </w:rPr>
            </w:pPr>
            <w:r w:rsidRPr="00C53D5A">
              <w:rPr>
                <w:rFonts w:ascii="Times New Roman" w:hAnsi="Times New Roman" w:cs="Times New Roman"/>
                <w:sz w:val="24"/>
                <w:szCs w:val="24"/>
              </w:rPr>
              <w:t>Показатель внутрибольничной инфекции</w:t>
            </w:r>
          </w:p>
        </w:tc>
        <w:tc>
          <w:tcPr>
            <w:tcW w:w="1560" w:type="dxa"/>
            <w:gridSpan w:val="2"/>
          </w:tcPr>
          <w:p w:rsidR="005F251E" w:rsidRPr="00C53D5A" w:rsidRDefault="005F251E" w:rsidP="00465331">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74" w:type="dxa"/>
          </w:tcPr>
          <w:p w:rsidR="005F251E" w:rsidRDefault="005F251E" w:rsidP="00465331">
            <w:pPr>
              <w:spacing w:line="276" w:lineRule="auto"/>
              <w:rPr>
                <w:sz w:val="24"/>
                <w:szCs w:val="24"/>
              </w:rPr>
            </w:pPr>
            <w:r w:rsidRPr="00C53D5A">
              <w:rPr>
                <w:rFonts w:ascii="Times New Roman" w:hAnsi="Times New Roman" w:cs="Times New Roman"/>
                <w:sz w:val="20"/>
                <w:szCs w:val="20"/>
              </w:rPr>
              <w:t>Журнал учета инфекционных заболеваний форма №060/у</w:t>
            </w:r>
          </w:p>
        </w:tc>
        <w:tc>
          <w:tcPr>
            <w:tcW w:w="1544" w:type="dxa"/>
          </w:tcPr>
          <w:p w:rsidR="005F251E" w:rsidRDefault="005F251E" w:rsidP="00465331">
            <w:r w:rsidRPr="009800ED">
              <w:rPr>
                <w:rFonts w:ascii="Times New Roman" w:hAnsi="Times New Roman" w:cs="Times New Roman"/>
                <w:color w:val="000000"/>
                <w:sz w:val="24"/>
                <w:szCs w:val="24"/>
              </w:rPr>
              <w:t xml:space="preserve">Зам.главного врача по ККМУ </w:t>
            </w:r>
            <w:proofErr w:type="spellStart"/>
            <w:r w:rsidRPr="009800ED">
              <w:rPr>
                <w:rFonts w:ascii="Times New Roman" w:hAnsi="Times New Roman" w:cs="Times New Roman"/>
                <w:color w:val="000000"/>
                <w:sz w:val="24"/>
                <w:szCs w:val="24"/>
              </w:rPr>
              <w:t>Подзорова</w:t>
            </w:r>
            <w:proofErr w:type="spellEnd"/>
            <w:r w:rsidRPr="009800ED">
              <w:rPr>
                <w:rFonts w:ascii="Times New Roman" w:hAnsi="Times New Roman" w:cs="Times New Roman"/>
                <w:color w:val="000000"/>
                <w:sz w:val="24"/>
                <w:szCs w:val="24"/>
              </w:rPr>
              <w:t xml:space="preserve"> С.В.</w:t>
            </w:r>
          </w:p>
        </w:tc>
        <w:tc>
          <w:tcPr>
            <w:tcW w:w="1177" w:type="dxa"/>
          </w:tcPr>
          <w:p w:rsidR="005F251E" w:rsidRDefault="003B202B"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&gt;</w:t>
            </w:r>
            <w:r>
              <w:rPr>
                <w:rFonts w:ascii="Times New Roman" w:hAnsi="Times New Roman" w:cs="Times New Roman"/>
                <w:color w:val="000000"/>
                <w:sz w:val="24"/>
                <w:szCs w:val="24"/>
              </w:rPr>
              <w:t>2</w:t>
            </w:r>
          </w:p>
        </w:tc>
        <w:tc>
          <w:tcPr>
            <w:tcW w:w="1043" w:type="dxa"/>
          </w:tcPr>
          <w:p w:rsidR="005F251E" w:rsidRPr="00684CF9" w:rsidRDefault="005F251E" w:rsidP="00465331">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&gt;</w:t>
            </w:r>
            <w:r>
              <w:rPr>
                <w:rFonts w:ascii="Times New Roman" w:hAnsi="Times New Roman" w:cs="Times New Roman"/>
                <w:color w:val="000000"/>
                <w:sz w:val="24"/>
                <w:szCs w:val="24"/>
              </w:rPr>
              <w:t>2</w:t>
            </w:r>
          </w:p>
        </w:tc>
        <w:tc>
          <w:tcPr>
            <w:tcW w:w="1256" w:type="dxa"/>
          </w:tcPr>
          <w:p w:rsidR="005F251E" w:rsidRDefault="005F251E" w:rsidP="00465331">
            <w:pPr>
              <w:jc w:val="center"/>
            </w:pPr>
            <w:r w:rsidRPr="00B1304E">
              <w:rPr>
                <w:rFonts w:ascii="Times New Roman" w:hAnsi="Times New Roman" w:cs="Times New Roman"/>
                <w:color w:val="000000"/>
                <w:sz w:val="24"/>
                <w:szCs w:val="24"/>
                <w:lang w:val="en-US"/>
              </w:rPr>
              <w:t>&gt;</w:t>
            </w:r>
            <w:r w:rsidRPr="00B1304E">
              <w:rPr>
                <w:rFonts w:ascii="Times New Roman" w:hAnsi="Times New Roman" w:cs="Times New Roman"/>
                <w:color w:val="000000"/>
                <w:sz w:val="24"/>
                <w:szCs w:val="24"/>
              </w:rPr>
              <w:t>2</w:t>
            </w:r>
          </w:p>
        </w:tc>
        <w:tc>
          <w:tcPr>
            <w:tcW w:w="1254" w:type="dxa"/>
          </w:tcPr>
          <w:p w:rsidR="005F251E" w:rsidRDefault="005F251E" w:rsidP="00465331">
            <w:pPr>
              <w:jc w:val="center"/>
            </w:pPr>
            <w:r w:rsidRPr="00B1304E">
              <w:rPr>
                <w:rFonts w:ascii="Times New Roman" w:hAnsi="Times New Roman" w:cs="Times New Roman"/>
                <w:color w:val="000000"/>
                <w:sz w:val="24"/>
                <w:szCs w:val="24"/>
                <w:lang w:val="en-US"/>
              </w:rPr>
              <w:t>&gt;</w:t>
            </w:r>
            <w:r w:rsidRPr="00B1304E">
              <w:rPr>
                <w:rFonts w:ascii="Times New Roman" w:hAnsi="Times New Roman" w:cs="Times New Roman"/>
                <w:color w:val="000000"/>
                <w:sz w:val="24"/>
                <w:szCs w:val="24"/>
              </w:rPr>
              <w:t>2</w:t>
            </w:r>
          </w:p>
        </w:tc>
        <w:tc>
          <w:tcPr>
            <w:tcW w:w="1046" w:type="dxa"/>
          </w:tcPr>
          <w:p w:rsidR="005F251E" w:rsidRDefault="005F251E" w:rsidP="00465331">
            <w:pPr>
              <w:jc w:val="center"/>
            </w:pPr>
            <w:r w:rsidRPr="00B1304E">
              <w:rPr>
                <w:rFonts w:ascii="Times New Roman" w:hAnsi="Times New Roman" w:cs="Times New Roman"/>
                <w:color w:val="000000"/>
                <w:sz w:val="24"/>
                <w:szCs w:val="24"/>
                <w:lang w:val="en-US"/>
              </w:rPr>
              <w:t>&gt;</w:t>
            </w:r>
            <w:r w:rsidRPr="00B1304E">
              <w:rPr>
                <w:rFonts w:ascii="Times New Roman" w:hAnsi="Times New Roman" w:cs="Times New Roman"/>
                <w:color w:val="000000"/>
                <w:sz w:val="24"/>
                <w:szCs w:val="24"/>
              </w:rPr>
              <w:t>2</w:t>
            </w:r>
          </w:p>
        </w:tc>
        <w:tc>
          <w:tcPr>
            <w:tcW w:w="1047" w:type="dxa"/>
          </w:tcPr>
          <w:p w:rsidR="005F251E" w:rsidRDefault="005F251E" w:rsidP="00465331">
            <w:pPr>
              <w:jc w:val="center"/>
            </w:pPr>
            <w:r w:rsidRPr="00B1304E">
              <w:rPr>
                <w:rFonts w:ascii="Times New Roman" w:hAnsi="Times New Roman" w:cs="Times New Roman"/>
                <w:color w:val="000000"/>
                <w:sz w:val="24"/>
                <w:szCs w:val="24"/>
                <w:lang w:val="en-US"/>
              </w:rPr>
              <w:t>&gt;</w:t>
            </w:r>
            <w:r w:rsidRPr="00B1304E">
              <w:rPr>
                <w:rFonts w:ascii="Times New Roman" w:hAnsi="Times New Roman" w:cs="Times New Roman"/>
                <w:color w:val="000000"/>
                <w:sz w:val="24"/>
                <w:szCs w:val="24"/>
              </w:rPr>
              <w:t>2</w:t>
            </w:r>
          </w:p>
        </w:tc>
      </w:tr>
      <w:tr w:rsidR="005F251E" w:rsidTr="00465331">
        <w:trPr>
          <w:trHeight w:val="288"/>
        </w:trPr>
        <w:tc>
          <w:tcPr>
            <w:tcW w:w="71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96" w:type="dxa"/>
          </w:tcPr>
          <w:p w:rsidR="005F251E" w:rsidRPr="00C53D5A" w:rsidRDefault="005F251E" w:rsidP="00465331">
            <w:pPr>
              <w:jc w:val="center"/>
              <w:rPr>
                <w:rFonts w:ascii="Times New Roman" w:hAnsi="Times New Roman" w:cs="Times New Roman"/>
                <w:sz w:val="24"/>
                <w:szCs w:val="24"/>
              </w:rPr>
            </w:pPr>
            <w:r w:rsidRPr="00C53D5A">
              <w:rPr>
                <w:rFonts w:ascii="Times New Roman" w:hAnsi="Times New Roman" w:cs="Times New Roman"/>
                <w:sz w:val="24"/>
                <w:szCs w:val="24"/>
              </w:rPr>
              <w:t>Процент плановой госпитализации в стационар (%)</w:t>
            </w:r>
          </w:p>
        </w:tc>
        <w:tc>
          <w:tcPr>
            <w:tcW w:w="1560" w:type="dxa"/>
            <w:gridSpan w:val="2"/>
          </w:tcPr>
          <w:p w:rsidR="005F251E" w:rsidRPr="00C53D5A" w:rsidRDefault="005F251E" w:rsidP="00465331">
            <w:pPr>
              <w:spacing w:line="276" w:lineRule="auto"/>
              <w:rPr>
                <w:rFonts w:ascii="Times New Roman" w:hAnsi="Times New Roman" w:cs="Times New Roman"/>
                <w:sz w:val="20"/>
                <w:szCs w:val="20"/>
              </w:rPr>
            </w:pPr>
            <w:r w:rsidRPr="00C53D5A">
              <w:rPr>
                <w:rFonts w:ascii="Times New Roman" w:hAnsi="Times New Roman" w:cs="Times New Roman"/>
                <w:sz w:val="20"/>
                <w:szCs w:val="20"/>
              </w:rPr>
              <w:t>Количество пациентов, госпитализированных в плановом порядке/ Число выбывших больных (выписанных + умерших)</w:t>
            </w:r>
          </w:p>
        </w:tc>
        <w:tc>
          <w:tcPr>
            <w:tcW w:w="1574" w:type="dxa"/>
          </w:tcPr>
          <w:p w:rsidR="005F251E" w:rsidRPr="00076888" w:rsidRDefault="005F251E" w:rsidP="00465331">
            <w:pPr>
              <w:spacing w:line="276" w:lineRule="auto"/>
              <w:rPr>
                <w:rFonts w:ascii="Times New Roman" w:hAnsi="Times New Roman" w:cs="Times New Roman"/>
                <w:sz w:val="20"/>
                <w:szCs w:val="20"/>
              </w:rPr>
            </w:pPr>
            <w:r w:rsidRPr="00076888">
              <w:rPr>
                <w:rFonts w:ascii="Times New Roman" w:hAnsi="Times New Roman" w:cs="Times New Roman"/>
                <w:sz w:val="20"/>
                <w:szCs w:val="20"/>
              </w:rPr>
              <w:t>Выгрузка из ЭРСБ</w:t>
            </w:r>
          </w:p>
          <w:p w:rsidR="005F251E" w:rsidRDefault="005F251E" w:rsidP="00465331">
            <w:pPr>
              <w:spacing w:line="276" w:lineRule="auto"/>
              <w:rPr>
                <w:sz w:val="24"/>
                <w:szCs w:val="24"/>
              </w:rPr>
            </w:pPr>
          </w:p>
        </w:tc>
        <w:tc>
          <w:tcPr>
            <w:tcW w:w="1544" w:type="dxa"/>
          </w:tcPr>
          <w:p w:rsidR="005F251E" w:rsidRDefault="005F251E" w:rsidP="00465331">
            <w:r w:rsidRPr="009800ED">
              <w:rPr>
                <w:rFonts w:ascii="Times New Roman" w:hAnsi="Times New Roman" w:cs="Times New Roman"/>
                <w:color w:val="000000"/>
                <w:sz w:val="24"/>
                <w:szCs w:val="24"/>
              </w:rPr>
              <w:t xml:space="preserve">Зам.главного врача по ККМУ </w:t>
            </w:r>
            <w:proofErr w:type="spellStart"/>
            <w:r w:rsidRPr="009800ED">
              <w:rPr>
                <w:rFonts w:ascii="Times New Roman" w:hAnsi="Times New Roman" w:cs="Times New Roman"/>
                <w:color w:val="000000"/>
                <w:sz w:val="24"/>
                <w:szCs w:val="24"/>
              </w:rPr>
              <w:t>Подзорова</w:t>
            </w:r>
            <w:proofErr w:type="spellEnd"/>
            <w:r w:rsidRPr="009800ED">
              <w:rPr>
                <w:rFonts w:ascii="Times New Roman" w:hAnsi="Times New Roman" w:cs="Times New Roman"/>
                <w:color w:val="000000"/>
                <w:sz w:val="24"/>
                <w:szCs w:val="24"/>
              </w:rPr>
              <w:t xml:space="preserve"> С.В.</w:t>
            </w:r>
          </w:p>
        </w:tc>
        <w:tc>
          <w:tcPr>
            <w:tcW w:w="1177"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14,7</w:t>
            </w:r>
          </w:p>
        </w:tc>
        <w:tc>
          <w:tcPr>
            <w:tcW w:w="1043"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25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125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04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047"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r>
      <w:tr w:rsidR="005F251E" w:rsidTr="00465331">
        <w:trPr>
          <w:trHeight w:val="288"/>
        </w:trPr>
        <w:tc>
          <w:tcPr>
            <w:tcW w:w="714" w:type="dxa"/>
          </w:tcPr>
          <w:p w:rsidR="005F251E" w:rsidRDefault="005F251E" w:rsidP="00465331">
            <w:pPr>
              <w:jc w:val="center"/>
              <w:rPr>
                <w:rFonts w:ascii="Times New Roman" w:hAnsi="Times New Roman" w:cs="Times New Roman"/>
                <w:color w:val="000000"/>
                <w:sz w:val="24"/>
                <w:szCs w:val="24"/>
              </w:rPr>
            </w:pPr>
          </w:p>
        </w:tc>
        <w:tc>
          <w:tcPr>
            <w:tcW w:w="2796" w:type="dxa"/>
          </w:tcPr>
          <w:p w:rsidR="005F251E" w:rsidRPr="00C53D5A" w:rsidRDefault="005F251E" w:rsidP="00465331">
            <w:pPr>
              <w:jc w:val="center"/>
              <w:rPr>
                <w:rFonts w:ascii="Times New Roman" w:hAnsi="Times New Roman" w:cs="Times New Roman"/>
                <w:sz w:val="24"/>
                <w:szCs w:val="24"/>
              </w:rPr>
            </w:pPr>
          </w:p>
        </w:tc>
        <w:tc>
          <w:tcPr>
            <w:tcW w:w="1560" w:type="dxa"/>
            <w:gridSpan w:val="2"/>
          </w:tcPr>
          <w:p w:rsidR="005F251E" w:rsidRPr="00C53D5A" w:rsidRDefault="005F251E" w:rsidP="00465331">
            <w:pPr>
              <w:rPr>
                <w:rFonts w:ascii="Times New Roman" w:hAnsi="Times New Roman" w:cs="Times New Roman"/>
                <w:sz w:val="20"/>
                <w:szCs w:val="20"/>
              </w:rPr>
            </w:pPr>
          </w:p>
        </w:tc>
        <w:tc>
          <w:tcPr>
            <w:tcW w:w="1574" w:type="dxa"/>
          </w:tcPr>
          <w:p w:rsidR="005F251E" w:rsidRPr="00076888" w:rsidRDefault="005F251E" w:rsidP="00465331">
            <w:pPr>
              <w:rPr>
                <w:rFonts w:ascii="Times New Roman" w:hAnsi="Times New Roman" w:cs="Times New Roman"/>
                <w:sz w:val="20"/>
                <w:szCs w:val="20"/>
              </w:rPr>
            </w:pPr>
          </w:p>
        </w:tc>
        <w:tc>
          <w:tcPr>
            <w:tcW w:w="1544" w:type="dxa"/>
          </w:tcPr>
          <w:p w:rsidR="005F251E" w:rsidRPr="009800ED" w:rsidRDefault="005F251E" w:rsidP="00465331">
            <w:pPr>
              <w:rPr>
                <w:rFonts w:ascii="Times New Roman" w:hAnsi="Times New Roman" w:cs="Times New Roman"/>
                <w:color w:val="000000"/>
                <w:sz w:val="24"/>
                <w:szCs w:val="24"/>
              </w:rPr>
            </w:pPr>
          </w:p>
        </w:tc>
        <w:tc>
          <w:tcPr>
            <w:tcW w:w="1177" w:type="dxa"/>
          </w:tcPr>
          <w:p w:rsidR="005F251E" w:rsidRDefault="005F251E" w:rsidP="00465331">
            <w:pPr>
              <w:jc w:val="center"/>
              <w:rPr>
                <w:rFonts w:ascii="Times New Roman" w:hAnsi="Times New Roman" w:cs="Times New Roman"/>
                <w:color w:val="000000"/>
                <w:sz w:val="24"/>
                <w:szCs w:val="24"/>
              </w:rPr>
            </w:pPr>
          </w:p>
        </w:tc>
        <w:tc>
          <w:tcPr>
            <w:tcW w:w="1043" w:type="dxa"/>
          </w:tcPr>
          <w:p w:rsidR="005F251E" w:rsidRDefault="005F251E" w:rsidP="00465331">
            <w:pPr>
              <w:jc w:val="center"/>
              <w:rPr>
                <w:rFonts w:ascii="Times New Roman" w:hAnsi="Times New Roman" w:cs="Times New Roman"/>
                <w:color w:val="000000"/>
                <w:sz w:val="24"/>
                <w:szCs w:val="24"/>
              </w:rPr>
            </w:pPr>
          </w:p>
        </w:tc>
        <w:tc>
          <w:tcPr>
            <w:tcW w:w="1256" w:type="dxa"/>
          </w:tcPr>
          <w:p w:rsidR="005F251E" w:rsidRDefault="005F251E" w:rsidP="00465331">
            <w:pPr>
              <w:jc w:val="center"/>
              <w:rPr>
                <w:rFonts w:ascii="Times New Roman" w:hAnsi="Times New Roman" w:cs="Times New Roman"/>
                <w:color w:val="000000"/>
                <w:sz w:val="24"/>
                <w:szCs w:val="24"/>
              </w:rPr>
            </w:pPr>
          </w:p>
        </w:tc>
        <w:tc>
          <w:tcPr>
            <w:tcW w:w="1254" w:type="dxa"/>
          </w:tcPr>
          <w:p w:rsidR="005F251E" w:rsidRDefault="005F251E" w:rsidP="00465331">
            <w:pPr>
              <w:jc w:val="center"/>
              <w:rPr>
                <w:rFonts w:ascii="Times New Roman" w:hAnsi="Times New Roman" w:cs="Times New Roman"/>
                <w:color w:val="000000"/>
                <w:sz w:val="24"/>
                <w:szCs w:val="24"/>
              </w:rPr>
            </w:pPr>
          </w:p>
        </w:tc>
        <w:tc>
          <w:tcPr>
            <w:tcW w:w="1046" w:type="dxa"/>
          </w:tcPr>
          <w:p w:rsidR="005F251E" w:rsidRDefault="005F251E" w:rsidP="00465331">
            <w:pPr>
              <w:jc w:val="center"/>
              <w:rPr>
                <w:rFonts w:ascii="Times New Roman" w:hAnsi="Times New Roman" w:cs="Times New Roman"/>
                <w:color w:val="000000"/>
                <w:sz w:val="24"/>
                <w:szCs w:val="24"/>
              </w:rPr>
            </w:pPr>
          </w:p>
        </w:tc>
        <w:tc>
          <w:tcPr>
            <w:tcW w:w="1047" w:type="dxa"/>
          </w:tcPr>
          <w:p w:rsidR="005F251E" w:rsidRDefault="005F251E" w:rsidP="00465331">
            <w:pPr>
              <w:jc w:val="center"/>
              <w:rPr>
                <w:rFonts w:ascii="Times New Roman" w:hAnsi="Times New Roman" w:cs="Times New Roman"/>
                <w:color w:val="000000"/>
                <w:sz w:val="24"/>
                <w:szCs w:val="24"/>
              </w:rPr>
            </w:pPr>
          </w:p>
        </w:tc>
      </w:tr>
    </w:tbl>
    <w:p w:rsidR="005F251E" w:rsidRDefault="005F251E" w:rsidP="005F251E">
      <w:pPr>
        <w:spacing w:after="0" w:line="240" w:lineRule="auto"/>
        <w:ind w:firstLine="567"/>
        <w:jc w:val="both"/>
        <w:rPr>
          <w:rFonts w:ascii="Times New Roman" w:hAnsi="Times New Roman" w:cs="Times New Roman"/>
          <w:b/>
          <w:color w:val="000000"/>
          <w:sz w:val="28"/>
          <w:szCs w:val="28"/>
        </w:rPr>
      </w:pPr>
    </w:p>
    <w:p w:rsidR="00076888" w:rsidRDefault="00076888" w:rsidP="0017413B">
      <w:pPr>
        <w:spacing w:after="0" w:line="240" w:lineRule="auto"/>
        <w:ind w:firstLine="567"/>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3B202B" w:rsidRDefault="003B202B" w:rsidP="005F251E">
      <w:pPr>
        <w:spacing w:after="0" w:line="240" w:lineRule="auto"/>
        <w:jc w:val="both"/>
        <w:rPr>
          <w:rFonts w:ascii="Times New Roman" w:hAnsi="Times New Roman" w:cs="Times New Roman"/>
          <w:b/>
          <w:color w:val="000000"/>
          <w:sz w:val="28"/>
          <w:szCs w:val="28"/>
        </w:rPr>
      </w:pPr>
    </w:p>
    <w:p w:rsidR="005F251E" w:rsidRDefault="005F251E" w:rsidP="005F251E">
      <w:pPr>
        <w:spacing w:after="0" w:line="240" w:lineRule="auto"/>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lastRenderedPageBreak/>
        <w:t>Цель</w:t>
      </w:r>
      <w:r>
        <w:rPr>
          <w:rFonts w:ascii="Times New Roman" w:hAnsi="Times New Roman" w:cs="Times New Roman"/>
          <w:b/>
          <w:color w:val="000000"/>
          <w:sz w:val="28"/>
          <w:szCs w:val="28"/>
        </w:rPr>
        <w:t xml:space="preserve"> 2</w:t>
      </w:r>
      <w:r w:rsidRPr="00F505C2">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2 </w:t>
      </w:r>
      <w:r w:rsidRPr="00761F3F">
        <w:rPr>
          <w:rFonts w:ascii="Times New Roman" w:hAnsi="Times New Roman" w:cs="Times New Roman"/>
          <w:b/>
          <w:color w:val="000000"/>
          <w:sz w:val="28"/>
          <w:szCs w:val="28"/>
        </w:rPr>
        <w:t>Совершенствование инфраструктуры больницы обеспечивающей расширение доступа населения к специализированной медицинской помощи</w:t>
      </w:r>
    </w:p>
    <w:p w:rsidR="005F251E" w:rsidRDefault="005F251E" w:rsidP="005F251E">
      <w:pPr>
        <w:spacing w:after="0" w:line="240" w:lineRule="auto"/>
        <w:ind w:firstLine="567"/>
        <w:jc w:val="both"/>
        <w:rPr>
          <w:rFonts w:ascii="Times New Roman" w:hAnsi="Times New Roman" w:cs="Times New Roman"/>
          <w:b/>
          <w:color w:val="000000"/>
          <w:sz w:val="28"/>
          <w:szCs w:val="28"/>
        </w:rPr>
      </w:pPr>
    </w:p>
    <w:tbl>
      <w:tblPr>
        <w:tblStyle w:val="ac"/>
        <w:tblW w:w="15011" w:type="dxa"/>
        <w:tblLayout w:type="fixed"/>
        <w:tblLook w:val="04A0" w:firstRow="1" w:lastRow="0" w:firstColumn="1" w:lastColumn="0" w:noHBand="0" w:noVBand="1"/>
      </w:tblPr>
      <w:tblGrid>
        <w:gridCol w:w="714"/>
        <w:gridCol w:w="2796"/>
        <w:gridCol w:w="1042"/>
        <w:gridCol w:w="2092"/>
        <w:gridCol w:w="1544"/>
        <w:gridCol w:w="1177"/>
        <w:gridCol w:w="1043"/>
        <w:gridCol w:w="1256"/>
        <w:gridCol w:w="1254"/>
        <w:gridCol w:w="1046"/>
        <w:gridCol w:w="1047"/>
      </w:tblGrid>
      <w:tr w:rsidR="005F251E" w:rsidRPr="00BC185A" w:rsidTr="00465331">
        <w:trPr>
          <w:trHeight w:val="273"/>
        </w:trPr>
        <w:tc>
          <w:tcPr>
            <w:tcW w:w="714"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w:t>
            </w:r>
          </w:p>
        </w:tc>
        <w:tc>
          <w:tcPr>
            <w:tcW w:w="2796" w:type="dxa"/>
            <w:vMerge w:val="restart"/>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ц</w:t>
            </w:r>
            <w:r w:rsidRPr="00BC185A">
              <w:rPr>
                <w:rFonts w:ascii="Times New Roman" w:hAnsi="Times New Roman" w:cs="Times New Roman"/>
                <w:color w:val="000000"/>
                <w:sz w:val="24"/>
                <w:szCs w:val="24"/>
              </w:rPr>
              <w:t>елево</w:t>
            </w:r>
            <w:r>
              <w:rPr>
                <w:rFonts w:ascii="Times New Roman" w:hAnsi="Times New Roman" w:cs="Times New Roman"/>
                <w:color w:val="000000"/>
                <w:sz w:val="24"/>
                <w:szCs w:val="24"/>
              </w:rPr>
              <w:t>го</w:t>
            </w:r>
            <w:r w:rsidRPr="00BC185A">
              <w:rPr>
                <w:rFonts w:ascii="Times New Roman" w:hAnsi="Times New Roman" w:cs="Times New Roman"/>
                <w:color w:val="000000"/>
                <w:sz w:val="24"/>
                <w:szCs w:val="24"/>
              </w:rPr>
              <w:t xml:space="preserve"> индикатор</w:t>
            </w:r>
            <w:r>
              <w:rPr>
                <w:rFonts w:ascii="Times New Roman" w:hAnsi="Times New Roman" w:cs="Times New Roman"/>
                <w:color w:val="000000"/>
                <w:sz w:val="24"/>
                <w:szCs w:val="24"/>
              </w:rPr>
              <w:t>а</w:t>
            </w:r>
          </w:p>
        </w:tc>
        <w:tc>
          <w:tcPr>
            <w:tcW w:w="1042"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Ед. измерения </w:t>
            </w:r>
          </w:p>
        </w:tc>
        <w:tc>
          <w:tcPr>
            <w:tcW w:w="2092"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Источник информации</w:t>
            </w:r>
          </w:p>
        </w:tc>
        <w:tc>
          <w:tcPr>
            <w:tcW w:w="1544"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Ответственные</w:t>
            </w:r>
          </w:p>
        </w:tc>
        <w:tc>
          <w:tcPr>
            <w:tcW w:w="1177"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Факт </w:t>
            </w:r>
            <w:proofErr w:type="spellStart"/>
            <w:proofErr w:type="gramStart"/>
            <w:r w:rsidRPr="00BC185A">
              <w:rPr>
                <w:rFonts w:ascii="Times New Roman" w:hAnsi="Times New Roman" w:cs="Times New Roman"/>
                <w:color w:val="000000"/>
                <w:sz w:val="24"/>
                <w:szCs w:val="24"/>
              </w:rPr>
              <w:t>тек.года</w:t>
            </w:r>
            <w:proofErr w:type="spellEnd"/>
            <w:proofErr w:type="gramEnd"/>
          </w:p>
        </w:tc>
        <w:tc>
          <w:tcPr>
            <w:tcW w:w="5646" w:type="dxa"/>
            <w:gridSpan w:val="5"/>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План (годы)</w:t>
            </w:r>
          </w:p>
        </w:tc>
      </w:tr>
      <w:tr w:rsidR="005F251E" w:rsidRPr="00BC185A" w:rsidTr="00465331">
        <w:trPr>
          <w:trHeight w:val="146"/>
        </w:trPr>
        <w:tc>
          <w:tcPr>
            <w:tcW w:w="714" w:type="dxa"/>
            <w:vMerge/>
          </w:tcPr>
          <w:p w:rsidR="005F251E" w:rsidRPr="00BC185A" w:rsidRDefault="005F251E" w:rsidP="00465331">
            <w:pPr>
              <w:jc w:val="center"/>
              <w:rPr>
                <w:rFonts w:ascii="Times New Roman" w:hAnsi="Times New Roman" w:cs="Times New Roman"/>
                <w:color w:val="000000"/>
                <w:sz w:val="24"/>
                <w:szCs w:val="24"/>
              </w:rPr>
            </w:pPr>
          </w:p>
        </w:tc>
        <w:tc>
          <w:tcPr>
            <w:tcW w:w="2796" w:type="dxa"/>
            <w:vMerge/>
          </w:tcPr>
          <w:p w:rsidR="005F251E" w:rsidRPr="00BC185A" w:rsidRDefault="005F251E" w:rsidP="00465331">
            <w:pPr>
              <w:jc w:val="center"/>
              <w:rPr>
                <w:rFonts w:ascii="Times New Roman" w:hAnsi="Times New Roman" w:cs="Times New Roman"/>
                <w:color w:val="000000"/>
                <w:sz w:val="24"/>
                <w:szCs w:val="24"/>
              </w:rPr>
            </w:pPr>
          </w:p>
        </w:tc>
        <w:tc>
          <w:tcPr>
            <w:tcW w:w="1042" w:type="dxa"/>
            <w:vMerge/>
          </w:tcPr>
          <w:p w:rsidR="005F251E" w:rsidRPr="00BC185A" w:rsidRDefault="005F251E" w:rsidP="00465331">
            <w:pPr>
              <w:jc w:val="center"/>
              <w:rPr>
                <w:rFonts w:ascii="Times New Roman" w:hAnsi="Times New Roman" w:cs="Times New Roman"/>
                <w:color w:val="000000"/>
                <w:sz w:val="24"/>
                <w:szCs w:val="24"/>
              </w:rPr>
            </w:pPr>
          </w:p>
        </w:tc>
        <w:tc>
          <w:tcPr>
            <w:tcW w:w="2092" w:type="dxa"/>
            <w:vMerge/>
          </w:tcPr>
          <w:p w:rsidR="005F251E" w:rsidRPr="00BC185A" w:rsidRDefault="005F251E" w:rsidP="00465331">
            <w:pPr>
              <w:jc w:val="center"/>
              <w:rPr>
                <w:rFonts w:ascii="Times New Roman" w:hAnsi="Times New Roman" w:cs="Times New Roman"/>
                <w:color w:val="000000"/>
                <w:sz w:val="24"/>
                <w:szCs w:val="24"/>
              </w:rPr>
            </w:pPr>
          </w:p>
        </w:tc>
        <w:tc>
          <w:tcPr>
            <w:tcW w:w="1544" w:type="dxa"/>
            <w:vMerge/>
          </w:tcPr>
          <w:p w:rsidR="005F251E" w:rsidRPr="00BC185A" w:rsidRDefault="005F251E" w:rsidP="00465331">
            <w:pPr>
              <w:jc w:val="center"/>
              <w:rPr>
                <w:rFonts w:ascii="Times New Roman" w:hAnsi="Times New Roman" w:cs="Times New Roman"/>
                <w:color w:val="000000"/>
                <w:sz w:val="24"/>
                <w:szCs w:val="24"/>
              </w:rPr>
            </w:pPr>
          </w:p>
        </w:tc>
        <w:tc>
          <w:tcPr>
            <w:tcW w:w="1177" w:type="dxa"/>
            <w:vMerge/>
          </w:tcPr>
          <w:p w:rsidR="005F251E" w:rsidRPr="00BC185A" w:rsidRDefault="005F251E" w:rsidP="00465331">
            <w:pPr>
              <w:jc w:val="center"/>
              <w:rPr>
                <w:rFonts w:ascii="Times New Roman" w:hAnsi="Times New Roman" w:cs="Times New Roman"/>
                <w:color w:val="000000"/>
                <w:sz w:val="24"/>
                <w:szCs w:val="24"/>
              </w:rPr>
            </w:pPr>
          </w:p>
        </w:tc>
        <w:tc>
          <w:tcPr>
            <w:tcW w:w="1043"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1-й год</w:t>
            </w:r>
          </w:p>
        </w:tc>
        <w:tc>
          <w:tcPr>
            <w:tcW w:w="125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2-й год</w:t>
            </w:r>
          </w:p>
        </w:tc>
        <w:tc>
          <w:tcPr>
            <w:tcW w:w="125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3-й год</w:t>
            </w:r>
          </w:p>
        </w:tc>
        <w:tc>
          <w:tcPr>
            <w:tcW w:w="104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4-й год</w:t>
            </w:r>
          </w:p>
        </w:tc>
        <w:tc>
          <w:tcPr>
            <w:tcW w:w="104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5-й год</w:t>
            </w:r>
          </w:p>
        </w:tc>
      </w:tr>
      <w:tr w:rsidR="005F251E" w:rsidRPr="00BC185A" w:rsidTr="00465331">
        <w:trPr>
          <w:trHeight w:val="273"/>
        </w:trPr>
        <w:tc>
          <w:tcPr>
            <w:tcW w:w="71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79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042"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2092"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154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117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1043"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125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125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c>
          <w:tcPr>
            <w:tcW w:w="104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10</w:t>
            </w:r>
          </w:p>
        </w:tc>
        <w:tc>
          <w:tcPr>
            <w:tcW w:w="104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11</w:t>
            </w:r>
          </w:p>
        </w:tc>
      </w:tr>
      <w:tr w:rsidR="005F251E" w:rsidRPr="00BC185A" w:rsidTr="00465331">
        <w:trPr>
          <w:trHeight w:val="575"/>
        </w:trPr>
        <w:tc>
          <w:tcPr>
            <w:tcW w:w="15011" w:type="dxa"/>
            <w:gridSpan w:val="11"/>
          </w:tcPr>
          <w:p w:rsidR="005F251E" w:rsidRPr="00E01DA7"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Задача 2.2.1</w:t>
            </w:r>
            <w:r>
              <w:rPr>
                <w:rFonts w:ascii="Arial" w:hAnsi="Arial" w:cs="Arial"/>
                <w:sz w:val="25"/>
                <w:szCs w:val="25"/>
              </w:rPr>
              <w:t xml:space="preserve"> </w:t>
            </w:r>
            <w:r>
              <w:rPr>
                <w:rFonts w:ascii="Times New Roman" w:hAnsi="Times New Roman" w:cs="Times New Roman"/>
                <w:color w:val="000000"/>
                <w:sz w:val="24"/>
                <w:szCs w:val="24"/>
              </w:rPr>
              <w:t>Создание отделения паллиативной помощи на 10 коек</w:t>
            </w:r>
          </w:p>
          <w:p w:rsidR="005F251E" w:rsidRPr="00BC185A" w:rsidRDefault="005F251E" w:rsidP="00465331">
            <w:pPr>
              <w:rPr>
                <w:rFonts w:ascii="Times New Roman" w:hAnsi="Times New Roman" w:cs="Times New Roman"/>
                <w:color w:val="000000"/>
                <w:sz w:val="24"/>
                <w:szCs w:val="24"/>
              </w:rPr>
            </w:pPr>
          </w:p>
        </w:tc>
      </w:tr>
      <w:tr w:rsidR="005F251E" w:rsidRPr="00BC185A" w:rsidTr="00465331">
        <w:trPr>
          <w:trHeight w:val="547"/>
        </w:trPr>
        <w:tc>
          <w:tcPr>
            <w:tcW w:w="714" w:type="dxa"/>
          </w:tcPr>
          <w:p w:rsidR="005F251E" w:rsidRPr="00BC185A" w:rsidRDefault="005F251E" w:rsidP="00465331">
            <w:pPr>
              <w:jc w:val="center"/>
              <w:rPr>
                <w:rFonts w:ascii="Times New Roman" w:hAnsi="Times New Roman" w:cs="Times New Roman"/>
                <w:color w:val="000000"/>
                <w:sz w:val="24"/>
                <w:szCs w:val="24"/>
              </w:rPr>
            </w:pPr>
          </w:p>
        </w:tc>
        <w:tc>
          <w:tcPr>
            <w:tcW w:w="279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1042" w:type="dxa"/>
          </w:tcPr>
          <w:p w:rsidR="005F251E" w:rsidRPr="00BC185A" w:rsidRDefault="005F251E" w:rsidP="00465331">
            <w:pPr>
              <w:jc w:val="center"/>
              <w:rPr>
                <w:rFonts w:ascii="Times New Roman" w:hAnsi="Times New Roman" w:cs="Times New Roman"/>
                <w:color w:val="000000"/>
                <w:sz w:val="24"/>
                <w:szCs w:val="24"/>
              </w:rPr>
            </w:pPr>
          </w:p>
        </w:tc>
        <w:tc>
          <w:tcPr>
            <w:tcW w:w="2092" w:type="dxa"/>
          </w:tcPr>
          <w:p w:rsidR="005F251E" w:rsidRPr="00BC185A" w:rsidRDefault="005F251E" w:rsidP="00465331">
            <w:pPr>
              <w:jc w:val="center"/>
              <w:rPr>
                <w:rFonts w:ascii="Times New Roman" w:hAnsi="Times New Roman" w:cs="Times New Roman"/>
                <w:color w:val="000000"/>
                <w:sz w:val="24"/>
                <w:szCs w:val="24"/>
              </w:rPr>
            </w:pPr>
          </w:p>
        </w:tc>
        <w:tc>
          <w:tcPr>
            <w:tcW w:w="1544" w:type="dxa"/>
          </w:tcPr>
          <w:p w:rsidR="005F251E" w:rsidRPr="00BC185A" w:rsidRDefault="005F251E" w:rsidP="00465331">
            <w:pPr>
              <w:jc w:val="center"/>
              <w:rPr>
                <w:rFonts w:ascii="Times New Roman" w:hAnsi="Times New Roman" w:cs="Times New Roman"/>
                <w:color w:val="000000"/>
                <w:sz w:val="24"/>
                <w:szCs w:val="24"/>
              </w:rPr>
            </w:pPr>
          </w:p>
        </w:tc>
        <w:tc>
          <w:tcPr>
            <w:tcW w:w="1177" w:type="dxa"/>
          </w:tcPr>
          <w:p w:rsidR="005F251E" w:rsidRPr="00BC185A" w:rsidRDefault="005F251E" w:rsidP="00465331">
            <w:pPr>
              <w:jc w:val="center"/>
              <w:rPr>
                <w:rFonts w:ascii="Times New Roman" w:hAnsi="Times New Roman" w:cs="Times New Roman"/>
                <w:color w:val="000000"/>
                <w:sz w:val="24"/>
                <w:szCs w:val="24"/>
              </w:rPr>
            </w:pPr>
          </w:p>
        </w:tc>
        <w:tc>
          <w:tcPr>
            <w:tcW w:w="1043" w:type="dxa"/>
          </w:tcPr>
          <w:p w:rsidR="005F251E" w:rsidRPr="00BC185A" w:rsidRDefault="005F251E" w:rsidP="00465331">
            <w:pPr>
              <w:jc w:val="center"/>
              <w:rPr>
                <w:rFonts w:ascii="Times New Roman" w:hAnsi="Times New Roman" w:cs="Times New Roman"/>
                <w:color w:val="000000"/>
                <w:sz w:val="24"/>
                <w:szCs w:val="24"/>
              </w:rPr>
            </w:pPr>
          </w:p>
        </w:tc>
        <w:tc>
          <w:tcPr>
            <w:tcW w:w="1256" w:type="dxa"/>
          </w:tcPr>
          <w:p w:rsidR="005F251E" w:rsidRPr="00BC185A" w:rsidRDefault="005F251E" w:rsidP="00465331">
            <w:pPr>
              <w:jc w:val="center"/>
              <w:rPr>
                <w:rFonts w:ascii="Times New Roman" w:hAnsi="Times New Roman" w:cs="Times New Roman"/>
                <w:color w:val="000000"/>
                <w:sz w:val="24"/>
                <w:szCs w:val="24"/>
              </w:rPr>
            </w:pPr>
          </w:p>
        </w:tc>
        <w:tc>
          <w:tcPr>
            <w:tcW w:w="1254" w:type="dxa"/>
          </w:tcPr>
          <w:p w:rsidR="005F251E" w:rsidRPr="00BC185A" w:rsidRDefault="005F251E" w:rsidP="00465331">
            <w:pPr>
              <w:jc w:val="center"/>
              <w:rPr>
                <w:rFonts w:ascii="Times New Roman" w:hAnsi="Times New Roman" w:cs="Times New Roman"/>
                <w:color w:val="000000"/>
                <w:sz w:val="24"/>
                <w:szCs w:val="24"/>
              </w:rPr>
            </w:pPr>
          </w:p>
        </w:tc>
        <w:tc>
          <w:tcPr>
            <w:tcW w:w="1046" w:type="dxa"/>
          </w:tcPr>
          <w:p w:rsidR="005F251E" w:rsidRPr="00BC185A" w:rsidRDefault="005F251E" w:rsidP="00465331">
            <w:pPr>
              <w:jc w:val="center"/>
              <w:rPr>
                <w:rFonts w:ascii="Times New Roman" w:hAnsi="Times New Roman" w:cs="Times New Roman"/>
                <w:color w:val="000000"/>
                <w:sz w:val="24"/>
                <w:szCs w:val="24"/>
              </w:rPr>
            </w:pPr>
          </w:p>
        </w:tc>
        <w:tc>
          <w:tcPr>
            <w:tcW w:w="1047" w:type="dxa"/>
          </w:tcPr>
          <w:p w:rsidR="005F251E" w:rsidRPr="00BC185A" w:rsidRDefault="005F251E" w:rsidP="00465331">
            <w:pPr>
              <w:jc w:val="center"/>
              <w:rPr>
                <w:rFonts w:ascii="Times New Roman" w:hAnsi="Times New Roman" w:cs="Times New Roman"/>
                <w:color w:val="000000"/>
                <w:sz w:val="24"/>
                <w:szCs w:val="24"/>
              </w:rPr>
            </w:pPr>
          </w:p>
        </w:tc>
      </w:tr>
      <w:tr w:rsidR="005F251E" w:rsidRPr="00BC185A" w:rsidTr="00465331">
        <w:trPr>
          <w:trHeight w:val="2037"/>
        </w:trPr>
        <w:tc>
          <w:tcPr>
            <w:tcW w:w="71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79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Перепрофилирование коечного фонда с созданием коек паллиативной помощи</w:t>
            </w:r>
          </w:p>
        </w:tc>
        <w:tc>
          <w:tcPr>
            <w:tcW w:w="1042"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койки</w:t>
            </w:r>
          </w:p>
        </w:tc>
        <w:tc>
          <w:tcPr>
            <w:tcW w:w="2092"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приказ о перепрофилировании,  ИС СУР</w:t>
            </w:r>
          </w:p>
        </w:tc>
        <w:tc>
          <w:tcPr>
            <w:tcW w:w="1544" w:type="dxa"/>
          </w:tcPr>
          <w:p w:rsidR="005F251E" w:rsidRDefault="005F251E" w:rsidP="00465331">
            <w:r w:rsidRPr="004032D9">
              <w:rPr>
                <w:rFonts w:ascii="Times New Roman" w:hAnsi="Times New Roman" w:cs="Times New Roman"/>
                <w:color w:val="000000"/>
                <w:sz w:val="24"/>
                <w:szCs w:val="24"/>
              </w:rPr>
              <w:t xml:space="preserve">Зам.главного врача по ККМУ </w:t>
            </w:r>
            <w:proofErr w:type="spellStart"/>
            <w:r w:rsidRPr="004032D9">
              <w:rPr>
                <w:rFonts w:ascii="Times New Roman" w:hAnsi="Times New Roman" w:cs="Times New Roman"/>
                <w:color w:val="000000"/>
                <w:sz w:val="24"/>
                <w:szCs w:val="24"/>
              </w:rPr>
              <w:t>Подзорова</w:t>
            </w:r>
            <w:proofErr w:type="spellEnd"/>
            <w:r w:rsidRPr="004032D9">
              <w:rPr>
                <w:rFonts w:ascii="Times New Roman" w:hAnsi="Times New Roman" w:cs="Times New Roman"/>
                <w:color w:val="000000"/>
                <w:sz w:val="24"/>
                <w:szCs w:val="24"/>
              </w:rPr>
              <w:t xml:space="preserve"> С.В.</w:t>
            </w:r>
          </w:p>
        </w:tc>
        <w:tc>
          <w:tcPr>
            <w:tcW w:w="117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4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56" w:type="dxa"/>
          </w:tcPr>
          <w:p w:rsidR="005F251E" w:rsidRDefault="005F251E" w:rsidP="00465331">
            <w:pPr>
              <w:jc w:val="center"/>
            </w:pPr>
            <w:r w:rsidRPr="002401A2">
              <w:rPr>
                <w:rFonts w:ascii="Times New Roman" w:hAnsi="Times New Roman" w:cs="Times New Roman"/>
                <w:color w:val="000000"/>
                <w:sz w:val="24"/>
                <w:szCs w:val="24"/>
              </w:rPr>
              <w:t>10</w:t>
            </w:r>
          </w:p>
        </w:tc>
        <w:tc>
          <w:tcPr>
            <w:tcW w:w="1254" w:type="dxa"/>
          </w:tcPr>
          <w:p w:rsidR="005F251E" w:rsidRDefault="005F251E" w:rsidP="00465331">
            <w:pPr>
              <w:jc w:val="center"/>
            </w:pPr>
            <w:r w:rsidRPr="002401A2">
              <w:rPr>
                <w:rFonts w:ascii="Times New Roman" w:hAnsi="Times New Roman" w:cs="Times New Roman"/>
                <w:color w:val="000000"/>
                <w:sz w:val="24"/>
                <w:szCs w:val="24"/>
              </w:rPr>
              <w:t>10</w:t>
            </w:r>
          </w:p>
        </w:tc>
        <w:tc>
          <w:tcPr>
            <w:tcW w:w="104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4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5F251E" w:rsidRPr="00BC185A" w:rsidTr="00465331">
        <w:trPr>
          <w:trHeight w:val="273"/>
        </w:trPr>
        <w:tc>
          <w:tcPr>
            <w:tcW w:w="15011" w:type="dxa"/>
            <w:gridSpan w:val="11"/>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Задача 2.2.2 Увеличение количества пролеченных пациентов в дневном стационаре при больнице, в т.ч. терапевтического профиля</w:t>
            </w:r>
          </w:p>
        </w:tc>
      </w:tr>
      <w:tr w:rsidR="005F251E" w:rsidRPr="00BC185A" w:rsidTr="00465331">
        <w:trPr>
          <w:trHeight w:val="273"/>
        </w:trPr>
        <w:tc>
          <w:tcPr>
            <w:tcW w:w="71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96" w:type="dxa"/>
          </w:tcPr>
          <w:p w:rsidR="005F251E" w:rsidRDefault="005F251E" w:rsidP="00465331">
            <w:pPr>
              <w:jc w:val="center"/>
              <w:rPr>
                <w:rFonts w:ascii="Times New Roman" w:hAnsi="Times New Roman" w:cs="Times New Roman"/>
                <w:color w:val="000000"/>
                <w:sz w:val="24"/>
                <w:szCs w:val="24"/>
              </w:rPr>
            </w:pPr>
            <w:r w:rsidRPr="00333A2F">
              <w:rPr>
                <w:rFonts w:ascii="Times New Roman" w:hAnsi="Times New Roman" w:cs="Times New Roman"/>
                <w:color w:val="000000"/>
                <w:sz w:val="24"/>
                <w:szCs w:val="24"/>
              </w:rPr>
              <w:t>Количество пролеченных в дневном стационаре</w:t>
            </w:r>
            <w:r>
              <w:rPr>
                <w:rFonts w:ascii="Times New Roman" w:hAnsi="Times New Roman" w:cs="Times New Roman"/>
                <w:color w:val="000000"/>
                <w:sz w:val="24"/>
                <w:szCs w:val="24"/>
              </w:rPr>
              <w:t xml:space="preserve"> </w:t>
            </w:r>
          </w:p>
        </w:tc>
        <w:tc>
          <w:tcPr>
            <w:tcW w:w="1042"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койки</w:t>
            </w:r>
          </w:p>
        </w:tc>
        <w:tc>
          <w:tcPr>
            <w:tcW w:w="2092"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ЭРСБ</w:t>
            </w:r>
          </w:p>
        </w:tc>
        <w:tc>
          <w:tcPr>
            <w:tcW w:w="1544" w:type="dxa"/>
          </w:tcPr>
          <w:p w:rsidR="005F251E" w:rsidRPr="004032D9" w:rsidRDefault="005F251E" w:rsidP="00465331">
            <w:pPr>
              <w:rPr>
                <w:rFonts w:ascii="Times New Roman" w:hAnsi="Times New Roman" w:cs="Times New Roman"/>
                <w:color w:val="000000"/>
                <w:sz w:val="24"/>
                <w:szCs w:val="24"/>
              </w:rPr>
            </w:pPr>
            <w:r w:rsidRPr="004032D9">
              <w:rPr>
                <w:rFonts w:ascii="Times New Roman" w:hAnsi="Times New Roman" w:cs="Times New Roman"/>
                <w:color w:val="000000"/>
                <w:sz w:val="24"/>
                <w:szCs w:val="24"/>
              </w:rPr>
              <w:t xml:space="preserve">Зам.главного врача по ККМУ </w:t>
            </w:r>
            <w:proofErr w:type="spellStart"/>
            <w:r w:rsidRPr="004032D9">
              <w:rPr>
                <w:rFonts w:ascii="Times New Roman" w:hAnsi="Times New Roman" w:cs="Times New Roman"/>
                <w:color w:val="000000"/>
                <w:sz w:val="24"/>
                <w:szCs w:val="24"/>
              </w:rPr>
              <w:t>Подзорова</w:t>
            </w:r>
            <w:proofErr w:type="spellEnd"/>
            <w:r w:rsidRPr="004032D9">
              <w:rPr>
                <w:rFonts w:ascii="Times New Roman" w:hAnsi="Times New Roman" w:cs="Times New Roman"/>
                <w:color w:val="000000"/>
                <w:sz w:val="24"/>
                <w:szCs w:val="24"/>
              </w:rPr>
              <w:t xml:space="preserve"> С.В.</w:t>
            </w:r>
          </w:p>
        </w:tc>
        <w:tc>
          <w:tcPr>
            <w:tcW w:w="1177"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1017</w:t>
            </w:r>
          </w:p>
        </w:tc>
        <w:tc>
          <w:tcPr>
            <w:tcW w:w="1043"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1020</w:t>
            </w:r>
          </w:p>
        </w:tc>
        <w:tc>
          <w:tcPr>
            <w:tcW w:w="1256" w:type="dxa"/>
          </w:tcPr>
          <w:p w:rsidR="005F251E" w:rsidRPr="002401A2"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c>
          <w:tcPr>
            <w:tcW w:w="1254" w:type="dxa"/>
          </w:tcPr>
          <w:p w:rsidR="005F251E" w:rsidRPr="002401A2"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c>
          <w:tcPr>
            <w:tcW w:w="104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c>
          <w:tcPr>
            <w:tcW w:w="1047"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r>
    </w:tbl>
    <w:p w:rsidR="00761F3F" w:rsidRPr="00FA5E6B" w:rsidRDefault="00761F3F" w:rsidP="0017413B">
      <w:pPr>
        <w:spacing w:after="0" w:line="240" w:lineRule="auto"/>
        <w:ind w:firstLine="567"/>
        <w:jc w:val="both"/>
        <w:rPr>
          <w:rFonts w:ascii="Times New Roman" w:hAnsi="Times New Roman" w:cs="Times New Roman"/>
          <w:b/>
          <w:color w:val="000000"/>
          <w:sz w:val="28"/>
          <w:szCs w:val="28"/>
        </w:rPr>
      </w:pPr>
    </w:p>
    <w:p w:rsidR="005F251E" w:rsidRPr="0008782C" w:rsidRDefault="005F251E" w:rsidP="005F251E">
      <w:pPr>
        <w:spacing w:after="0" w:line="240" w:lineRule="auto"/>
        <w:ind w:firstLine="567"/>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t>Цель</w:t>
      </w:r>
      <w:r>
        <w:rPr>
          <w:rFonts w:ascii="Times New Roman" w:hAnsi="Times New Roman" w:cs="Times New Roman"/>
          <w:b/>
          <w:color w:val="000000"/>
          <w:sz w:val="28"/>
          <w:szCs w:val="28"/>
        </w:rPr>
        <w:t xml:space="preserve"> 2</w:t>
      </w:r>
      <w:r w:rsidRPr="00F505C2">
        <w:rPr>
          <w:rFonts w:ascii="Times New Roman" w:hAnsi="Times New Roman" w:cs="Times New Roman"/>
          <w:b/>
          <w:color w:val="000000"/>
          <w:sz w:val="28"/>
          <w:szCs w:val="28"/>
        </w:rPr>
        <w:t>.</w:t>
      </w:r>
      <w:r>
        <w:rPr>
          <w:rFonts w:ascii="Times New Roman" w:hAnsi="Times New Roman" w:cs="Times New Roman"/>
          <w:b/>
          <w:color w:val="000000"/>
          <w:sz w:val="28"/>
          <w:szCs w:val="28"/>
        </w:rPr>
        <w:t>3 Усовершенствование материально-технической базы</w:t>
      </w:r>
    </w:p>
    <w:tbl>
      <w:tblPr>
        <w:tblStyle w:val="ac"/>
        <w:tblW w:w="15072" w:type="dxa"/>
        <w:tblLayout w:type="fixed"/>
        <w:tblLook w:val="04A0" w:firstRow="1" w:lastRow="0" w:firstColumn="1" w:lastColumn="0" w:noHBand="0" w:noVBand="1"/>
      </w:tblPr>
      <w:tblGrid>
        <w:gridCol w:w="717"/>
        <w:gridCol w:w="2173"/>
        <w:gridCol w:w="1680"/>
        <w:gridCol w:w="2100"/>
        <w:gridCol w:w="1261"/>
        <w:gridCol w:w="1471"/>
        <w:gridCol w:w="1047"/>
        <w:gridCol w:w="1261"/>
        <w:gridCol w:w="1259"/>
        <w:gridCol w:w="1050"/>
        <w:gridCol w:w="1053"/>
      </w:tblGrid>
      <w:tr w:rsidR="005F251E" w:rsidRPr="00BC185A" w:rsidTr="00465331">
        <w:trPr>
          <w:trHeight w:val="284"/>
        </w:trPr>
        <w:tc>
          <w:tcPr>
            <w:tcW w:w="717"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w:t>
            </w:r>
          </w:p>
        </w:tc>
        <w:tc>
          <w:tcPr>
            <w:tcW w:w="2173" w:type="dxa"/>
            <w:vMerge w:val="restart"/>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ц</w:t>
            </w:r>
            <w:r w:rsidRPr="00BC185A">
              <w:rPr>
                <w:rFonts w:ascii="Times New Roman" w:hAnsi="Times New Roman" w:cs="Times New Roman"/>
                <w:color w:val="000000"/>
                <w:sz w:val="24"/>
                <w:szCs w:val="24"/>
              </w:rPr>
              <w:t>елево</w:t>
            </w:r>
            <w:r>
              <w:rPr>
                <w:rFonts w:ascii="Times New Roman" w:hAnsi="Times New Roman" w:cs="Times New Roman"/>
                <w:color w:val="000000"/>
                <w:sz w:val="24"/>
                <w:szCs w:val="24"/>
              </w:rPr>
              <w:t>го</w:t>
            </w:r>
            <w:r w:rsidRPr="00BC185A">
              <w:rPr>
                <w:rFonts w:ascii="Times New Roman" w:hAnsi="Times New Roman" w:cs="Times New Roman"/>
                <w:color w:val="000000"/>
                <w:sz w:val="24"/>
                <w:szCs w:val="24"/>
              </w:rPr>
              <w:t xml:space="preserve"> индикатор</w:t>
            </w:r>
            <w:r>
              <w:rPr>
                <w:rFonts w:ascii="Times New Roman" w:hAnsi="Times New Roman" w:cs="Times New Roman"/>
                <w:color w:val="000000"/>
                <w:sz w:val="24"/>
                <w:szCs w:val="24"/>
              </w:rPr>
              <w:t>а</w:t>
            </w:r>
          </w:p>
        </w:tc>
        <w:tc>
          <w:tcPr>
            <w:tcW w:w="1680"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Ед. измерения </w:t>
            </w:r>
          </w:p>
        </w:tc>
        <w:tc>
          <w:tcPr>
            <w:tcW w:w="2100"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Источник информации</w:t>
            </w:r>
          </w:p>
        </w:tc>
        <w:tc>
          <w:tcPr>
            <w:tcW w:w="1261"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Ответственные</w:t>
            </w:r>
          </w:p>
        </w:tc>
        <w:tc>
          <w:tcPr>
            <w:tcW w:w="1471"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Факт </w:t>
            </w:r>
            <w:proofErr w:type="spellStart"/>
            <w:proofErr w:type="gramStart"/>
            <w:r w:rsidRPr="00BC185A">
              <w:rPr>
                <w:rFonts w:ascii="Times New Roman" w:hAnsi="Times New Roman" w:cs="Times New Roman"/>
                <w:color w:val="000000"/>
                <w:sz w:val="24"/>
                <w:szCs w:val="24"/>
              </w:rPr>
              <w:t>тек.года</w:t>
            </w:r>
            <w:proofErr w:type="spellEnd"/>
            <w:proofErr w:type="gramEnd"/>
          </w:p>
        </w:tc>
        <w:tc>
          <w:tcPr>
            <w:tcW w:w="5670" w:type="dxa"/>
            <w:gridSpan w:val="5"/>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План (годы)</w:t>
            </w:r>
          </w:p>
        </w:tc>
      </w:tr>
      <w:tr w:rsidR="005F251E" w:rsidRPr="00BC185A" w:rsidTr="00465331">
        <w:trPr>
          <w:trHeight w:val="152"/>
        </w:trPr>
        <w:tc>
          <w:tcPr>
            <w:tcW w:w="717" w:type="dxa"/>
            <w:vMerge/>
          </w:tcPr>
          <w:p w:rsidR="005F251E" w:rsidRPr="00BC185A" w:rsidRDefault="005F251E" w:rsidP="00465331">
            <w:pPr>
              <w:jc w:val="center"/>
              <w:rPr>
                <w:rFonts w:ascii="Times New Roman" w:hAnsi="Times New Roman" w:cs="Times New Roman"/>
                <w:color w:val="000000"/>
                <w:sz w:val="24"/>
                <w:szCs w:val="24"/>
              </w:rPr>
            </w:pPr>
          </w:p>
        </w:tc>
        <w:tc>
          <w:tcPr>
            <w:tcW w:w="2173" w:type="dxa"/>
            <w:vMerge/>
          </w:tcPr>
          <w:p w:rsidR="005F251E" w:rsidRPr="00BC185A" w:rsidRDefault="005F251E" w:rsidP="00465331">
            <w:pPr>
              <w:jc w:val="center"/>
              <w:rPr>
                <w:rFonts w:ascii="Times New Roman" w:hAnsi="Times New Roman" w:cs="Times New Roman"/>
                <w:color w:val="000000"/>
                <w:sz w:val="24"/>
                <w:szCs w:val="24"/>
              </w:rPr>
            </w:pPr>
          </w:p>
        </w:tc>
        <w:tc>
          <w:tcPr>
            <w:tcW w:w="1680" w:type="dxa"/>
            <w:vMerge/>
          </w:tcPr>
          <w:p w:rsidR="005F251E" w:rsidRPr="00BC185A" w:rsidRDefault="005F251E" w:rsidP="00465331">
            <w:pPr>
              <w:jc w:val="center"/>
              <w:rPr>
                <w:rFonts w:ascii="Times New Roman" w:hAnsi="Times New Roman" w:cs="Times New Roman"/>
                <w:color w:val="000000"/>
                <w:sz w:val="24"/>
                <w:szCs w:val="24"/>
              </w:rPr>
            </w:pPr>
          </w:p>
        </w:tc>
        <w:tc>
          <w:tcPr>
            <w:tcW w:w="2100" w:type="dxa"/>
            <w:vMerge/>
          </w:tcPr>
          <w:p w:rsidR="005F251E" w:rsidRPr="00BC185A" w:rsidRDefault="005F251E" w:rsidP="00465331">
            <w:pPr>
              <w:jc w:val="center"/>
              <w:rPr>
                <w:rFonts w:ascii="Times New Roman" w:hAnsi="Times New Roman" w:cs="Times New Roman"/>
                <w:color w:val="000000"/>
                <w:sz w:val="24"/>
                <w:szCs w:val="24"/>
              </w:rPr>
            </w:pPr>
          </w:p>
        </w:tc>
        <w:tc>
          <w:tcPr>
            <w:tcW w:w="1261" w:type="dxa"/>
            <w:vMerge/>
          </w:tcPr>
          <w:p w:rsidR="005F251E" w:rsidRPr="00BC185A" w:rsidRDefault="005F251E" w:rsidP="00465331">
            <w:pPr>
              <w:jc w:val="center"/>
              <w:rPr>
                <w:rFonts w:ascii="Times New Roman" w:hAnsi="Times New Roman" w:cs="Times New Roman"/>
                <w:color w:val="000000"/>
                <w:sz w:val="24"/>
                <w:szCs w:val="24"/>
              </w:rPr>
            </w:pPr>
          </w:p>
        </w:tc>
        <w:tc>
          <w:tcPr>
            <w:tcW w:w="1471" w:type="dxa"/>
            <w:vMerge/>
          </w:tcPr>
          <w:p w:rsidR="005F251E" w:rsidRPr="00BC185A" w:rsidRDefault="005F251E" w:rsidP="00465331">
            <w:pPr>
              <w:jc w:val="center"/>
              <w:rPr>
                <w:rFonts w:ascii="Times New Roman" w:hAnsi="Times New Roman" w:cs="Times New Roman"/>
                <w:color w:val="000000"/>
                <w:sz w:val="24"/>
                <w:szCs w:val="24"/>
              </w:rPr>
            </w:pPr>
          </w:p>
        </w:tc>
        <w:tc>
          <w:tcPr>
            <w:tcW w:w="104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1-й год</w:t>
            </w:r>
          </w:p>
        </w:tc>
        <w:tc>
          <w:tcPr>
            <w:tcW w:w="1261"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2-й год</w:t>
            </w:r>
          </w:p>
        </w:tc>
        <w:tc>
          <w:tcPr>
            <w:tcW w:w="1259"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3-й год</w:t>
            </w:r>
          </w:p>
        </w:tc>
        <w:tc>
          <w:tcPr>
            <w:tcW w:w="1050"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4-й год</w:t>
            </w:r>
          </w:p>
        </w:tc>
        <w:tc>
          <w:tcPr>
            <w:tcW w:w="1053"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5-й год</w:t>
            </w:r>
          </w:p>
        </w:tc>
      </w:tr>
      <w:tr w:rsidR="005F251E" w:rsidRPr="00BC185A" w:rsidTr="00465331">
        <w:trPr>
          <w:trHeight w:val="284"/>
        </w:trPr>
        <w:tc>
          <w:tcPr>
            <w:tcW w:w="71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173"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680"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2100"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1261"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1471"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104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1261"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1259"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c>
          <w:tcPr>
            <w:tcW w:w="1050"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10</w:t>
            </w:r>
          </w:p>
        </w:tc>
        <w:tc>
          <w:tcPr>
            <w:tcW w:w="1053"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11</w:t>
            </w:r>
          </w:p>
        </w:tc>
      </w:tr>
      <w:tr w:rsidR="005F251E" w:rsidRPr="00BC185A" w:rsidTr="00465331">
        <w:trPr>
          <w:trHeight w:val="569"/>
        </w:trPr>
        <w:tc>
          <w:tcPr>
            <w:tcW w:w="717" w:type="dxa"/>
          </w:tcPr>
          <w:p w:rsidR="005F251E" w:rsidRPr="00BC185A" w:rsidRDefault="005F251E" w:rsidP="00465331">
            <w:pPr>
              <w:jc w:val="center"/>
              <w:rPr>
                <w:rFonts w:ascii="Times New Roman" w:hAnsi="Times New Roman" w:cs="Times New Roman"/>
                <w:color w:val="000000"/>
                <w:sz w:val="24"/>
                <w:szCs w:val="24"/>
              </w:rPr>
            </w:pPr>
          </w:p>
        </w:tc>
        <w:tc>
          <w:tcPr>
            <w:tcW w:w="217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Ц</w:t>
            </w:r>
            <w:r w:rsidRPr="00676CE0">
              <w:rPr>
                <w:rFonts w:ascii="Times New Roman" w:hAnsi="Times New Roman" w:cs="Times New Roman"/>
                <w:color w:val="000000"/>
                <w:sz w:val="24"/>
                <w:szCs w:val="24"/>
              </w:rPr>
              <w:t>елев</w:t>
            </w:r>
            <w:r>
              <w:rPr>
                <w:rFonts w:ascii="Times New Roman" w:hAnsi="Times New Roman" w:cs="Times New Roman"/>
                <w:color w:val="000000"/>
                <w:sz w:val="24"/>
                <w:szCs w:val="24"/>
              </w:rPr>
              <w:t>ые индикаторы</w:t>
            </w:r>
          </w:p>
        </w:tc>
        <w:tc>
          <w:tcPr>
            <w:tcW w:w="1680" w:type="dxa"/>
          </w:tcPr>
          <w:p w:rsidR="005F251E" w:rsidRPr="00BC185A" w:rsidRDefault="005F251E" w:rsidP="00465331">
            <w:pPr>
              <w:jc w:val="center"/>
              <w:rPr>
                <w:rFonts w:ascii="Times New Roman" w:hAnsi="Times New Roman" w:cs="Times New Roman"/>
                <w:color w:val="000000"/>
                <w:sz w:val="24"/>
                <w:szCs w:val="24"/>
              </w:rPr>
            </w:pPr>
          </w:p>
        </w:tc>
        <w:tc>
          <w:tcPr>
            <w:tcW w:w="2100" w:type="dxa"/>
          </w:tcPr>
          <w:p w:rsidR="005F251E" w:rsidRPr="00BC185A" w:rsidRDefault="005F251E" w:rsidP="00465331">
            <w:pPr>
              <w:jc w:val="center"/>
              <w:rPr>
                <w:rFonts w:ascii="Times New Roman" w:hAnsi="Times New Roman" w:cs="Times New Roman"/>
                <w:color w:val="000000"/>
                <w:sz w:val="24"/>
                <w:szCs w:val="24"/>
              </w:rPr>
            </w:pPr>
          </w:p>
        </w:tc>
        <w:tc>
          <w:tcPr>
            <w:tcW w:w="1261" w:type="dxa"/>
          </w:tcPr>
          <w:p w:rsidR="005F251E" w:rsidRPr="00BC185A" w:rsidRDefault="005F251E" w:rsidP="00465331">
            <w:pPr>
              <w:jc w:val="center"/>
              <w:rPr>
                <w:rFonts w:ascii="Times New Roman" w:hAnsi="Times New Roman" w:cs="Times New Roman"/>
                <w:color w:val="000000"/>
                <w:sz w:val="24"/>
                <w:szCs w:val="24"/>
              </w:rPr>
            </w:pPr>
          </w:p>
        </w:tc>
        <w:tc>
          <w:tcPr>
            <w:tcW w:w="1471" w:type="dxa"/>
          </w:tcPr>
          <w:p w:rsidR="005F251E" w:rsidRPr="00BC185A" w:rsidRDefault="005F251E" w:rsidP="00465331">
            <w:pPr>
              <w:jc w:val="center"/>
              <w:rPr>
                <w:rFonts w:ascii="Times New Roman" w:hAnsi="Times New Roman" w:cs="Times New Roman"/>
                <w:color w:val="000000"/>
                <w:sz w:val="24"/>
                <w:szCs w:val="24"/>
              </w:rPr>
            </w:pPr>
          </w:p>
        </w:tc>
        <w:tc>
          <w:tcPr>
            <w:tcW w:w="1047" w:type="dxa"/>
          </w:tcPr>
          <w:p w:rsidR="005F251E" w:rsidRPr="00BC185A" w:rsidRDefault="005F251E" w:rsidP="00465331">
            <w:pPr>
              <w:jc w:val="center"/>
              <w:rPr>
                <w:rFonts w:ascii="Times New Roman" w:hAnsi="Times New Roman" w:cs="Times New Roman"/>
                <w:color w:val="000000"/>
                <w:sz w:val="24"/>
                <w:szCs w:val="24"/>
              </w:rPr>
            </w:pPr>
          </w:p>
        </w:tc>
        <w:tc>
          <w:tcPr>
            <w:tcW w:w="1261" w:type="dxa"/>
          </w:tcPr>
          <w:p w:rsidR="005F251E" w:rsidRPr="00BC185A" w:rsidRDefault="005F251E" w:rsidP="00465331">
            <w:pPr>
              <w:jc w:val="center"/>
              <w:rPr>
                <w:rFonts w:ascii="Times New Roman" w:hAnsi="Times New Roman" w:cs="Times New Roman"/>
                <w:color w:val="000000"/>
                <w:sz w:val="24"/>
                <w:szCs w:val="24"/>
              </w:rPr>
            </w:pPr>
          </w:p>
        </w:tc>
        <w:tc>
          <w:tcPr>
            <w:tcW w:w="1259" w:type="dxa"/>
          </w:tcPr>
          <w:p w:rsidR="005F251E" w:rsidRPr="00BC185A" w:rsidRDefault="005F251E" w:rsidP="00465331">
            <w:pPr>
              <w:jc w:val="center"/>
              <w:rPr>
                <w:rFonts w:ascii="Times New Roman" w:hAnsi="Times New Roman" w:cs="Times New Roman"/>
                <w:color w:val="000000"/>
                <w:sz w:val="24"/>
                <w:szCs w:val="24"/>
              </w:rPr>
            </w:pPr>
          </w:p>
        </w:tc>
        <w:tc>
          <w:tcPr>
            <w:tcW w:w="1050" w:type="dxa"/>
          </w:tcPr>
          <w:p w:rsidR="005F251E" w:rsidRPr="00BC185A" w:rsidRDefault="005F251E" w:rsidP="00465331">
            <w:pPr>
              <w:jc w:val="center"/>
              <w:rPr>
                <w:rFonts w:ascii="Times New Roman" w:hAnsi="Times New Roman" w:cs="Times New Roman"/>
                <w:color w:val="000000"/>
                <w:sz w:val="24"/>
                <w:szCs w:val="24"/>
              </w:rPr>
            </w:pPr>
          </w:p>
        </w:tc>
        <w:tc>
          <w:tcPr>
            <w:tcW w:w="1053" w:type="dxa"/>
          </w:tcPr>
          <w:p w:rsidR="005F251E" w:rsidRPr="00BC185A" w:rsidRDefault="005F251E" w:rsidP="00465331">
            <w:pPr>
              <w:jc w:val="center"/>
              <w:rPr>
                <w:rFonts w:ascii="Times New Roman" w:hAnsi="Times New Roman" w:cs="Times New Roman"/>
                <w:color w:val="000000"/>
                <w:sz w:val="24"/>
                <w:szCs w:val="24"/>
              </w:rPr>
            </w:pPr>
          </w:p>
        </w:tc>
      </w:tr>
      <w:tr w:rsidR="005F251E" w:rsidRPr="00BC185A" w:rsidTr="00465331">
        <w:trPr>
          <w:trHeight w:val="284"/>
        </w:trPr>
        <w:tc>
          <w:tcPr>
            <w:tcW w:w="71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lastRenderedPageBreak/>
              <w:t>1</w:t>
            </w:r>
          </w:p>
        </w:tc>
        <w:tc>
          <w:tcPr>
            <w:tcW w:w="217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Оснащенность медицинской техникой с учетом износа</w:t>
            </w:r>
          </w:p>
        </w:tc>
        <w:tc>
          <w:tcPr>
            <w:tcW w:w="168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0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 отделений</w:t>
            </w:r>
          </w:p>
        </w:tc>
        <w:tc>
          <w:tcPr>
            <w:tcW w:w="126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Материальный бухгалтер </w:t>
            </w:r>
          </w:p>
        </w:tc>
        <w:tc>
          <w:tcPr>
            <w:tcW w:w="147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04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26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259"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05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05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r>
      <w:tr w:rsidR="005F251E" w:rsidRPr="00BC185A" w:rsidTr="00465331">
        <w:trPr>
          <w:trHeight w:val="284"/>
        </w:trPr>
        <w:tc>
          <w:tcPr>
            <w:tcW w:w="71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217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Оснащенность вспомогательными средствами передвижения</w:t>
            </w:r>
          </w:p>
        </w:tc>
        <w:tc>
          <w:tcPr>
            <w:tcW w:w="168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0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 отделений</w:t>
            </w:r>
          </w:p>
        </w:tc>
        <w:tc>
          <w:tcPr>
            <w:tcW w:w="126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Материальный бухгалтер </w:t>
            </w:r>
          </w:p>
        </w:tc>
        <w:tc>
          <w:tcPr>
            <w:tcW w:w="147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04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26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259"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05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05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r>
      <w:tr w:rsidR="005F251E" w:rsidRPr="00BC185A" w:rsidTr="00465331">
        <w:trPr>
          <w:trHeight w:val="284"/>
        </w:trPr>
        <w:tc>
          <w:tcPr>
            <w:tcW w:w="15072" w:type="dxa"/>
            <w:gridSpan w:val="11"/>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Задачи 2.3.1 3амена неисправных лифтов</w:t>
            </w:r>
          </w:p>
        </w:tc>
      </w:tr>
      <w:tr w:rsidR="005F251E" w:rsidRPr="00BC185A" w:rsidTr="00465331">
        <w:trPr>
          <w:trHeight w:val="585"/>
        </w:trPr>
        <w:tc>
          <w:tcPr>
            <w:tcW w:w="717" w:type="dxa"/>
          </w:tcPr>
          <w:p w:rsidR="005F251E" w:rsidRPr="00BC185A" w:rsidRDefault="005F251E" w:rsidP="00465331">
            <w:pPr>
              <w:jc w:val="center"/>
              <w:rPr>
                <w:rFonts w:ascii="Times New Roman" w:hAnsi="Times New Roman" w:cs="Times New Roman"/>
                <w:color w:val="000000"/>
                <w:sz w:val="24"/>
                <w:szCs w:val="24"/>
              </w:rPr>
            </w:pPr>
          </w:p>
        </w:tc>
        <w:tc>
          <w:tcPr>
            <w:tcW w:w="217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1680" w:type="dxa"/>
          </w:tcPr>
          <w:p w:rsidR="005F251E" w:rsidRPr="00BC185A" w:rsidRDefault="005F251E" w:rsidP="00465331">
            <w:pPr>
              <w:jc w:val="center"/>
              <w:rPr>
                <w:rFonts w:ascii="Times New Roman" w:hAnsi="Times New Roman" w:cs="Times New Roman"/>
                <w:color w:val="000000"/>
                <w:sz w:val="24"/>
                <w:szCs w:val="24"/>
              </w:rPr>
            </w:pPr>
          </w:p>
        </w:tc>
        <w:tc>
          <w:tcPr>
            <w:tcW w:w="2100" w:type="dxa"/>
          </w:tcPr>
          <w:p w:rsidR="005F251E" w:rsidRPr="00BC185A" w:rsidRDefault="005F251E" w:rsidP="00465331">
            <w:pPr>
              <w:jc w:val="center"/>
              <w:rPr>
                <w:rFonts w:ascii="Times New Roman" w:hAnsi="Times New Roman" w:cs="Times New Roman"/>
                <w:color w:val="000000"/>
                <w:sz w:val="24"/>
                <w:szCs w:val="24"/>
              </w:rPr>
            </w:pPr>
          </w:p>
        </w:tc>
        <w:tc>
          <w:tcPr>
            <w:tcW w:w="1261" w:type="dxa"/>
          </w:tcPr>
          <w:p w:rsidR="005F251E" w:rsidRPr="00BC185A" w:rsidRDefault="005F251E" w:rsidP="00465331">
            <w:pPr>
              <w:jc w:val="center"/>
              <w:rPr>
                <w:rFonts w:ascii="Times New Roman" w:hAnsi="Times New Roman" w:cs="Times New Roman"/>
                <w:color w:val="000000"/>
                <w:sz w:val="24"/>
                <w:szCs w:val="24"/>
              </w:rPr>
            </w:pPr>
          </w:p>
        </w:tc>
        <w:tc>
          <w:tcPr>
            <w:tcW w:w="1471" w:type="dxa"/>
          </w:tcPr>
          <w:p w:rsidR="005F251E" w:rsidRPr="00BC185A" w:rsidRDefault="005F251E" w:rsidP="00465331">
            <w:pPr>
              <w:jc w:val="center"/>
              <w:rPr>
                <w:rFonts w:ascii="Times New Roman" w:hAnsi="Times New Roman" w:cs="Times New Roman"/>
                <w:color w:val="000000"/>
                <w:sz w:val="24"/>
                <w:szCs w:val="24"/>
              </w:rPr>
            </w:pPr>
          </w:p>
        </w:tc>
        <w:tc>
          <w:tcPr>
            <w:tcW w:w="1047" w:type="dxa"/>
          </w:tcPr>
          <w:p w:rsidR="005F251E" w:rsidRPr="00BC185A" w:rsidRDefault="005F251E" w:rsidP="00465331">
            <w:pPr>
              <w:jc w:val="center"/>
              <w:rPr>
                <w:rFonts w:ascii="Times New Roman" w:hAnsi="Times New Roman" w:cs="Times New Roman"/>
                <w:color w:val="000000"/>
                <w:sz w:val="24"/>
                <w:szCs w:val="24"/>
              </w:rPr>
            </w:pPr>
          </w:p>
        </w:tc>
        <w:tc>
          <w:tcPr>
            <w:tcW w:w="1261" w:type="dxa"/>
          </w:tcPr>
          <w:p w:rsidR="005F251E" w:rsidRPr="00BC185A" w:rsidRDefault="005F251E" w:rsidP="00465331">
            <w:pPr>
              <w:jc w:val="center"/>
              <w:rPr>
                <w:rFonts w:ascii="Times New Roman" w:hAnsi="Times New Roman" w:cs="Times New Roman"/>
                <w:color w:val="000000"/>
                <w:sz w:val="24"/>
                <w:szCs w:val="24"/>
              </w:rPr>
            </w:pPr>
          </w:p>
        </w:tc>
        <w:tc>
          <w:tcPr>
            <w:tcW w:w="1259" w:type="dxa"/>
          </w:tcPr>
          <w:p w:rsidR="005F251E" w:rsidRPr="00BC185A" w:rsidRDefault="005F251E" w:rsidP="00465331">
            <w:pPr>
              <w:jc w:val="center"/>
              <w:rPr>
                <w:rFonts w:ascii="Times New Roman" w:hAnsi="Times New Roman" w:cs="Times New Roman"/>
                <w:color w:val="000000"/>
                <w:sz w:val="24"/>
                <w:szCs w:val="24"/>
              </w:rPr>
            </w:pPr>
          </w:p>
        </w:tc>
        <w:tc>
          <w:tcPr>
            <w:tcW w:w="1050" w:type="dxa"/>
          </w:tcPr>
          <w:p w:rsidR="005F251E" w:rsidRPr="00BC185A" w:rsidRDefault="005F251E" w:rsidP="00465331">
            <w:pPr>
              <w:jc w:val="center"/>
              <w:rPr>
                <w:rFonts w:ascii="Times New Roman" w:hAnsi="Times New Roman" w:cs="Times New Roman"/>
                <w:color w:val="000000"/>
                <w:sz w:val="24"/>
                <w:szCs w:val="24"/>
              </w:rPr>
            </w:pPr>
          </w:p>
        </w:tc>
        <w:tc>
          <w:tcPr>
            <w:tcW w:w="1053" w:type="dxa"/>
          </w:tcPr>
          <w:p w:rsidR="005F251E" w:rsidRPr="00BC185A" w:rsidRDefault="005F251E" w:rsidP="00465331">
            <w:pPr>
              <w:jc w:val="center"/>
              <w:rPr>
                <w:rFonts w:ascii="Times New Roman" w:hAnsi="Times New Roman" w:cs="Times New Roman"/>
                <w:color w:val="000000"/>
                <w:sz w:val="24"/>
                <w:szCs w:val="24"/>
              </w:rPr>
            </w:pPr>
          </w:p>
        </w:tc>
      </w:tr>
      <w:tr w:rsidR="005F251E" w:rsidRPr="00BC185A" w:rsidTr="00465331">
        <w:trPr>
          <w:trHeight w:val="284"/>
        </w:trPr>
        <w:tc>
          <w:tcPr>
            <w:tcW w:w="71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17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установленных лифтов</w:t>
            </w:r>
          </w:p>
        </w:tc>
        <w:tc>
          <w:tcPr>
            <w:tcW w:w="168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штук</w:t>
            </w:r>
          </w:p>
        </w:tc>
        <w:tc>
          <w:tcPr>
            <w:tcW w:w="210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Акты приема</w:t>
            </w:r>
          </w:p>
        </w:tc>
        <w:tc>
          <w:tcPr>
            <w:tcW w:w="126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Главная медсестра</w:t>
            </w:r>
          </w:p>
        </w:tc>
        <w:tc>
          <w:tcPr>
            <w:tcW w:w="147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6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59"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5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5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F251E" w:rsidRPr="00BC185A" w:rsidTr="00465331">
        <w:trPr>
          <w:trHeight w:val="284"/>
        </w:trPr>
        <w:tc>
          <w:tcPr>
            <w:tcW w:w="15072" w:type="dxa"/>
            <w:gridSpan w:val="11"/>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2.3.2 Оснащение компьютерной техникой </w:t>
            </w:r>
          </w:p>
        </w:tc>
      </w:tr>
      <w:tr w:rsidR="005F251E" w:rsidRPr="00BC185A" w:rsidTr="00465331">
        <w:trPr>
          <w:trHeight w:val="284"/>
        </w:trPr>
        <w:tc>
          <w:tcPr>
            <w:tcW w:w="71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17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Процент оснащения больницы компьютерами и компьютерной техникой</w:t>
            </w:r>
          </w:p>
        </w:tc>
        <w:tc>
          <w:tcPr>
            <w:tcW w:w="168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0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Акты приема</w:t>
            </w:r>
          </w:p>
        </w:tc>
        <w:tc>
          <w:tcPr>
            <w:tcW w:w="1261" w:type="dxa"/>
          </w:tcPr>
          <w:p w:rsidR="005F251E" w:rsidRPr="00DE7033" w:rsidRDefault="005F251E" w:rsidP="00465331">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lang w:val="en-US"/>
              </w:rPr>
              <w:t>IT</w:t>
            </w:r>
          </w:p>
        </w:tc>
        <w:tc>
          <w:tcPr>
            <w:tcW w:w="147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04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261"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259"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05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05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bl>
    <w:p w:rsidR="003B202B" w:rsidRDefault="003B202B" w:rsidP="005F251E">
      <w:pPr>
        <w:pStyle w:val="a5"/>
        <w:spacing w:before="120" w:beforeAutospacing="0" w:after="120" w:afterAutospacing="0"/>
        <w:jc w:val="both"/>
        <w:rPr>
          <w:b/>
          <w:color w:val="000000"/>
          <w:sz w:val="28"/>
          <w:szCs w:val="28"/>
        </w:rPr>
      </w:pPr>
    </w:p>
    <w:p w:rsidR="003B202B" w:rsidRDefault="003B202B" w:rsidP="005F251E">
      <w:pPr>
        <w:pStyle w:val="a5"/>
        <w:spacing w:before="120" w:beforeAutospacing="0" w:after="120" w:afterAutospacing="0"/>
        <w:jc w:val="both"/>
        <w:rPr>
          <w:b/>
          <w:color w:val="000000"/>
          <w:sz w:val="28"/>
          <w:szCs w:val="28"/>
        </w:rPr>
      </w:pPr>
    </w:p>
    <w:p w:rsidR="003B202B" w:rsidRDefault="003B202B" w:rsidP="005F251E">
      <w:pPr>
        <w:pStyle w:val="a5"/>
        <w:spacing w:before="120" w:beforeAutospacing="0" w:after="120" w:afterAutospacing="0"/>
        <w:jc w:val="both"/>
        <w:rPr>
          <w:b/>
          <w:color w:val="000000"/>
          <w:sz w:val="28"/>
          <w:szCs w:val="28"/>
        </w:rPr>
      </w:pPr>
    </w:p>
    <w:p w:rsidR="003B202B" w:rsidRDefault="003B202B" w:rsidP="005F251E">
      <w:pPr>
        <w:pStyle w:val="a5"/>
        <w:spacing w:before="120" w:beforeAutospacing="0" w:after="120" w:afterAutospacing="0"/>
        <w:jc w:val="both"/>
        <w:rPr>
          <w:b/>
          <w:color w:val="000000"/>
          <w:sz w:val="28"/>
          <w:szCs w:val="28"/>
        </w:rPr>
      </w:pPr>
    </w:p>
    <w:p w:rsidR="003B202B" w:rsidRDefault="003B202B" w:rsidP="005F251E">
      <w:pPr>
        <w:pStyle w:val="a5"/>
        <w:spacing w:before="120" w:beforeAutospacing="0" w:after="120" w:afterAutospacing="0"/>
        <w:jc w:val="both"/>
        <w:rPr>
          <w:b/>
          <w:color w:val="000000"/>
          <w:sz w:val="28"/>
          <w:szCs w:val="28"/>
        </w:rPr>
      </w:pPr>
    </w:p>
    <w:p w:rsidR="003B202B" w:rsidRDefault="003B202B" w:rsidP="005F251E">
      <w:pPr>
        <w:pStyle w:val="a5"/>
        <w:spacing w:before="120" w:beforeAutospacing="0" w:after="120" w:afterAutospacing="0"/>
        <w:jc w:val="both"/>
        <w:rPr>
          <w:b/>
          <w:color w:val="000000"/>
          <w:sz w:val="28"/>
          <w:szCs w:val="28"/>
        </w:rPr>
      </w:pPr>
    </w:p>
    <w:p w:rsidR="003B202B" w:rsidRDefault="003B202B" w:rsidP="005F251E">
      <w:pPr>
        <w:pStyle w:val="a5"/>
        <w:spacing w:before="120" w:beforeAutospacing="0" w:after="120" w:afterAutospacing="0"/>
        <w:jc w:val="both"/>
        <w:rPr>
          <w:b/>
          <w:color w:val="000000"/>
          <w:sz w:val="28"/>
          <w:szCs w:val="28"/>
        </w:rPr>
      </w:pPr>
    </w:p>
    <w:p w:rsidR="003B202B" w:rsidRDefault="003B202B" w:rsidP="005F251E">
      <w:pPr>
        <w:pStyle w:val="a5"/>
        <w:spacing w:before="120" w:beforeAutospacing="0" w:after="120" w:afterAutospacing="0"/>
        <w:jc w:val="both"/>
        <w:rPr>
          <w:b/>
          <w:color w:val="000000"/>
          <w:sz w:val="28"/>
          <w:szCs w:val="28"/>
        </w:rPr>
      </w:pPr>
    </w:p>
    <w:p w:rsidR="005F251E" w:rsidRPr="00431851" w:rsidRDefault="005F251E" w:rsidP="005F251E">
      <w:pPr>
        <w:pStyle w:val="a5"/>
        <w:spacing w:before="120" w:beforeAutospacing="0" w:after="120" w:afterAutospacing="0"/>
        <w:jc w:val="both"/>
        <w:rPr>
          <w:rFonts w:eastAsia="Times New Roman"/>
          <w:b/>
          <w:sz w:val="28"/>
          <w:szCs w:val="28"/>
        </w:rPr>
      </w:pPr>
      <w:r w:rsidRPr="00FA5E6B">
        <w:rPr>
          <w:b/>
          <w:color w:val="000000"/>
          <w:sz w:val="28"/>
          <w:szCs w:val="28"/>
        </w:rPr>
        <w:lastRenderedPageBreak/>
        <w:t xml:space="preserve">Стратегическое направление </w:t>
      </w:r>
      <w:r>
        <w:rPr>
          <w:b/>
          <w:color w:val="000000"/>
          <w:sz w:val="28"/>
          <w:szCs w:val="28"/>
        </w:rPr>
        <w:t xml:space="preserve">3. </w:t>
      </w:r>
      <w:r w:rsidRPr="00431851">
        <w:rPr>
          <w:rFonts w:eastAsia="Times New Roman"/>
          <w:b/>
          <w:bCs/>
          <w:sz w:val="28"/>
          <w:szCs w:val="28"/>
        </w:rPr>
        <w:t>Развитие системы кадровых ресурсов и медицинской науки</w:t>
      </w:r>
    </w:p>
    <w:p w:rsidR="005F251E" w:rsidRPr="00FA5E6B" w:rsidRDefault="005F251E" w:rsidP="005F251E">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(обучение и развитие персонала)</w:t>
      </w:r>
    </w:p>
    <w:p w:rsidR="005F251E" w:rsidRDefault="005F251E" w:rsidP="005F251E">
      <w:pPr>
        <w:spacing w:after="0" w:line="240" w:lineRule="auto"/>
        <w:ind w:firstLine="709"/>
        <w:jc w:val="both"/>
        <w:rPr>
          <w:rFonts w:ascii="Times New Roman" w:hAnsi="Times New Roman" w:cs="Times New Roman"/>
          <w:i/>
          <w:color w:val="000000"/>
          <w:sz w:val="28"/>
          <w:szCs w:val="28"/>
        </w:rPr>
      </w:pPr>
    </w:p>
    <w:p w:rsidR="005F251E" w:rsidRPr="000A41CD" w:rsidRDefault="005F251E" w:rsidP="005F251E">
      <w:pPr>
        <w:spacing w:after="0" w:line="240" w:lineRule="auto"/>
        <w:ind w:firstLine="709"/>
        <w:jc w:val="both"/>
        <w:rPr>
          <w:rFonts w:ascii="Times New Roman" w:hAnsi="Times New Roman" w:cs="Times New Roman"/>
          <w:b/>
          <w:color w:val="000000"/>
          <w:sz w:val="28"/>
          <w:szCs w:val="28"/>
        </w:rPr>
      </w:pPr>
      <w:r w:rsidRPr="000A41CD">
        <w:rPr>
          <w:rFonts w:ascii="Times New Roman" w:hAnsi="Times New Roman" w:cs="Times New Roman"/>
          <w:b/>
          <w:color w:val="000000"/>
          <w:sz w:val="28"/>
          <w:szCs w:val="28"/>
        </w:rPr>
        <w:t>Цель 3.1 Обеспечение квалифицированным медицинским  персоналом, отвечающим потребностям отрасли.</w:t>
      </w:r>
    </w:p>
    <w:p w:rsidR="005F251E" w:rsidRDefault="005F251E" w:rsidP="005F251E">
      <w:pPr>
        <w:spacing w:after="0" w:line="240" w:lineRule="auto"/>
        <w:ind w:firstLine="567"/>
        <w:jc w:val="both"/>
        <w:rPr>
          <w:rFonts w:ascii="Times New Roman" w:hAnsi="Times New Roman" w:cs="Times New Roman"/>
          <w:b/>
          <w:color w:val="000000"/>
          <w:sz w:val="28"/>
          <w:szCs w:val="28"/>
        </w:rPr>
      </w:pPr>
    </w:p>
    <w:p w:rsidR="005F251E" w:rsidRDefault="005F251E" w:rsidP="005F251E">
      <w:pPr>
        <w:spacing w:after="0" w:line="240" w:lineRule="auto"/>
        <w:ind w:firstLine="567"/>
        <w:jc w:val="both"/>
        <w:rPr>
          <w:rFonts w:ascii="Times New Roman" w:hAnsi="Times New Roman" w:cs="Times New Roman"/>
          <w:b/>
          <w:color w:val="000000"/>
          <w:sz w:val="28"/>
          <w:szCs w:val="28"/>
        </w:rPr>
      </w:pPr>
    </w:p>
    <w:tbl>
      <w:tblPr>
        <w:tblStyle w:val="ac"/>
        <w:tblW w:w="14937" w:type="dxa"/>
        <w:tblLayout w:type="fixed"/>
        <w:tblLook w:val="04A0" w:firstRow="1" w:lastRow="0" w:firstColumn="1" w:lastColumn="0" w:noHBand="0" w:noVBand="1"/>
      </w:tblPr>
      <w:tblGrid>
        <w:gridCol w:w="550"/>
        <w:gridCol w:w="2819"/>
        <w:gridCol w:w="1275"/>
        <w:gridCol w:w="1985"/>
        <w:gridCol w:w="1417"/>
        <w:gridCol w:w="1276"/>
        <w:gridCol w:w="1134"/>
        <w:gridCol w:w="1276"/>
        <w:gridCol w:w="1276"/>
        <w:gridCol w:w="992"/>
        <w:gridCol w:w="937"/>
      </w:tblGrid>
      <w:tr w:rsidR="005F251E" w:rsidRPr="00BC185A" w:rsidTr="00465331">
        <w:trPr>
          <w:trHeight w:val="145"/>
        </w:trPr>
        <w:tc>
          <w:tcPr>
            <w:tcW w:w="550"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w:t>
            </w:r>
          </w:p>
        </w:tc>
        <w:tc>
          <w:tcPr>
            <w:tcW w:w="2819" w:type="dxa"/>
            <w:vMerge w:val="restart"/>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ц</w:t>
            </w:r>
            <w:r w:rsidRPr="00BC185A">
              <w:rPr>
                <w:rFonts w:ascii="Times New Roman" w:hAnsi="Times New Roman" w:cs="Times New Roman"/>
                <w:color w:val="000000"/>
                <w:sz w:val="24"/>
                <w:szCs w:val="24"/>
              </w:rPr>
              <w:t>елево</w:t>
            </w:r>
            <w:r>
              <w:rPr>
                <w:rFonts w:ascii="Times New Roman" w:hAnsi="Times New Roman" w:cs="Times New Roman"/>
                <w:color w:val="000000"/>
                <w:sz w:val="24"/>
                <w:szCs w:val="24"/>
              </w:rPr>
              <w:t>го</w:t>
            </w:r>
            <w:r w:rsidRPr="00BC185A">
              <w:rPr>
                <w:rFonts w:ascii="Times New Roman" w:hAnsi="Times New Roman" w:cs="Times New Roman"/>
                <w:color w:val="000000"/>
                <w:sz w:val="24"/>
                <w:szCs w:val="24"/>
              </w:rPr>
              <w:t xml:space="preserve"> индикатор</w:t>
            </w:r>
            <w:r>
              <w:rPr>
                <w:rFonts w:ascii="Times New Roman" w:hAnsi="Times New Roman" w:cs="Times New Roman"/>
                <w:color w:val="000000"/>
                <w:sz w:val="24"/>
                <w:szCs w:val="24"/>
              </w:rPr>
              <w:t>а</w:t>
            </w:r>
          </w:p>
        </w:tc>
        <w:tc>
          <w:tcPr>
            <w:tcW w:w="1275"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Ед. измерения </w:t>
            </w:r>
          </w:p>
        </w:tc>
        <w:tc>
          <w:tcPr>
            <w:tcW w:w="1985"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Источник информации</w:t>
            </w:r>
          </w:p>
        </w:tc>
        <w:tc>
          <w:tcPr>
            <w:tcW w:w="1417"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Ответственные</w:t>
            </w:r>
          </w:p>
        </w:tc>
        <w:tc>
          <w:tcPr>
            <w:tcW w:w="1276" w:type="dxa"/>
            <w:vMerge w:val="restart"/>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Факт </w:t>
            </w:r>
            <w:proofErr w:type="spellStart"/>
            <w:proofErr w:type="gramStart"/>
            <w:r w:rsidRPr="00BC185A">
              <w:rPr>
                <w:rFonts w:ascii="Times New Roman" w:hAnsi="Times New Roman" w:cs="Times New Roman"/>
                <w:color w:val="000000"/>
                <w:sz w:val="24"/>
                <w:szCs w:val="24"/>
              </w:rPr>
              <w:t>тек.года</w:t>
            </w:r>
            <w:proofErr w:type="spellEnd"/>
            <w:proofErr w:type="gramEnd"/>
            <w:r>
              <w:rPr>
                <w:rFonts w:ascii="Times New Roman" w:hAnsi="Times New Roman" w:cs="Times New Roman"/>
                <w:color w:val="000000"/>
                <w:sz w:val="24"/>
                <w:szCs w:val="24"/>
              </w:rPr>
              <w:t xml:space="preserve"> 2017 </w:t>
            </w:r>
          </w:p>
        </w:tc>
        <w:tc>
          <w:tcPr>
            <w:tcW w:w="5615" w:type="dxa"/>
            <w:gridSpan w:val="5"/>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План (годы)</w:t>
            </w:r>
          </w:p>
        </w:tc>
      </w:tr>
      <w:tr w:rsidR="005F251E" w:rsidRPr="00BC185A" w:rsidTr="00465331">
        <w:trPr>
          <w:trHeight w:val="145"/>
        </w:trPr>
        <w:tc>
          <w:tcPr>
            <w:tcW w:w="550" w:type="dxa"/>
            <w:vMerge/>
          </w:tcPr>
          <w:p w:rsidR="005F251E" w:rsidRPr="00BC185A" w:rsidRDefault="005F251E" w:rsidP="00465331">
            <w:pPr>
              <w:jc w:val="center"/>
              <w:rPr>
                <w:rFonts w:ascii="Times New Roman" w:hAnsi="Times New Roman" w:cs="Times New Roman"/>
                <w:color w:val="000000"/>
                <w:sz w:val="24"/>
                <w:szCs w:val="24"/>
              </w:rPr>
            </w:pPr>
          </w:p>
        </w:tc>
        <w:tc>
          <w:tcPr>
            <w:tcW w:w="2819" w:type="dxa"/>
            <w:vMerge/>
          </w:tcPr>
          <w:p w:rsidR="005F251E" w:rsidRPr="00BC185A" w:rsidRDefault="005F251E" w:rsidP="00465331">
            <w:pPr>
              <w:jc w:val="center"/>
              <w:rPr>
                <w:rFonts w:ascii="Times New Roman" w:hAnsi="Times New Roman" w:cs="Times New Roman"/>
                <w:color w:val="000000"/>
                <w:sz w:val="24"/>
                <w:szCs w:val="24"/>
              </w:rPr>
            </w:pPr>
          </w:p>
        </w:tc>
        <w:tc>
          <w:tcPr>
            <w:tcW w:w="1275" w:type="dxa"/>
            <w:vMerge/>
          </w:tcPr>
          <w:p w:rsidR="005F251E" w:rsidRPr="00BC185A" w:rsidRDefault="005F251E" w:rsidP="00465331">
            <w:pPr>
              <w:jc w:val="center"/>
              <w:rPr>
                <w:rFonts w:ascii="Times New Roman" w:hAnsi="Times New Roman" w:cs="Times New Roman"/>
                <w:color w:val="000000"/>
                <w:sz w:val="24"/>
                <w:szCs w:val="24"/>
              </w:rPr>
            </w:pPr>
          </w:p>
        </w:tc>
        <w:tc>
          <w:tcPr>
            <w:tcW w:w="1985" w:type="dxa"/>
            <w:vMerge/>
          </w:tcPr>
          <w:p w:rsidR="005F251E" w:rsidRPr="00BC185A" w:rsidRDefault="005F251E" w:rsidP="00465331">
            <w:pPr>
              <w:jc w:val="center"/>
              <w:rPr>
                <w:rFonts w:ascii="Times New Roman" w:hAnsi="Times New Roman" w:cs="Times New Roman"/>
                <w:color w:val="000000"/>
                <w:sz w:val="24"/>
                <w:szCs w:val="24"/>
              </w:rPr>
            </w:pPr>
          </w:p>
        </w:tc>
        <w:tc>
          <w:tcPr>
            <w:tcW w:w="1417" w:type="dxa"/>
            <w:vMerge/>
          </w:tcPr>
          <w:p w:rsidR="005F251E" w:rsidRPr="00BC185A" w:rsidRDefault="005F251E" w:rsidP="00465331">
            <w:pPr>
              <w:jc w:val="center"/>
              <w:rPr>
                <w:rFonts w:ascii="Times New Roman" w:hAnsi="Times New Roman" w:cs="Times New Roman"/>
                <w:color w:val="000000"/>
                <w:sz w:val="24"/>
                <w:szCs w:val="24"/>
              </w:rPr>
            </w:pPr>
          </w:p>
        </w:tc>
        <w:tc>
          <w:tcPr>
            <w:tcW w:w="1276" w:type="dxa"/>
            <w:vMerge/>
          </w:tcPr>
          <w:p w:rsidR="005F251E" w:rsidRPr="00BC185A" w:rsidRDefault="005F251E" w:rsidP="00465331">
            <w:pPr>
              <w:jc w:val="center"/>
              <w:rPr>
                <w:rFonts w:ascii="Times New Roman" w:hAnsi="Times New Roman" w:cs="Times New Roman"/>
                <w:color w:val="000000"/>
                <w:sz w:val="24"/>
                <w:szCs w:val="24"/>
              </w:rPr>
            </w:pPr>
          </w:p>
        </w:tc>
        <w:tc>
          <w:tcPr>
            <w:tcW w:w="1134" w:type="dxa"/>
          </w:tcPr>
          <w:p w:rsidR="005F251E"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1-й год</w:t>
            </w:r>
          </w:p>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1276" w:type="dxa"/>
          </w:tcPr>
          <w:p w:rsidR="005F251E"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2-й год</w:t>
            </w:r>
          </w:p>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1276" w:type="dxa"/>
          </w:tcPr>
          <w:p w:rsidR="005F251E"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3-й год</w:t>
            </w:r>
          </w:p>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992" w:type="dxa"/>
          </w:tcPr>
          <w:p w:rsidR="005F251E"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4-й год</w:t>
            </w:r>
          </w:p>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93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5-й год</w:t>
            </w:r>
            <w:r>
              <w:rPr>
                <w:rFonts w:ascii="Times New Roman" w:hAnsi="Times New Roman" w:cs="Times New Roman"/>
                <w:color w:val="000000"/>
                <w:sz w:val="24"/>
                <w:szCs w:val="24"/>
              </w:rPr>
              <w:t xml:space="preserve"> 2021</w:t>
            </w:r>
          </w:p>
        </w:tc>
      </w:tr>
      <w:tr w:rsidR="005F251E" w:rsidRPr="00BC185A" w:rsidTr="00465331">
        <w:trPr>
          <w:trHeight w:val="145"/>
        </w:trPr>
        <w:tc>
          <w:tcPr>
            <w:tcW w:w="550"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819"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275"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1985"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141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127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1134"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127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1276"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c>
          <w:tcPr>
            <w:tcW w:w="992"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10</w:t>
            </w:r>
          </w:p>
        </w:tc>
        <w:tc>
          <w:tcPr>
            <w:tcW w:w="937"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11</w:t>
            </w:r>
          </w:p>
        </w:tc>
      </w:tr>
      <w:tr w:rsidR="005F251E" w:rsidRPr="00BC185A" w:rsidTr="00465331">
        <w:trPr>
          <w:trHeight w:val="145"/>
        </w:trPr>
        <w:tc>
          <w:tcPr>
            <w:tcW w:w="550" w:type="dxa"/>
          </w:tcPr>
          <w:p w:rsidR="005F251E" w:rsidRPr="00BC185A" w:rsidRDefault="005F251E" w:rsidP="00465331">
            <w:pPr>
              <w:jc w:val="center"/>
              <w:rPr>
                <w:rFonts w:ascii="Times New Roman" w:hAnsi="Times New Roman" w:cs="Times New Roman"/>
                <w:color w:val="000000"/>
                <w:sz w:val="24"/>
                <w:szCs w:val="24"/>
              </w:rPr>
            </w:pPr>
          </w:p>
        </w:tc>
        <w:tc>
          <w:tcPr>
            <w:tcW w:w="2819"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Ц</w:t>
            </w:r>
            <w:r w:rsidRPr="00676CE0">
              <w:rPr>
                <w:rFonts w:ascii="Times New Roman" w:hAnsi="Times New Roman" w:cs="Times New Roman"/>
                <w:color w:val="000000"/>
                <w:sz w:val="24"/>
                <w:szCs w:val="24"/>
              </w:rPr>
              <w:t>елев</w:t>
            </w:r>
            <w:r>
              <w:rPr>
                <w:rFonts w:ascii="Times New Roman" w:hAnsi="Times New Roman" w:cs="Times New Roman"/>
                <w:color w:val="000000"/>
                <w:sz w:val="24"/>
                <w:szCs w:val="24"/>
              </w:rPr>
              <w:t>ые индикаторы</w:t>
            </w:r>
          </w:p>
        </w:tc>
        <w:tc>
          <w:tcPr>
            <w:tcW w:w="1275" w:type="dxa"/>
          </w:tcPr>
          <w:p w:rsidR="005F251E" w:rsidRPr="00BC185A" w:rsidRDefault="005F251E" w:rsidP="00465331">
            <w:pPr>
              <w:jc w:val="center"/>
              <w:rPr>
                <w:rFonts w:ascii="Times New Roman" w:hAnsi="Times New Roman" w:cs="Times New Roman"/>
                <w:color w:val="000000"/>
                <w:sz w:val="24"/>
                <w:szCs w:val="24"/>
              </w:rPr>
            </w:pPr>
          </w:p>
        </w:tc>
        <w:tc>
          <w:tcPr>
            <w:tcW w:w="1985" w:type="dxa"/>
          </w:tcPr>
          <w:p w:rsidR="005F251E" w:rsidRPr="00BC185A" w:rsidRDefault="005F251E" w:rsidP="00465331">
            <w:pPr>
              <w:jc w:val="center"/>
              <w:rPr>
                <w:rFonts w:ascii="Times New Roman" w:hAnsi="Times New Roman" w:cs="Times New Roman"/>
                <w:color w:val="000000"/>
                <w:sz w:val="24"/>
                <w:szCs w:val="24"/>
              </w:rPr>
            </w:pPr>
          </w:p>
        </w:tc>
        <w:tc>
          <w:tcPr>
            <w:tcW w:w="1417" w:type="dxa"/>
          </w:tcPr>
          <w:p w:rsidR="005F251E" w:rsidRPr="00BC185A" w:rsidRDefault="005F251E" w:rsidP="00465331">
            <w:pPr>
              <w:jc w:val="center"/>
              <w:rPr>
                <w:rFonts w:ascii="Times New Roman" w:hAnsi="Times New Roman" w:cs="Times New Roman"/>
                <w:color w:val="000000"/>
                <w:sz w:val="24"/>
                <w:szCs w:val="24"/>
              </w:rPr>
            </w:pPr>
          </w:p>
        </w:tc>
        <w:tc>
          <w:tcPr>
            <w:tcW w:w="1276" w:type="dxa"/>
          </w:tcPr>
          <w:p w:rsidR="005F251E" w:rsidRPr="00BC185A" w:rsidRDefault="005F251E" w:rsidP="00465331">
            <w:pPr>
              <w:jc w:val="center"/>
              <w:rPr>
                <w:rFonts w:ascii="Times New Roman" w:hAnsi="Times New Roman" w:cs="Times New Roman"/>
                <w:color w:val="000000"/>
                <w:sz w:val="24"/>
                <w:szCs w:val="24"/>
              </w:rPr>
            </w:pPr>
          </w:p>
        </w:tc>
        <w:tc>
          <w:tcPr>
            <w:tcW w:w="1134" w:type="dxa"/>
          </w:tcPr>
          <w:p w:rsidR="005F251E" w:rsidRPr="00BC185A" w:rsidRDefault="005F251E" w:rsidP="00465331">
            <w:pPr>
              <w:jc w:val="center"/>
              <w:rPr>
                <w:rFonts w:ascii="Times New Roman" w:hAnsi="Times New Roman" w:cs="Times New Roman"/>
                <w:color w:val="000000"/>
                <w:sz w:val="24"/>
                <w:szCs w:val="24"/>
              </w:rPr>
            </w:pPr>
          </w:p>
        </w:tc>
        <w:tc>
          <w:tcPr>
            <w:tcW w:w="1276" w:type="dxa"/>
          </w:tcPr>
          <w:p w:rsidR="005F251E" w:rsidRPr="00BC185A" w:rsidRDefault="005F251E" w:rsidP="00465331">
            <w:pPr>
              <w:jc w:val="center"/>
              <w:rPr>
                <w:rFonts w:ascii="Times New Roman" w:hAnsi="Times New Roman" w:cs="Times New Roman"/>
                <w:color w:val="000000"/>
                <w:sz w:val="24"/>
                <w:szCs w:val="24"/>
              </w:rPr>
            </w:pPr>
          </w:p>
        </w:tc>
        <w:tc>
          <w:tcPr>
            <w:tcW w:w="1276" w:type="dxa"/>
          </w:tcPr>
          <w:p w:rsidR="005F251E" w:rsidRPr="00BC185A" w:rsidRDefault="005F251E" w:rsidP="00465331">
            <w:pPr>
              <w:jc w:val="center"/>
              <w:rPr>
                <w:rFonts w:ascii="Times New Roman" w:hAnsi="Times New Roman" w:cs="Times New Roman"/>
                <w:color w:val="000000"/>
                <w:sz w:val="24"/>
                <w:szCs w:val="24"/>
              </w:rPr>
            </w:pPr>
          </w:p>
        </w:tc>
        <w:tc>
          <w:tcPr>
            <w:tcW w:w="992" w:type="dxa"/>
          </w:tcPr>
          <w:p w:rsidR="005F251E" w:rsidRPr="00BC185A" w:rsidRDefault="005F251E" w:rsidP="00465331">
            <w:pPr>
              <w:jc w:val="center"/>
              <w:rPr>
                <w:rFonts w:ascii="Times New Roman" w:hAnsi="Times New Roman" w:cs="Times New Roman"/>
                <w:color w:val="000000"/>
                <w:sz w:val="24"/>
                <w:szCs w:val="24"/>
              </w:rPr>
            </w:pPr>
          </w:p>
        </w:tc>
        <w:tc>
          <w:tcPr>
            <w:tcW w:w="937" w:type="dxa"/>
          </w:tcPr>
          <w:p w:rsidR="005F251E" w:rsidRPr="00BC185A" w:rsidRDefault="005F251E" w:rsidP="00465331">
            <w:pPr>
              <w:jc w:val="center"/>
              <w:rPr>
                <w:rFonts w:ascii="Times New Roman" w:hAnsi="Times New Roman" w:cs="Times New Roman"/>
                <w:color w:val="000000"/>
                <w:sz w:val="24"/>
                <w:szCs w:val="24"/>
              </w:rPr>
            </w:pPr>
          </w:p>
        </w:tc>
      </w:tr>
      <w:tr w:rsidR="005F251E" w:rsidRPr="00BC185A" w:rsidTr="00465331">
        <w:trPr>
          <w:trHeight w:val="145"/>
        </w:trPr>
        <w:tc>
          <w:tcPr>
            <w:tcW w:w="550"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819" w:type="dxa"/>
          </w:tcPr>
          <w:p w:rsidR="005F251E" w:rsidRDefault="005F251E" w:rsidP="00465331">
            <w:pPr>
              <w:jc w:val="center"/>
              <w:rPr>
                <w:rFonts w:ascii="Times New Roman" w:hAnsi="Times New Roman" w:cs="Times New Roman"/>
                <w:color w:val="000000"/>
                <w:sz w:val="24"/>
                <w:szCs w:val="24"/>
              </w:rPr>
            </w:pPr>
            <w:r w:rsidRPr="0080490B">
              <w:rPr>
                <w:rFonts w:ascii="Times New Roman" w:hAnsi="Times New Roman"/>
                <w:color w:val="000000"/>
                <w:sz w:val="24"/>
                <w:szCs w:val="24"/>
              </w:rPr>
              <w:t>Снижение дефицита врачебных кадров</w:t>
            </w:r>
          </w:p>
          <w:p w:rsidR="005F251E" w:rsidRPr="00BC185A" w:rsidRDefault="005F251E" w:rsidP="00465331">
            <w:pPr>
              <w:jc w:val="center"/>
              <w:rPr>
                <w:rFonts w:ascii="Times New Roman" w:hAnsi="Times New Roman" w:cs="Times New Roman"/>
                <w:color w:val="000000"/>
                <w:sz w:val="24"/>
                <w:szCs w:val="24"/>
              </w:rPr>
            </w:pPr>
          </w:p>
        </w:tc>
        <w:tc>
          <w:tcPr>
            <w:tcW w:w="1275"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5"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Отчеты отдела кадров</w:t>
            </w:r>
          </w:p>
        </w:tc>
        <w:tc>
          <w:tcPr>
            <w:tcW w:w="1417" w:type="dxa"/>
          </w:tcPr>
          <w:p w:rsidR="005F251E" w:rsidRPr="00BC185A"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Инспектор ОК</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113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992"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93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5F251E" w:rsidRPr="00BC185A" w:rsidTr="00465331">
        <w:trPr>
          <w:trHeight w:val="145"/>
        </w:trPr>
        <w:tc>
          <w:tcPr>
            <w:tcW w:w="550"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19"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уровня </w:t>
            </w:r>
            <w:proofErr w:type="spellStart"/>
            <w:r>
              <w:rPr>
                <w:rFonts w:ascii="Times New Roman" w:hAnsi="Times New Roman" w:cs="Times New Roman"/>
                <w:color w:val="000000"/>
                <w:sz w:val="24"/>
                <w:szCs w:val="24"/>
              </w:rPr>
              <w:t>категорированности</w:t>
            </w:r>
            <w:proofErr w:type="spellEnd"/>
            <w:r>
              <w:rPr>
                <w:rFonts w:ascii="Times New Roman" w:hAnsi="Times New Roman" w:cs="Times New Roman"/>
                <w:color w:val="000000"/>
                <w:sz w:val="24"/>
                <w:szCs w:val="24"/>
              </w:rPr>
              <w:t xml:space="preserve"> персонала </w:t>
            </w:r>
          </w:p>
        </w:tc>
        <w:tc>
          <w:tcPr>
            <w:tcW w:w="1275"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5"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Отчеты отдела кадров</w:t>
            </w:r>
          </w:p>
        </w:tc>
        <w:tc>
          <w:tcPr>
            <w:tcW w:w="1417" w:type="dxa"/>
          </w:tcPr>
          <w:p w:rsidR="005F251E" w:rsidRPr="00BC185A"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Инспектор ОК</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13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70,5</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992"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93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5F251E" w:rsidRPr="00BC185A" w:rsidTr="00465331">
        <w:trPr>
          <w:trHeight w:val="145"/>
        </w:trPr>
        <w:tc>
          <w:tcPr>
            <w:tcW w:w="14937" w:type="dxa"/>
            <w:gridSpan w:val="11"/>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3.1 </w:t>
            </w:r>
            <w:r w:rsidRPr="00813B45">
              <w:rPr>
                <w:rFonts w:ascii="Times New Roman" w:hAnsi="Times New Roman" w:cs="Times New Roman"/>
                <w:color w:val="000000"/>
                <w:sz w:val="24"/>
                <w:szCs w:val="24"/>
              </w:rPr>
              <w:t xml:space="preserve">Привлечение специалистов </w:t>
            </w:r>
          </w:p>
        </w:tc>
      </w:tr>
      <w:tr w:rsidR="005F251E" w:rsidRPr="00BC185A" w:rsidTr="00465331">
        <w:trPr>
          <w:trHeight w:val="145"/>
        </w:trPr>
        <w:tc>
          <w:tcPr>
            <w:tcW w:w="550" w:type="dxa"/>
          </w:tcPr>
          <w:p w:rsidR="005F251E" w:rsidRPr="00BC185A" w:rsidRDefault="005F251E" w:rsidP="00465331">
            <w:pPr>
              <w:jc w:val="center"/>
              <w:rPr>
                <w:rFonts w:ascii="Times New Roman" w:hAnsi="Times New Roman" w:cs="Times New Roman"/>
                <w:color w:val="000000"/>
                <w:sz w:val="24"/>
                <w:szCs w:val="24"/>
              </w:rPr>
            </w:pPr>
          </w:p>
        </w:tc>
        <w:tc>
          <w:tcPr>
            <w:tcW w:w="2819"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1275" w:type="dxa"/>
          </w:tcPr>
          <w:p w:rsidR="005F251E" w:rsidRPr="00BC185A" w:rsidRDefault="005F251E" w:rsidP="00465331">
            <w:pPr>
              <w:jc w:val="center"/>
              <w:rPr>
                <w:rFonts w:ascii="Times New Roman" w:hAnsi="Times New Roman" w:cs="Times New Roman"/>
                <w:color w:val="000000"/>
                <w:sz w:val="24"/>
                <w:szCs w:val="24"/>
              </w:rPr>
            </w:pPr>
          </w:p>
        </w:tc>
        <w:tc>
          <w:tcPr>
            <w:tcW w:w="1985" w:type="dxa"/>
          </w:tcPr>
          <w:p w:rsidR="005F251E" w:rsidRPr="00BC185A" w:rsidRDefault="005F251E" w:rsidP="00465331">
            <w:pPr>
              <w:jc w:val="center"/>
              <w:rPr>
                <w:rFonts w:ascii="Times New Roman" w:hAnsi="Times New Roman" w:cs="Times New Roman"/>
                <w:color w:val="000000"/>
                <w:sz w:val="24"/>
                <w:szCs w:val="24"/>
              </w:rPr>
            </w:pPr>
          </w:p>
        </w:tc>
        <w:tc>
          <w:tcPr>
            <w:tcW w:w="1417" w:type="dxa"/>
          </w:tcPr>
          <w:p w:rsidR="005F251E" w:rsidRPr="00BC185A" w:rsidRDefault="005F251E" w:rsidP="00465331">
            <w:pPr>
              <w:jc w:val="center"/>
              <w:rPr>
                <w:rFonts w:ascii="Times New Roman" w:hAnsi="Times New Roman" w:cs="Times New Roman"/>
                <w:color w:val="000000"/>
                <w:sz w:val="24"/>
                <w:szCs w:val="24"/>
              </w:rPr>
            </w:pPr>
          </w:p>
        </w:tc>
        <w:tc>
          <w:tcPr>
            <w:tcW w:w="1276" w:type="dxa"/>
          </w:tcPr>
          <w:p w:rsidR="005F251E" w:rsidRPr="00BC185A" w:rsidRDefault="005F251E" w:rsidP="00465331">
            <w:pPr>
              <w:jc w:val="center"/>
              <w:rPr>
                <w:rFonts w:ascii="Times New Roman" w:hAnsi="Times New Roman" w:cs="Times New Roman"/>
                <w:color w:val="000000"/>
                <w:sz w:val="24"/>
                <w:szCs w:val="24"/>
              </w:rPr>
            </w:pPr>
          </w:p>
        </w:tc>
        <w:tc>
          <w:tcPr>
            <w:tcW w:w="1134" w:type="dxa"/>
          </w:tcPr>
          <w:p w:rsidR="005F251E" w:rsidRPr="00BC185A" w:rsidRDefault="005F251E" w:rsidP="00465331">
            <w:pPr>
              <w:jc w:val="center"/>
              <w:rPr>
                <w:rFonts w:ascii="Times New Roman" w:hAnsi="Times New Roman" w:cs="Times New Roman"/>
                <w:color w:val="000000"/>
                <w:sz w:val="24"/>
                <w:szCs w:val="24"/>
              </w:rPr>
            </w:pPr>
          </w:p>
        </w:tc>
        <w:tc>
          <w:tcPr>
            <w:tcW w:w="1276" w:type="dxa"/>
          </w:tcPr>
          <w:p w:rsidR="005F251E" w:rsidRPr="00BC185A" w:rsidRDefault="005F251E" w:rsidP="00465331">
            <w:pPr>
              <w:jc w:val="center"/>
              <w:rPr>
                <w:rFonts w:ascii="Times New Roman" w:hAnsi="Times New Roman" w:cs="Times New Roman"/>
                <w:color w:val="000000"/>
                <w:sz w:val="24"/>
                <w:szCs w:val="24"/>
              </w:rPr>
            </w:pPr>
          </w:p>
        </w:tc>
        <w:tc>
          <w:tcPr>
            <w:tcW w:w="1276" w:type="dxa"/>
          </w:tcPr>
          <w:p w:rsidR="005F251E" w:rsidRPr="00BC185A" w:rsidRDefault="005F251E" w:rsidP="00465331">
            <w:pPr>
              <w:jc w:val="center"/>
              <w:rPr>
                <w:rFonts w:ascii="Times New Roman" w:hAnsi="Times New Roman" w:cs="Times New Roman"/>
                <w:color w:val="000000"/>
                <w:sz w:val="24"/>
                <w:szCs w:val="24"/>
              </w:rPr>
            </w:pPr>
          </w:p>
        </w:tc>
        <w:tc>
          <w:tcPr>
            <w:tcW w:w="992" w:type="dxa"/>
          </w:tcPr>
          <w:p w:rsidR="005F251E" w:rsidRPr="00BC185A" w:rsidRDefault="005F251E" w:rsidP="00465331">
            <w:pPr>
              <w:jc w:val="center"/>
              <w:rPr>
                <w:rFonts w:ascii="Times New Roman" w:hAnsi="Times New Roman" w:cs="Times New Roman"/>
                <w:color w:val="000000"/>
                <w:sz w:val="24"/>
                <w:szCs w:val="24"/>
              </w:rPr>
            </w:pPr>
          </w:p>
        </w:tc>
        <w:tc>
          <w:tcPr>
            <w:tcW w:w="937" w:type="dxa"/>
          </w:tcPr>
          <w:p w:rsidR="005F251E" w:rsidRPr="00BC185A" w:rsidRDefault="005F251E" w:rsidP="00465331">
            <w:pPr>
              <w:jc w:val="center"/>
              <w:rPr>
                <w:rFonts w:ascii="Times New Roman" w:hAnsi="Times New Roman" w:cs="Times New Roman"/>
                <w:color w:val="000000"/>
                <w:sz w:val="24"/>
                <w:szCs w:val="24"/>
              </w:rPr>
            </w:pPr>
          </w:p>
        </w:tc>
      </w:tr>
      <w:tr w:rsidR="005F251E" w:rsidRPr="00BC185A" w:rsidTr="00465331">
        <w:trPr>
          <w:trHeight w:val="145"/>
        </w:trPr>
        <w:tc>
          <w:tcPr>
            <w:tcW w:w="550"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819" w:type="dxa"/>
          </w:tcPr>
          <w:p w:rsidR="005F251E" w:rsidRPr="00AB4D31" w:rsidRDefault="005F251E" w:rsidP="00465331">
            <w:pPr>
              <w:jc w:val="center"/>
              <w:rPr>
                <w:rFonts w:ascii="Times New Roman" w:hAnsi="Times New Roman" w:cs="Times New Roman"/>
                <w:color w:val="000000"/>
                <w:sz w:val="24"/>
                <w:szCs w:val="24"/>
                <w:highlight w:val="yellow"/>
              </w:rPr>
            </w:pPr>
            <w:r w:rsidRPr="00504F06">
              <w:rPr>
                <w:rFonts w:ascii="Times New Roman" w:hAnsi="Times New Roman" w:cs="Times New Roman"/>
                <w:color w:val="000000"/>
                <w:sz w:val="24"/>
                <w:szCs w:val="24"/>
              </w:rPr>
              <w:t xml:space="preserve">Количество </w:t>
            </w:r>
            <w:r>
              <w:rPr>
                <w:rFonts w:ascii="Times New Roman" w:hAnsi="Times New Roman" w:cs="Times New Roman"/>
                <w:color w:val="000000"/>
                <w:sz w:val="24"/>
                <w:szCs w:val="24"/>
              </w:rPr>
              <w:t>врачей</w:t>
            </w:r>
            <w:r w:rsidRPr="00504F06">
              <w:rPr>
                <w:rFonts w:ascii="Times New Roman" w:hAnsi="Times New Roman" w:cs="Times New Roman"/>
                <w:color w:val="000000"/>
                <w:sz w:val="24"/>
                <w:szCs w:val="24"/>
              </w:rPr>
              <w:t xml:space="preserve"> прибывших на работу в течение года</w:t>
            </w:r>
          </w:p>
        </w:tc>
        <w:tc>
          <w:tcPr>
            <w:tcW w:w="1275"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1985"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Отчеты отдела кадров</w:t>
            </w:r>
          </w:p>
        </w:tc>
        <w:tc>
          <w:tcPr>
            <w:tcW w:w="1417" w:type="dxa"/>
          </w:tcPr>
          <w:p w:rsidR="005F251E" w:rsidRPr="00BC185A"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Инспектор ОК</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5F251E" w:rsidRDefault="005F251E" w:rsidP="00465331">
            <w:pPr>
              <w:jc w:val="center"/>
            </w:pPr>
            <w:r w:rsidRPr="00AB2F12">
              <w:rPr>
                <w:rFonts w:ascii="Times New Roman" w:hAnsi="Times New Roman" w:cs="Times New Roman"/>
                <w:color w:val="000000"/>
                <w:sz w:val="24"/>
                <w:szCs w:val="24"/>
              </w:rPr>
              <w:t>2</w:t>
            </w:r>
          </w:p>
        </w:tc>
        <w:tc>
          <w:tcPr>
            <w:tcW w:w="1276" w:type="dxa"/>
          </w:tcPr>
          <w:p w:rsidR="005F251E" w:rsidRDefault="005F251E" w:rsidP="00465331">
            <w:pPr>
              <w:jc w:val="center"/>
            </w:pPr>
            <w:r w:rsidRPr="00AB2F12">
              <w:rPr>
                <w:rFonts w:ascii="Times New Roman" w:hAnsi="Times New Roman" w:cs="Times New Roman"/>
                <w:color w:val="000000"/>
                <w:sz w:val="24"/>
                <w:szCs w:val="24"/>
              </w:rPr>
              <w:t>2</w:t>
            </w:r>
          </w:p>
        </w:tc>
        <w:tc>
          <w:tcPr>
            <w:tcW w:w="992" w:type="dxa"/>
          </w:tcPr>
          <w:p w:rsidR="005F251E" w:rsidRDefault="005F251E" w:rsidP="00465331">
            <w:pPr>
              <w:jc w:val="center"/>
            </w:pPr>
            <w:r w:rsidRPr="00AB2F12">
              <w:rPr>
                <w:rFonts w:ascii="Times New Roman" w:hAnsi="Times New Roman" w:cs="Times New Roman"/>
                <w:color w:val="000000"/>
                <w:sz w:val="24"/>
                <w:szCs w:val="24"/>
              </w:rPr>
              <w:t>2</w:t>
            </w:r>
          </w:p>
        </w:tc>
        <w:tc>
          <w:tcPr>
            <w:tcW w:w="937" w:type="dxa"/>
          </w:tcPr>
          <w:p w:rsidR="005F251E" w:rsidRDefault="005F251E" w:rsidP="00465331">
            <w:pPr>
              <w:jc w:val="center"/>
            </w:pPr>
            <w:r w:rsidRPr="00AB2F12">
              <w:rPr>
                <w:rFonts w:ascii="Times New Roman" w:hAnsi="Times New Roman" w:cs="Times New Roman"/>
                <w:color w:val="000000"/>
                <w:sz w:val="24"/>
                <w:szCs w:val="24"/>
              </w:rPr>
              <w:t>2</w:t>
            </w:r>
          </w:p>
        </w:tc>
      </w:tr>
      <w:tr w:rsidR="005F251E" w:rsidRPr="00BC185A" w:rsidTr="00465331">
        <w:trPr>
          <w:trHeight w:val="145"/>
        </w:trPr>
        <w:tc>
          <w:tcPr>
            <w:tcW w:w="14937" w:type="dxa"/>
            <w:gridSpan w:val="11"/>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Задачи 3.2 Обучение врачей на курсах ПП и ПК</w:t>
            </w:r>
          </w:p>
        </w:tc>
      </w:tr>
      <w:tr w:rsidR="005F251E" w:rsidRPr="00BC185A" w:rsidTr="00465331">
        <w:trPr>
          <w:trHeight w:val="145"/>
        </w:trPr>
        <w:tc>
          <w:tcPr>
            <w:tcW w:w="550" w:type="dxa"/>
          </w:tcPr>
          <w:p w:rsidR="005F251E" w:rsidRPr="00BC185A" w:rsidRDefault="005F251E" w:rsidP="00465331">
            <w:pPr>
              <w:jc w:val="center"/>
              <w:rPr>
                <w:rFonts w:ascii="Times New Roman" w:hAnsi="Times New Roman" w:cs="Times New Roman"/>
                <w:color w:val="000000"/>
                <w:sz w:val="24"/>
                <w:szCs w:val="24"/>
              </w:rPr>
            </w:pPr>
          </w:p>
        </w:tc>
        <w:tc>
          <w:tcPr>
            <w:tcW w:w="2819"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1275" w:type="dxa"/>
          </w:tcPr>
          <w:p w:rsidR="005F251E" w:rsidRPr="00BC185A" w:rsidRDefault="005F251E" w:rsidP="00465331">
            <w:pPr>
              <w:jc w:val="center"/>
              <w:rPr>
                <w:rFonts w:ascii="Times New Roman" w:hAnsi="Times New Roman" w:cs="Times New Roman"/>
                <w:color w:val="000000"/>
                <w:sz w:val="24"/>
                <w:szCs w:val="24"/>
              </w:rPr>
            </w:pPr>
          </w:p>
        </w:tc>
        <w:tc>
          <w:tcPr>
            <w:tcW w:w="1985" w:type="dxa"/>
          </w:tcPr>
          <w:p w:rsidR="005F251E" w:rsidRPr="00BC185A" w:rsidRDefault="005F251E" w:rsidP="00465331">
            <w:pPr>
              <w:jc w:val="center"/>
              <w:rPr>
                <w:rFonts w:ascii="Times New Roman" w:hAnsi="Times New Roman" w:cs="Times New Roman"/>
                <w:color w:val="000000"/>
                <w:sz w:val="24"/>
                <w:szCs w:val="24"/>
              </w:rPr>
            </w:pPr>
          </w:p>
        </w:tc>
        <w:tc>
          <w:tcPr>
            <w:tcW w:w="1417" w:type="dxa"/>
          </w:tcPr>
          <w:p w:rsidR="005F251E" w:rsidRPr="00BC185A" w:rsidRDefault="005F251E" w:rsidP="00465331">
            <w:pPr>
              <w:jc w:val="center"/>
              <w:rPr>
                <w:rFonts w:ascii="Times New Roman" w:hAnsi="Times New Roman" w:cs="Times New Roman"/>
                <w:color w:val="000000"/>
                <w:sz w:val="24"/>
                <w:szCs w:val="24"/>
              </w:rPr>
            </w:pPr>
          </w:p>
        </w:tc>
        <w:tc>
          <w:tcPr>
            <w:tcW w:w="1276" w:type="dxa"/>
          </w:tcPr>
          <w:p w:rsidR="005F251E" w:rsidRPr="00BC185A" w:rsidRDefault="005F251E" w:rsidP="00465331">
            <w:pPr>
              <w:jc w:val="center"/>
              <w:rPr>
                <w:rFonts w:ascii="Times New Roman" w:hAnsi="Times New Roman" w:cs="Times New Roman"/>
                <w:color w:val="000000"/>
                <w:sz w:val="24"/>
                <w:szCs w:val="24"/>
              </w:rPr>
            </w:pPr>
          </w:p>
        </w:tc>
        <w:tc>
          <w:tcPr>
            <w:tcW w:w="1134" w:type="dxa"/>
          </w:tcPr>
          <w:p w:rsidR="005F251E" w:rsidRPr="00BC185A" w:rsidRDefault="005F251E" w:rsidP="00465331">
            <w:pPr>
              <w:jc w:val="center"/>
              <w:rPr>
                <w:rFonts w:ascii="Times New Roman" w:hAnsi="Times New Roman" w:cs="Times New Roman"/>
                <w:color w:val="000000"/>
                <w:sz w:val="24"/>
                <w:szCs w:val="24"/>
              </w:rPr>
            </w:pPr>
          </w:p>
        </w:tc>
        <w:tc>
          <w:tcPr>
            <w:tcW w:w="1276" w:type="dxa"/>
          </w:tcPr>
          <w:p w:rsidR="005F251E" w:rsidRPr="00BC185A" w:rsidRDefault="005F251E" w:rsidP="00465331">
            <w:pPr>
              <w:jc w:val="center"/>
              <w:rPr>
                <w:rFonts w:ascii="Times New Roman" w:hAnsi="Times New Roman" w:cs="Times New Roman"/>
                <w:color w:val="000000"/>
                <w:sz w:val="24"/>
                <w:szCs w:val="24"/>
              </w:rPr>
            </w:pPr>
          </w:p>
        </w:tc>
        <w:tc>
          <w:tcPr>
            <w:tcW w:w="1276" w:type="dxa"/>
          </w:tcPr>
          <w:p w:rsidR="005F251E" w:rsidRPr="00BC185A" w:rsidRDefault="005F251E" w:rsidP="00465331">
            <w:pPr>
              <w:jc w:val="center"/>
              <w:rPr>
                <w:rFonts w:ascii="Times New Roman" w:hAnsi="Times New Roman" w:cs="Times New Roman"/>
                <w:color w:val="000000"/>
                <w:sz w:val="24"/>
                <w:szCs w:val="24"/>
              </w:rPr>
            </w:pPr>
          </w:p>
        </w:tc>
        <w:tc>
          <w:tcPr>
            <w:tcW w:w="992" w:type="dxa"/>
          </w:tcPr>
          <w:p w:rsidR="005F251E" w:rsidRPr="00BC185A" w:rsidRDefault="005F251E" w:rsidP="00465331">
            <w:pPr>
              <w:jc w:val="center"/>
              <w:rPr>
                <w:rFonts w:ascii="Times New Roman" w:hAnsi="Times New Roman" w:cs="Times New Roman"/>
                <w:color w:val="000000"/>
                <w:sz w:val="24"/>
                <w:szCs w:val="24"/>
              </w:rPr>
            </w:pPr>
          </w:p>
        </w:tc>
        <w:tc>
          <w:tcPr>
            <w:tcW w:w="937" w:type="dxa"/>
          </w:tcPr>
          <w:p w:rsidR="005F251E" w:rsidRPr="00BC185A" w:rsidRDefault="005F251E" w:rsidP="00465331">
            <w:pPr>
              <w:jc w:val="center"/>
              <w:rPr>
                <w:rFonts w:ascii="Times New Roman" w:hAnsi="Times New Roman" w:cs="Times New Roman"/>
                <w:color w:val="000000"/>
                <w:sz w:val="24"/>
                <w:szCs w:val="24"/>
              </w:rPr>
            </w:pPr>
          </w:p>
        </w:tc>
      </w:tr>
      <w:tr w:rsidR="005F251E" w:rsidRPr="00BC185A" w:rsidTr="00465331">
        <w:trPr>
          <w:trHeight w:val="971"/>
        </w:trPr>
        <w:tc>
          <w:tcPr>
            <w:tcW w:w="550" w:type="dxa"/>
          </w:tcPr>
          <w:p w:rsidR="005F251E" w:rsidRPr="00BC185A" w:rsidRDefault="005F251E" w:rsidP="0046533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819" w:type="dxa"/>
          </w:tcPr>
          <w:p w:rsidR="005F251E" w:rsidRPr="00BC185A" w:rsidRDefault="005F251E" w:rsidP="00465331">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Уд.вес</w:t>
            </w:r>
            <w:proofErr w:type="spellEnd"/>
            <w:proofErr w:type="gramEnd"/>
            <w:r>
              <w:rPr>
                <w:rFonts w:ascii="Times New Roman" w:hAnsi="Times New Roman" w:cs="Times New Roman"/>
                <w:color w:val="000000"/>
                <w:sz w:val="24"/>
                <w:szCs w:val="24"/>
              </w:rPr>
              <w:t xml:space="preserve"> врачей, имеющих квалификационную категорию</w:t>
            </w:r>
          </w:p>
        </w:tc>
        <w:tc>
          <w:tcPr>
            <w:tcW w:w="1275"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5"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Отчеты отдела кадров</w:t>
            </w:r>
          </w:p>
        </w:tc>
        <w:tc>
          <w:tcPr>
            <w:tcW w:w="1417" w:type="dxa"/>
          </w:tcPr>
          <w:p w:rsidR="005F251E" w:rsidRPr="00BC185A"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Инспектор ОК</w:t>
            </w:r>
          </w:p>
        </w:tc>
        <w:tc>
          <w:tcPr>
            <w:tcW w:w="1276" w:type="dxa"/>
          </w:tcPr>
          <w:p w:rsidR="005F251E" w:rsidRPr="00BC185A"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71,4</w:t>
            </w:r>
          </w:p>
        </w:tc>
        <w:tc>
          <w:tcPr>
            <w:tcW w:w="113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992"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93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5F251E" w:rsidRPr="00BC185A" w:rsidTr="00465331">
        <w:trPr>
          <w:trHeight w:val="902"/>
        </w:trPr>
        <w:tc>
          <w:tcPr>
            <w:tcW w:w="550" w:type="dxa"/>
          </w:tcPr>
          <w:p w:rsidR="005F251E" w:rsidRPr="00BC185A" w:rsidRDefault="005F251E" w:rsidP="00465331">
            <w:pPr>
              <w:jc w:val="center"/>
              <w:rPr>
                <w:rFonts w:ascii="Times New Roman" w:hAnsi="Times New Roman" w:cs="Times New Roman"/>
                <w:color w:val="000000"/>
                <w:sz w:val="24"/>
                <w:szCs w:val="24"/>
              </w:rPr>
            </w:pPr>
          </w:p>
        </w:tc>
        <w:tc>
          <w:tcPr>
            <w:tcW w:w="2819" w:type="dxa"/>
          </w:tcPr>
          <w:p w:rsidR="005F251E" w:rsidRDefault="005F251E" w:rsidP="00465331">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Уд.вес</w:t>
            </w:r>
            <w:proofErr w:type="spellEnd"/>
            <w:proofErr w:type="gramEnd"/>
            <w:r>
              <w:rPr>
                <w:rFonts w:ascii="Times New Roman" w:hAnsi="Times New Roman" w:cs="Times New Roman"/>
                <w:color w:val="000000"/>
                <w:sz w:val="24"/>
                <w:szCs w:val="24"/>
              </w:rPr>
              <w:t xml:space="preserve"> СМР, имеющих квалификационную категорию</w:t>
            </w:r>
          </w:p>
        </w:tc>
        <w:tc>
          <w:tcPr>
            <w:tcW w:w="1275"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5"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Отчеты отдела кадров</w:t>
            </w:r>
          </w:p>
        </w:tc>
        <w:tc>
          <w:tcPr>
            <w:tcW w:w="1417" w:type="dxa"/>
          </w:tcPr>
          <w:p w:rsidR="005F251E"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Инспектор ОК</w:t>
            </w:r>
          </w:p>
        </w:tc>
        <w:tc>
          <w:tcPr>
            <w:tcW w:w="1276" w:type="dxa"/>
          </w:tcPr>
          <w:p w:rsidR="005F251E" w:rsidRDefault="005F251E" w:rsidP="00465331">
            <w:pPr>
              <w:rPr>
                <w:rFonts w:ascii="Times New Roman" w:hAnsi="Times New Roman" w:cs="Times New Roman"/>
                <w:color w:val="000000"/>
                <w:sz w:val="24"/>
                <w:szCs w:val="24"/>
              </w:rPr>
            </w:pPr>
            <w:r>
              <w:rPr>
                <w:rFonts w:ascii="Times New Roman" w:hAnsi="Times New Roman" w:cs="Times New Roman"/>
                <w:color w:val="000000"/>
                <w:sz w:val="24"/>
                <w:szCs w:val="24"/>
              </w:rPr>
              <w:t>60,5</w:t>
            </w:r>
          </w:p>
        </w:tc>
        <w:tc>
          <w:tcPr>
            <w:tcW w:w="1134"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27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276"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992"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937" w:type="dxa"/>
          </w:tcPr>
          <w:p w:rsidR="005F251E"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bl>
    <w:p w:rsidR="0017413B" w:rsidRPr="00FA5E6B" w:rsidRDefault="0017413B" w:rsidP="0017413B">
      <w:pPr>
        <w:spacing w:after="0" w:line="240" w:lineRule="auto"/>
        <w:jc w:val="both"/>
        <w:rPr>
          <w:rFonts w:ascii="Times New Roman" w:hAnsi="Times New Roman" w:cs="Times New Roman"/>
          <w:b/>
          <w:color w:val="000000"/>
          <w:sz w:val="28"/>
          <w:szCs w:val="28"/>
        </w:rPr>
      </w:pPr>
    </w:p>
    <w:p w:rsidR="0017413B" w:rsidRPr="00FA5E6B" w:rsidRDefault="008E306F" w:rsidP="004D7974">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0017413B" w:rsidRPr="00FA5E6B">
        <w:rPr>
          <w:rFonts w:ascii="Times New Roman" w:hAnsi="Times New Roman" w:cs="Times New Roman"/>
          <w:b/>
          <w:color w:val="000000"/>
          <w:sz w:val="28"/>
          <w:szCs w:val="28"/>
        </w:rPr>
        <w:t xml:space="preserve">тратегическое направление </w:t>
      </w:r>
      <w:r w:rsidR="0017413B">
        <w:rPr>
          <w:rFonts w:ascii="Times New Roman" w:hAnsi="Times New Roman" w:cs="Times New Roman"/>
          <w:b/>
          <w:color w:val="000000"/>
          <w:sz w:val="28"/>
          <w:szCs w:val="28"/>
        </w:rPr>
        <w:t>4 (внутренние процессы)</w:t>
      </w:r>
    </w:p>
    <w:p w:rsidR="0017413B" w:rsidRDefault="0017413B" w:rsidP="004D7974">
      <w:pPr>
        <w:spacing w:after="0" w:line="240" w:lineRule="auto"/>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t xml:space="preserve">Цель </w:t>
      </w:r>
      <w:r w:rsidR="0025091B">
        <w:rPr>
          <w:rFonts w:ascii="Times New Roman" w:hAnsi="Times New Roman" w:cs="Times New Roman"/>
          <w:b/>
          <w:color w:val="000000"/>
          <w:sz w:val="28"/>
          <w:szCs w:val="28"/>
        </w:rPr>
        <w:t>4</w:t>
      </w:r>
      <w:r w:rsidR="00A7338F">
        <w:rPr>
          <w:rFonts w:ascii="Times New Roman" w:hAnsi="Times New Roman" w:cs="Times New Roman"/>
          <w:b/>
          <w:color w:val="000000"/>
          <w:sz w:val="28"/>
          <w:szCs w:val="28"/>
        </w:rPr>
        <w:t xml:space="preserve">.1 </w:t>
      </w:r>
      <w:r w:rsidR="000C11CD">
        <w:rPr>
          <w:rFonts w:ascii="Times New Roman" w:hAnsi="Times New Roman" w:cs="Times New Roman"/>
          <w:b/>
          <w:color w:val="000000"/>
          <w:sz w:val="28"/>
          <w:szCs w:val="28"/>
        </w:rPr>
        <w:t xml:space="preserve">Обеспечение максимально комфортных условий пребывания пациентов </w:t>
      </w:r>
    </w:p>
    <w:p w:rsidR="0017413B" w:rsidRDefault="0017413B" w:rsidP="0017413B">
      <w:pPr>
        <w:spacing w:after="0" w:line="240" w:lineRule="auto"/>
        <w:ind w:firstLine="567"/>
        <w:jc w:val="both"/>
        <w:rPr>
          <w:rFonts w:ascii="Times New Roman" w:hAnsi="Times New Roman" w:cs="Times New Roman"/>
          <w:b/>
          <w:color w:val="000000"/>
          <w:sz w:val="28"/>
          <w:szCs w:val="28"/>
        </w:rPr>
      </w:pPr>
    </w:p>
    <w:tbl>
      <w:tblPr>
        <w:tblStyle w:val="ac"/>
        <w:tblW w:w="14999" w:type="dxa"/>
        <w:tblLayout w:type="fixed"/>
        <w:tblLook w:val="04A0" w:firstRow="1" w:lastRow="0" w:firstColumn="1" w:lastColumn="0" w:noHBand="0" w:noVBand="1"/>
      </w:tblPr>
      <w:tblGrid>
        <w:gridCol w:w="714"/>
        <w:gridCol w:w="2163"/>
        <w:gridCol w:w="208"/>
        <w:gridCol w:w="1464"/>
        <w:gridCol w:w="2090"/>
        <w:gridCol w:w="1255"/>
        <w:gridCol w:w="1464"/>
        <w:gridCol w:w="1042"/>
        <w:gridCol w:w="1255"/>
        <w:gridCol w:w="1253"/>
        <w:gridCol w:w="1045"/>
        <w:gridCol w:w="1046"/>
      </w:tblGrid>
      <w:tr w:rsidR="0017413B" w:rsidRPr="00BC185A" w:rsidTr="000C11CD">
        <w:trPr>
          <w:trHeight w:val="276"/>
        </w:trPr>
        <w:tc>
          <w:tcPr>
            <w:tcW w:w="714" w:type="dxa"/>
            <w:vMerge w:val="restart"/>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w:t>
            </w:r>
          </w:p>
        </w:tc>
        <w:tc>
          <w:tcPr>
            <w:tcW w:w="2371" w:type="dxa"/>
            <w:gridSpan w:val="2"/>
            <w:vMerge w:val="restart"/>
          </w:tcPr>
          <w:p w:rsidR="0017413B" w:rsidRPr="00BC185A" w:rsidRDefault="0017413B"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ц</w:t>
            </w:r>
            <w:r w:rsidRPr="00BC185A">
              <w:rPr>
                <w:rFonts w:ascii="Times New Roman" w:hAnsi="Times New Roman" w:cs="Times New Roman"/>
                <w:color w:val="000000"/>
                <w:sz w:val="24"/>
                <w:szCs w:val="24"/>
              </w:rPr>
              <w:t>елево</w:t>
            </w:r>
            <w:r>
              <w:rPr>
                <w:rFonts w:ascii="Times New Roman" w:hAnsi="Times New Roman" w:cs="Times New Roman"/>
                <w:color w:val="000000"/>
                <w:sz w:val="24"/>
                <w:szCs w:val="24"/>
              </w:rPr>
              <w:t>го</w:t>
            </w:r>
            <w:r w:rsidRPr="00BC185A">
              <w:rPr>
                <w:rFonts w:ascii="Times New Roman" w:hAnsi="Times New Roman" w:cs="Times New Roman"/>
                <w:color w:val="000000"/>
                <w:sz w:val="24"/>
                <w:szCs w:val="24"/>
              </w:rPr>
              <w:t xml:space="preserve"> индикатор</w:t>
            </w:r>
            <w:r>
              <w:rPr>
                <w:rFonts w:ascii="Times New Roman" w:hAnsi="Times New Roman" w:cs="Times New Roman"/>
                <w:color w:val="000000"/>
                <w:sz w:val="24"/>
                <w:szCs w:val="24"/>
              </w:rPr>
              <w:t>а</w:t>
            </w:r>
          </w:p>
        </w:tc>
        <w:tc>
          <w:tcPr>
            <w:tcW w:w="1464" w:type="dxa"/>
            <w:vMerge w:val="restart"/>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Ед. измерения </w:t>
            </w:r>
          </w:p>
        </w:tc>
        <w:tc>
          <w:tcPr>
            <w:tcW w:w="2090" w:type="dxa"/>
            <w:vMerge w:val="restart"/>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Источник информации</w:t>
            </w:r>
          </w:p>
        </w:tc>
        <w:tc>
          <w:tcPr>
            <w:tcW w:w="1255" w:type="dxa"/>
            <w:vMerge w:val="restart"/>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Ответственные</w:t>
            </w:r>
          </w:p>
        </w:tc>
        <w:tc>
          <w:tcPr>
            <w:tcW w:w="1464" w:type="dxa"/>
            <w:vMerge w:val="restart"/>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Факт </w:t>
            </w:r>
            <w:proofErr w:type="spellStart"/>
            <w:proofErr w:type="gramStart"/>
            <w:r w:rsidRPr="00BC185A">
              <w:rPr>
                <w:rFonts w:ascii="Times New Roman" w:hAnsi="Times New Roman" w:cs="Times New Roman"/>
                <w:color w:val="000000"/>
                <w:sz w:val="24"/>
                <w:szCs w:val="24"/>
              </w:rPr>
              <w:t>тек.года</w:t>
            </w:r>
            <w:proofErr w:type="spellEnd"/>
            <w:proofErr w:type="gramEnd"/>
          </w:p>
        </w:tc>
        <w:tc>
          <w:tcPr>
            <w:tcW w:w="5641" w:type="dxa"/>
            <w:gridSpan w:val="5"/>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План (годы)</w:t>
            </w:r>
          </w:p>
        </w:tc>
      </w:tr>
      <w:tr w:rsidR="0017413B" w:rsidRPr="00BC185A" w:rsidTr="000C11CD">
        <w:trPr>
          <w:trHeight w:val="147"/>
        </w:trPr>
        <w:tc>
          <w:tcPr>
            <w:tcW w:w="714" w:type="dxa"/>
            <w:vMerge/>
          </w:tcPr>
          <w:p w:rsidR="0017413B" w:rsidRPr="00BC185A" w:rsidRDefault="0017413B" w:rsidP="0017413B">
            <w:pPr>
              <w:jc w:val="center"/>
              <w:rPr>
                <w:rFonts w:ascii="Times New Roman" w:hAnsi="Times New Roman" w:cs="Times New Roman"/>
                <w:color w:val="000000"/>
                <w:sz w:val="24"/>
                <w:szCs w:val="24"/>
              </w:rPr>
            </w:pPr>
          </w:p>
        </w:tc>
        <w:tc>
          <w:tcPr>
            <w:tcW w:w="2371" w:type="dxa"/>
            <w:gridSpan w:val="2"/>
            <w:vMerge/>
          </w:tcPr>
          <w:p w:rsidR="0017413B" w:rsidRPr="00BC185A" w:rsidRDefault="0017413B" w:rsidP="0017413B">
            <w:pPr>
              <w:jc w:val="center"/>
              <w:rPr>
                <w:rFonts w:ascii="Times New Roman" w:hAnsi="Times New Roman" w:cs="Times New Roman"/>
                <w:color w:val="000000"/>
                <w:sz w:val="24"/>
                <w:szCs w:val="24"/>
              </w:rPr>
            </w:pPr>
          </w:p>
        </w:tc>
        <w:tc>
          <w:tcPr>
            <w:tcW w:w="1464" w:type="dxa"/>
            <w:vMerge/>
          </w:tcPr>
          <w:p w:rsidR="0017413B" w:rsidRPr="00BC185A" w:rsidRDefault="0017413B" w:rsidP="0017413B">
            <w:pPr>
              <w:jc w:val="center"/>
              <w:rPr>
                <w:rFonts w:ascii="Times New Roman" w:hAnsi="Times New Roman" w:cs="Times New Roman"/>
                <w:color w:val="000000"/>
                <w:sz w:val="24"/>
                <w:szCs w:val="24"/>
              </w:rPr>
            </w:pPr>
          </w:p>
        </w:tc>
        <w:tc>
          <w:tcPr>
            <w:tcW w:w="2090" w:type="dxa"/>
            <w:vMerge/>
          </w:tcPr>
          <w:p w:rsidR="0017413B" w:rsidRPr="00BC185A" w:rsidRDefault="0017413B" w:rsidP="0017413B">
            <w:pPr>
              <w:jc w:val="center"/>
              <w:rPr>
                <w:rFonts w:ascii="Times New Roman" w:hAnsi="Times New Roman" w:cs="Times New Roman"/>
                <w:color w:val="000000"/>
                <w:sz w:val="24"/>
                <w:szCs w:val="24"/>
              </w:rPr>
            </w:pPr>
          </w:p>
        </w:tc>
        <w:tc>
          <w:tcPr>
            <w:tcW w:w="1255" w:type="dxa"/>
            <w:vMerge/>
          </w:tcPr>
          <w:p w:rsidR="0017413B" w:rsidRPr="00BC185A" w:rsidRDefault="0017413B" w:rsidP="0017413B">
            <w:pPr>
              <w:jc w:val="center"/>
              <w:rPr>
                <w:rFonts w:ascii="Times New Roman" w:hAnsi="Times New Roman" w:cs="Times New Roman"/>
                <w:color w:val="000000"/>
                <w:sz w:val="24"/>
                <w:szCs w:val="24"/>
              </w:rPr>
            </w:pPr>
          </w:p>
        </w:tc>
        <w:tc>
          <w:tcPr>
            <w:tcW w:w="1464" w:type="dxa"/>
            <w:vMerge/>
          </w:tcPr>
          <w:p w:rsidR="0017413B" w:rsidRPr="00BC185A" w:rsidRDefault="0017413B" w:rsidP="0017413B">
            <w:pPr>
              <w:jc w:val="center"/>
              <w:rPr>
                <w:rFonts w:ascii="Times New Roman" w:hAnsi="Times New Roman" w:cs="Times New Roman"/>
                <w:color w:val="000000"/>
                <w:sz w:val="24"/>
                <w:szCs w:val="24"/>
              </w:rPr>
            </w:pPr>
          </w:p>
        </w:tc>
        <w:tc>
          <w:tcPr>
            <w:tcW w:w="104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1-й год</w:t>
            </w:r>
          </w:p>
        </w:tc>
        <w:tc>
          <w:tcPr>
            <w:tcW w:w="1255"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2-й год</w:t>
            </w:r>
          </w:p>
        </w:tc>
        <w:tc>
          <w:tcPr>
            <w:tcW w:w="1253"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3-й год</w:t>
            </w:r>
          </w:p>
        </w:tc>
        <w:tc>
          <w:tcPr>
            <w:tcW w:w="1045"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4-й год</w:t>
            </w:r>
          </w:p>
        </w:tc>
        <w:tc>
          <w:tcPr>
            <w:tcW w:w="1046"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5-й год</w:t>
            </w:r>
          </w:p>
        </w:tc>
      </w:tr>
      <w:tr w:rsidR="0017413B" w:rsidRPr="00BC185A" w:rsidTr="000C11CD">
        <w:trPr>
          <w:trHeight w:val="276"/>
        </w:trPr>
        <w:tc>
          <w:tcPr>
            <w:tcW w:w="71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371" w:type="dxa"/>
            <w:gridSpan w:val="2"/>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46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2090"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1255"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146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104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1255"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1253"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c>
          <w:tcPr>
            <w:tcW w:w="1045"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10</w:t>
            </w:r>
          </w:p>
        </w:tc>
        <w:tc>
          <w:tcPr>
            <w:tcW w:w="1046"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11</w:t>
            </w:r>
          </w:p>
        </w:tc>
      </w:tr>
      <w:tr w:rsidR="0017413B" w:rsidRPr="00BC185A" w:rsidTr="000C11CD">
        <w:trPr>
          <w:trHeight w:val="553"/>
        </w:trPr>
        <w:tc>
          <w:tcPr>
            <w:tcW w:w="714" w:type="dxa"/>
          </w:tcPr>
          <w:p w:rsidR="0017413B" w:rsidRPr="00BC185A" w:rsidRDefault="0017413B" w:rsidP="0017413B">
            <w:pPr>
              <w:jc w:val="center"/>
              <w:rPr>
                <w:rFonts w:ascii="Times New Roman" w:hAnsi="Times New Roman" w:cs="Times New Roman"/>
                <w:color w:val="000000"/>
                <w:sz w:val="24"/>
                <w:szCs w:val="24"/>
              </w:rPr>
            </w:pPr>
          </w:p>
        </w:tc>
        <w:tc>
          <w:tcPr>
            <w:tcW w:w="2371" w:type="dxa"/>
            <w:gridSpan w:val="2"/>
          </w:tcPr>
          <w:p w:rsidR="0017413B" w:rsidRPr="00BC185A" w:rsidRDefault="0017413B"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Ц</w:t>
            </w:r>
            <w:r w:rsidRPr="00676CE0">
              <w:rPr>
                <w:rFonts w:ascii="Times New Roman" w:hAnsi="Times New Roman" w:cs="Times New Roman"/>
                <w:color w:val="000000"/>
                <w:sz w:val="24"/>
                <w:szCs w:val="24"/>
              </w:rPr>
              <w:t>елев</w:t>
            </w:r>
            <w:r>
              <w:rPr>
                <w:rFonts w:ascii="Times New Roman" w:hAnsi="Times New Roman" w:cs="Times New Roman"/>
                <w:color w:val="000000"/>
                <w:sz w:val="24"/>
                <w:szCs w:val="24"/>
              </w:rPr>
              <w:t>ые индикаторы</w:t>
            </w:r>
          </w:p>
        </w:tc>
        <w:tc>
          <w:tcPr>
            <w:tcW w:w="1464" w:type="dxa"/>
          </w:tcPr>
          <w:p w:rsidR="0017413B" w:rsidRPr="00BC185A" w:rsidRDefault="0017413B" w:rsidP="0017413B">
            <w:pPr>
              <w:jc w:val="center"/>
              <w:rPr>
                <w:rFonts w:ascii="Times New Roman" w:hAnsi="Times New Roman" w:cs="Times New Roman"/>
                <w:color w:val="000000"/>
                <w:sz w:val="24"/>
                <w:szCs w:val="24"/>
              </w:rPr>
            </w:pPr>
          </w:p>
        </w:tc>
        <w:tc>
          <w:tcPr>
            <w:tcW w:w="2090" w:type="dxa"/>
          </w:tcPr>
          <w:p w:rsidR="0017413B" w:rsidRPr="00BC185A" w:rsidRDefault="0017413B" w:rsidP="0017413B">
            <w:pPr>
              <w:jc w:val="center"/>
              <w:rPr>
                <w:rFonts w:ascii="Times New Roman" w:hAnsi="Times New Roman" w:cs="Times New Roman"/>
                <w:color w:val="000000"/>
                <w:sz w:val="24"/>
                <w:szCs w:val="24"/>
              </w:rPr>
            </w:pPr>
          </w:p>
        </w:tc>
        <w:tc>
          <w:tcPr>
            <w:tcW w:w="1255" w:type="dxa"/>
          </w:tcPr>
          <w:p w:rsidR="0017413B" w:rsidRPr="00BC185A" w:rsidRDefault="0017413B" w:rsidP="0017413B">
            <w:pPr>
              <w:jc w:val="center"/>
              <w:rPr>
                <w:rFonts w:ascii="Times New Roman" w:hAnsi="Times New Roman" w:cs="Times New Roman"/>
                <w:color w:val="000000"/>
                <w:sz w:val="24"/>
                <w:szCs w:val="24"/>
              </w:rPr>
            </w:pPr>
          </w:p>
        </w:tc>
        <w:tc>
          <w:tcPr>
            <w:tcW w:w="1464" w:type="dxa"/>
          </w:tcPr>
          <w:p w:rsidR="0017413B" w:rsidRPr="00BC185A" w:rsidRDefault="0017413B" w:rsidP="0017413B">
            <w:pPr>
              <w:jc w:val="center"/>
              <w:rPr>
                <w:rFonts w:ascii="Times New Roman" w:hAnsi="Times New Roman" w:cs="Times New Roman"/>
                <w:color w:val="000000"/>
                <w:sz w:val="24"/>
                <w:szCs w:val="24"/>
              </w:rPr>
            </w:pPr>
          </w:p>
        </w:tc>
        <w:tc>
          <w:tcPr>
            <w:tcW w:w="1042" w:type="dxa"/>
          </w:tcPr>
          <w:p w:rsidR="0017413B" w:rsidRPr="00BC185A" w:rsidRDefault="0017413B" w:rsidP="0017413B">
            <w:pPr>
              <w:jc w:val="center"/>
              <w:rPr>
                <w:rFonts w:ascii="Times New Roman" w:hAnsi="Times New Roman" w:cs="Times New Roman"/>
                <w:color w:val="000000"/>
                <w:sz w:val="24"/>
                <w:szCs w:val="24"/>
              </w:rPr>
            </w:pPr>
          </w:p>
        </w:tc>
        <w:tc>
          <w:tcPr>
            <w:tcW w:w="1255" w:type="dxa"/>
          </w:tcPr>
          <w:p w:rsidR="0017413B" w:rsidRPr="00BC185A" w:rsidRDefault="0017413B" w:rsidP="0017413B">
            <w:pPr>
              <w:jc w:val="center"/>
              <w:rPr>
                <w:rFonts w:ascii="Times New Roman" w:hAnsi="Times New Roman" w:cs="Times New Roman"/>
                <w:color w:val="000000"/>
                <w:sz w:val="24"/>
                <w:szCs w:val="24"/>
              </w:rPr>
            </w:pPr>
          </w:p>
        </w:tc>
        <w:tc>
          <w:tcPr>
            <w:tcW w:w="1253" w:type="dxa"/>
          </w:tcPr>
          <w:p w:rsidR="0017413B" w:rsidRPr="00BC185A" w:rsidRDefault="0017413B" w:rsidP="0017413B">
            <w:pPr>
              <w:jc w:val="center"/>
              <w:rPr>
                <w:rFonts w:ascii="Times New Roman" w:hAnsi="Times New Roman" w:cs="Times New Roman"/>
                <w:color w:val="000000"/>
                <w:sz w:val="24"/>
                <w:szCs w:val="24"/>
              </w:rPr>
            </w:pPr>
          </w:p>
        </w:tc>
        <w:tc>
          <w:tcPr>
            <w:tcW w:w="1045" w:type="dxa"/>
          </w:tcPr>
          <w:p w:rsidR="0017413B" w:rsidRPr="00BC185A" w:rsidRDefault="0017413B" w:rsidP="0017413B">
            <w:pPr>
              <w:jc w:val="center"/>
              <w:rPr>
                <w:rFonts w:ascii="Times New Roman" w:hAnsi="Times New Roman" w:cs="Times New Roman"/>
                <w:color w:val="000000"/>
                <w:sz w:val="24"/>
                <w:szCs w:val="24"/>
              </w:rPr>
            </w:pPr>
          </w:p>
        </w:tc>
        <w:tc>
          <w:tcPr>
            <w:tcW w:w="1046" w:type="dxa"/>
          </w:tcPr>
          <w:p w:rsidR="0017413B" w:rsidRPr="00BC185A" w:rsidRDefault="0017413B" w:rsidP="0017413B">
            <w:pPr>
              <w:jc w:val="center"/>
              <w:rPr>
                <w:rFonts w:ascii="Times New Roman" w:hAnsi="Times New Roman" w:cs="Times New Roman"/>
                <w:color w:val="000000"/>
                <w:sz w:val="24"/>
                <w:szCs w:val="24"/>
              </w:rPr>
            </w:pPr>
          </w:p>
        </w:tc>
      </w:tr>
      <w:tr w:rsidR="000C11CD" w:rsidRPr="00BC185A" w:rsidTr="000C11CD">
        <w:trPr>
          <w:trHeight w:val="276"/>
        </w:trPr>
        <w:tc>
          <w:tcPr>
            <w:tcW w:w="714" w:type="dxa"/>
          </w:tcPr>
          <w:p w:rsidR="000C11CD" w:rsidRPr="00BC185A" w:rsidRDefault="000C11CD"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371" w:type="dxa"/>
            <w:gridSpan w:val="2"/>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Удовлетворенность пациентов качеством оказанной медицинской помощи</w:t>
            </w:r>
          </w:p>
        </w:tc>
        <w:tc>
          <w:tcPr>
            <w:tcW w:w="1464"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90"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анкетирования пациентов</w:t>
            </w:r>
          </w:p>
        </w:tc>
        <w:tc>
          <w:tcPr>
            <w:tcW w:w="1255"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Зам.главного врача по ККМУ </w:t>
            </w:r>
            <w:proofErr w:type="spellStart"/>
            <w:r>
              <w:rPr>
                <w:rFonts w:ascii="Times New Roman" w:hAnsi="Times New Roman" w:cs="Times New Roman"/>
                <w:color w:val="000000"/>
                <w:sz w:val="24"/>
                <w:szCs w:val="24"/>
              </w:rPr>
              <w:t>Подзорова</w:t>
            </w:r>
            <w:proofErr w:type="spellEnd"/>
            <w:r>
              <w:rPr>
                <w:rFonts w:ascii="Times New Roman" w:hAnsi="Times New Roman" w:cs="Times New Roman"/>
                <w:color w:val="000000"/>
                <w:sz w:val="24"/>
                <w:szCs w:val="24"/>
              </w:rPr>
              <w:t xml:space="preserve"> С.В.</w:t>
            </w:r>
          </w:p>
        </w:tc>
        <w:tc>
          <w:tcPr>
            <w:tcW w:w="1464"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042"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255"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253"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045"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046"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r>
      <w:tr w:rsidR="0017413B" w:rsidRPr="00BC185A" w:rsidTr="000C11CD">
        <w:trPr>
          <w:trHeight w:val="276"/>
        </w:trPr>
        <w:tc>
          <w:tcPr>
            <w:tcW w:w="71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2371" w:type="dxa"/>
            <w:gridSpan w:val="2"/>
          </w:tcPr>
          <w:p w:rsidR="0017413B" w:rsidRPr="00BC185A" w:rsidRDefault="0017413B" w:rsidP="0017413B">
            <w:pPr>
              <w:jc w:val="center"/>
              <w:rPr>
                <w:rFonts w:ascii="Times New Roman" w:hAnsi="Times New Roman" w:cs="Times New Roman"/>
                <w:color w:val="000000"/>
                <w:sz w:val="24"/>
                <w:szCs w:val="24"/>
              </w:rPr>
            </w:pPr>
          </w:p>
        </w:tc>
        <w:tc>
          <w:tcPr>
            <w:tcW w:w="1464" w:type="dxa"/>
          </w:tcPr>
          <w:p w:rsidR="0017413B" w:rsidRPr="00BC185A" w:rsidRDefault="0017413B" w:rsidP="0017413B">
            <w:pPr>
              <w:jc w:val="center"/>
              <w:rPr>
                <w:rFonts w:ascii="Times New Roman" w:hAnsi="Times New Roman" w:cs="Times New Roman"/>
                <w:color w:val="000000"/>
                <w:sz w:val="24"/>
                <w:szCs w:val="24"/>
              </w:rPr>
            </w:pPr>
          </w:p>
        </w:tc>
        <w:tc>
          <w:tcPr>
            <w:tcW w:w="2090" w:type="dxa"/>
          </w:tcPr>
          <w:p w:rsidR="0017413B" w:rsidRPr="00BC185A" w:rsidRDefault="0017413B" w:rsidP="0017413B">
            <w:pPr>
              <w:jc w:val="center"/>
              <w:rPr>
                <w:rFonts w:ascii="Times New Roman" w:hAnsi="Times New Roman" w:cs="Times New Roman"/>
                <w:color w:val="000000"/>
                <w:sz w:val="24"/>
                <w:szCs w:val="24"/>
              </w:rPr>
            </w:pPr>
          </w:p>
        </w:tc>
        <w:tc>
          <w:tcPr>
            <w:tcW w:w="1255" w:type="dxa"/>
          </w:tcPr>
          <w:p w:rsidR="0017413B" w:rsidRPr="00BC185A" w:rsidRDefault="0017413B" w:rsidP="0017413B">
            <w:pPr>
              <w:jc w:val="center"/>
              <w:rPr>
                <w:rFonts w:ascii="Times New Roman" w:hAnsi="Times New Roman" w:cs="Times New Roman"/>
                <w:color w:val="000000"/>
                <w:sz w:val="24"/>
                <w:szCs w:val="24"/>
              </w:rPr>
            </w:pPr>
          </w:p>
        </w:tc>
        <w:tc>
          <w:tcPr>
            <w:tcW w:w="1464" w:type="dxa"/>
          </w:tcPr>
          <w:p w:rsidR="0017413B" w:rsidRPr="00BC185A" w:rsidRDefault="0017413B" w:rsidP="0017413B">
            <w:pPr>
              <w:jc w:val="center"/>
              <w:rPr>
                <w:rFonts w:ascii="Times New Roman" w:hAnsi="Times New Roman" w:cs="Times New Roman"/>
                <w:color w:val="000000"/>
                <w:sz w:val="24"/>
                <w:szCs w:val="24"/>
              </w:rPr>
            </w:pPr>
          </w:p>
        </w:tc>
        <w:tc>
          <w:tcPr>
            <w:tcW w:w="1042" w:type="dxa"/>
          </w:tcPr>
          <w:p w:rsidR="0017413B" w:rsidRPr="00BC185A" w:rsidRDefault="0017413B" w:rsidP="0017413B">
            <w:pPr>
              <w:jc w:val="center"/>
              <w:rPr>
                <w:rFonts w:ascii="Times New Roman" w:hAnsi="Times New Roman" w:cs="Times New Roman"/>
                <w:color w:val="000000"/>
                <w:sz w:val="24"/>
                <w:szCs w:val="24"/>
              </w:rPr>
            </w:pPr>
          </w:p>
        </w:tc>
        <w:tc>
          <w:tcPr>
            <w:tcW w:w="1255" w:type="dxa"/>
          </w:tcPr>
          <w:p w:rsidR="0017413B" w:rsidRPr="00BC185A" w:rsidRDefault="0017413B" w:rsidP="0017413B">
            <w:pPr>
              <w:jc w:val="center"/>
              <w:rPr>
                <w:rFonts w:ascii="Times New Roman" w:hAnsi="Times New Roman" w:cs="Times New Roman"/>
                <w:color w:val="000000"/>
                <w:sz w:val="24"/>
                <w:szCs w:val="24"/>
              </w:rPr>
            </w:pPr>
          </w:p>
        </w:tc>
        <w:tc>
          <w:tcPr>
            <w:tcW w:w="1253" w:type="dxa"/>
          </w:tcPr>
          <w:p w:rsidR="0017413B" w:rsidRPr="00BC185A" w:rsidRDefault="0017413B" w:rsidP="0017413B">
            <w:pPr>
              <w:jc w:val="center"/>
              <w:rPr>
                <w:rFonts w:ascii="Times New Roman" w:hAnsi="Times New Roman" w:cs="Times New Roman"/>
                <w:color w:val="000000"/>
                <w:sz w:val="24"/>
                <w:szCs w:val="24"/>
              </w:rPr>
            </w:pPr>
          </w:p>
        </w:tc>
        <w:tc>
          <w:tcPr>
            <w:tcW w:w="1045" w:type="dxa"/>
          </w:tcPr>
          <w:p w:rsidR="0017413B" w:rsidRPr="00BC185A" w:rsidRDefault="0017413B" w:rsidP="0017413B">
            <w:pPr>
              <w:jc w:val="center"/>
              <w:rPr>
                <w:rFonts w:ascii="Times New Roman" w:hAnsi="Times New Roman" w:cs="Times New Roman"/>
                <w:color w:val="000000"/>
                <w:sz w:val="24"/>
                <w:szCs w:val="24"/>
              </w:rPr>
            </w:pPr>
          </w:p>
        </w:tc>
        <w:tc>
          <w:tcPr>
            <w:tcW w:w="1046" w:type="dxa"/>
          </w:tcPr>
          <w:p w:rsidR="0017413B" w:rsidRPr="00BC185A" w:rsidRDefault="0017413B" w:rsidP="0017413B">
            <w:pPr>
              <w:jc w:val="center"/>
              <w:rPr>
                <w:rFonts w:ascii="Times New Roman" w:hAnsi="Times New Roman" w:cs="Times New Roman"/>
                <w:color w:val="000000"/>
                <w:sz w:val="24"/>
                <w:szCs w:val="24"/>
              </w:rPr>
            </w:pPr>
          </w:p>
        </w:tc>
      </w:tr>
      <w:tr w:rsidR="0017413B" w:rsidRPr="00BC185A" w:rsidTr="000C11CD">
        <w:trPr>
          <w:trHeight w:val="276"/>
        </w:trPr>
        <w:tc>
          <w:tcPr>
            <w:tcW w:w="14999" w:type="dxa"/>
            <w:gridSpan w:val="12"/>
          </w:tcPr>
          <w:p w:rsidR="0017413B" w:rsidRPr="00BC185A" w:rsidRDefault="0017413B"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Задачи</w:t>
            </w:r>
            <w:r w:rsidR="000C11CD">
              <w:rPr>
                <w:rFonts w:ascii="Times New Roman" w:hAnsi="Times New Roman" w:cs="Times New Roman"/>
                <w:color w:val="000000"/>
                <w:sz w:val="24"/>
                <w:szCs w:val="24"/>
              </w:rPr>
              <w:t xml:space="preserve"> 4.1. Повышение удовлетворенности качеством оказания медицинской помощи</w:t>
            </w:r>
          </w:p>
        </w:tc>
      </w:tr>
      <w:tr w:rsidR="0017413B" w:rsidRPr="00BC185A" w:rsidTr="000C11CD">
        <w:trPr>
          <w:trHeight w:val="568"/>
        </w:trPr>
        <w:tc>
          <w:tcPr>
            <w:tcW w:w="714" w:type="dxa"/>
          </w:tcPr>
          <w:p w:rsidR="0017413B" w:rsidRPr="00BC185A" w:rsidRDefault="0017413B" w:rsidP="0017413B">
            <w:pPr>
              <w:jc w:val="center"/>
              <w:rPr>
                <w:rFonts w:ascii="Times New Roman" w:hAnsi="Times New Roman" w:cs="Times New Roman"/>
                <w:color w:val="000000"/>
                <w:sz w:val="24"/>
                <w:szCs w:val="24"/>
              </w:rPr>
            </w:pPr>
          </w:p>
        </w:tc>
        <w:tc>
          <w:tcPr>
            <w:tcW w:w="2163" w:type="dxa"/>
          </w:tcPr>
          <w:p w:rsidR="0017413B" w:rsidRPr="00BC185A" w:rsidRDefault="0017413B"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1672" w:type="dxa"/>
            <w:gridSpan w:val="2"/>
          </w:tcPr>
          <w:p w:rsidR="0017413B" w:rsidRPr="00BC185A" w:rsidRDefault="0017413B" w:rsidP="0017413B">
            <w:pPr>
              <w:jc w:val="center"/>
              <w:rPr>
                <w:rFonts w:ascii="Times New Roman" w:hAnsi="Times New Roman" w:cs="Times New Roman"/>
                <w:color w:val="000000"/>
                <w:sz w:val="24"/>
                <w:szCs w:val="24"/>
              </w:rPr>
            </w:pPr>
          </w:p>
        </w:tc>
        <w:tc>
          <w:tcPr>
            <w:tcW w:w="2090" w:type="dxa"/>
          </w:tcPr>
          <w:p w:rsidR="0017413B" w:rsidRPr="00BC185A" w:rsidRDefault="0017413B" w:rsidP="0017413B">
            <w:pPr>
              <w:jc w:val="center"/>
              <w:rPr>
                <w:rFonts w:ascii="Times New Roman" w:hAnsi="Times New Roman" w:cs="Times New Roman"/>
                <w:color w:val="000000"/>
                <w:sz w:val="24"/>
                <w:szCs w:val="24"/>
              </w:rPr>
            </w:pPr>
          </w:p>
        </w:tc>
        <w:tc>
          <w:tcPr>
            <w:tcW w:w="1255" w:type="dxa"/>
          </w:tcPr>
          <w:p w:rsidR="0017413B" w:rsidRPr="00BC185A" w:rsidRDefault="0017413B" w:rsidP="0017413B">
            <w:pPr>
              <w:jc w:val="center"/>
              <w:rPr>
                <w:rFonts w:ascii="Times New Roman" w:hAnsi="Times New Roman" w:cs="Times New Roman"/>
                <w:color w:val="000000"/>
                <w:sz w:val="24"/>
                <w:szCs w:val="24"/>
              </w:rPr>
            </w:pPr>
          </w:p>
        </w:tc>
        <w:tc>
          <w:tcPr>
            <w:tcW w:w="1464" w:type="dxa"/>
          </w:tcPr>
          <w:p w:rsidR="0017413B" w:rsidRPr="00BC185A" w:rsidRDefault="0017413B" w:rsidP="0017413B">
            <w:pPr>
              <w:jc w:val="center"/>
              <w:rPr>
                <w:rFonts w:ascii="Times New Roman" w:hAnsi="Times New Roman" w:cs="Times New Roman"/>
                <w:color w:val="000000"/>
                <w:sz w:val="24"/>
                <w:szCs w:val="24"/>
              </w:rPr>
            </w:pPr>
          </w:p>
        </w:tc>
        <w:tc>
          <w:tcPr>
            <w:tcW w:w="1042" w:type="dxa"/>
          </w:tcPr>
          <w:p w:rsidR="0017413B" w:rsidRPr="00BC185A" w:rsidRDefault="0017413B" w:rsidP="0017413B">
            <w:pPr>
              <w:jc w:val="center"/>
              <w:rPr>
                <w:rFonts w:ascii="Times New Roman" w:hAnsi="Times New Roman" w:cs="Times New Roman"/>
                <w:color w:val="000000"/>
                <w:sz w:val="24"/>
                <w:szCs w:val="24"/>
              </w:rPr>
            </w:pPr>
          </w:p>
        </w:tc>
        <w:tc>
          <w:tcPr>
            <w:tcW w:w="1255" w:type="dxa"/>
          </w:tcPr>
          <w:p w:rsidR="0017413B" w:rsidRPr="00BC185A" w:rsidRDefault="0017413B" w:rsidP="0017413B">
            <w:pPr>
              <w:jc w:val="center"/>
              <w:rPr>
                <w:rFonts w:ascii="Times New Roman" w:hAnsi="Times New Roman" w:cs="Times New Roman"/>
                <w:color w:val="000000"/>
                <w:sz w:val="24"/>
                <w:szCs w:val="24"/>
              </w:rPr>
            </w:pPr>
          </w:p>
        </w:tc>
        <w:tc>
          <w:tcPr>
            <w:tcW w:w="1253" w:type="dxa"/>
          </w:tcPr>
          <w:p w:rsidR="0017413B" w:rsidRPr="00BC185A" w:rsidRDefault="0017413B" w:rsidP="0017413B">
            <w:pPr>
              <w:jc w:val="center"/>
              <w:rPr>
                <w:rFonts w:ascii="Times New Roman" w:hAnsi="Times New Roman" w:cs="Times New Roman"/>
                <w:color w:val="000000"/>
                <w:sz w:val="24"/>
                <w:szCs w:val="24"/>
              </w:rPr>
            </w:pPr>
          </w:p>
        </w:tc>
        <w:tc>
          <w:tcPr>
            <w:tcW w:w="1045" w:type="dxa"/>
          </w:tcPr>
          <w:p w:rsidR="0017413B" w:rsidRPr="00BC185A" w:rsidRDefault="0017413B" w:rsidP="0017413B">
            <w:pPr>
              <w:jc w:val="center"/>
              <w:rPr>
                <w:rFonts w:ascii="Times New Roman" w:hAnsi="Times New Roman" w:cs="Times New Roman"/>
                <w:color w:val="000000"/>
                <w:sz w:val="24"/>
                <w:szCs w:val="24"/>
              </w:rPr>
            </w:pPr>
          </w:p>
        </w:tc>
        <w:tc>
          <w:tcPr>
            <w:tcW w:w="1046" w:type="dxa"/>
          </w:tcPr>
          <w:p w:rsidR="0017413B" w:rsidRPr="00BC185A" w:rsidRDefault="0017413B" w:rsidP="0017413B">
            <w:pPr>
              <w:jc w:val="center"/>
              <w:rPr>
                <w:rFonts w:ascii="Times New Roman" w:hAnsi="Times New Roman" w:cs="Times New Roman"/>
                <w:color w:val="000000"/>
                <w:sz w:val="24"/>
                <w:szCs w:val="24"/>
              </w:rPr>
            </w:pPr>
          </w:p>
        </w:tc>
      </w:tr>
      <w:tr w:rsidR="000C11CD" w:rsidRPr="00BC185A" w:rsidTr="000C11CD">
        <w:trPr>
          <w:trHeight w:val="276"/>
        </w:trPr>
        <w:tc>
          <w:tcPr>
            <w:tcW w:w="714" w:type="dxa"/>
          </w:tcPr>
          <w:p w:rsidR="000C11CD" w:rsidRPr="00BC185A" w:rsidRDefault="000C11CD"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163" w:type="dxa"/>
          </w:tcPr>
          <w:p w:rsidR="000C11CD"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анкетирования пациентов</w:t>
            </w:r>
          </w:p>
        </w:tc>
        <w:tc>
          <w:tcPr>
            <w:tcW w:w="1672" w:type="dxa"/>
            <w:gridSpan w:val="2"/>
          </w:tcPr>
          <w:p w:rsidR="000C11CD" w:rsidRPr="0031170A" w:rsidRDefault="000C11CD" w:rsidP="006E3486">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90" w:type="dxa"/>
          </w:tcPr>
          <w:p w:rsidR="000C11CD"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анкетирования</w:t>
            </w:r>
          </w:p>
        </w:tc>
        <w:tc>
          <w:tcPr>
            <w:tcW w:w="1255" w:type="dxa"/>
          </w:tcPr>
          <w:p w:rsidR="000C11CD" w:rsidRPr="004032D9" w:rsidRDefault="000C11CD" w:rsidP="006E3486">
            <w:pPr>
              <w:rPr>
                <w:rFonts w:ascii="Times New Roman" w:hAnsi="Times New Roman" w:cs="Times New Roman"/>
                <w:color w:val="000000"/>
                <w:sz w:val="24"/>
                <w:szCs w:val="24"/>
              </w:rPr>
            </w:pPr>
            <w:r w:rsidRPr="004032D9">
              <w:rPr>
                <w:rFonts w:ascii="Times New Roman" w:hAnsi="Times New Roman" w:cs="Times New Roman"/>
                <w:color w:val="000000"/>
                <w:sz w:val="24"/>
                <w:szCs w:val="24"/>
              </w:rPr>
              <w:t xml:space="preserve">Зам.главного врача по ККМУ </w:t>
            </w:r>
            <w:proofErr w:type="spellStart"/>
            <w:r w:rsidRPr="004032D9">
              <w:rPr>
                <w:rFonts w:ascii="Times New Roman" w:hAnsi="Times New Roman" w:cs="Times New Roman"/>
                <w:color w:val="000000"/>
                <w:sz w:val="24"/>
                <w:szCs w:val="24"/>
              </w:rPr>
              <w:t>Подзорова</w:t>
            </w:r>
            <w:proofErr w:type="spellEnd"/>
            <w:r w:rsidRPr="004032D9">
              <w:rPr>
                <w:rFonts w:ascii="Times New Roman" w:hAnsi="Times New Roman" w:cs="Times New Roman"/>
                <w:color w:val="000000"/>
                <w:sz w:val="24"/>
                <w:szCs w:val="24"/>
              </w:rPr>
              <w:t xml:space="preserve"> С.В.</w:t>
            </w:r>
          </w:p>
        </w:tc>
        <w:tc>
          <w:tcPr>
            <w:tcW w:w="1464"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042"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255"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253"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045"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046" w:type="dxa"/>
          </w:tcPr>
          <w:p w:rsidR="000C11CD" w:rsidRPr="00BC185A" w:rsidRDefault="000C11CD" w:rsidP="006E3486">
            <w:pPr>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r>
    </w:tbl>
    <w:p w:rsidR="003B202B" w:rsidRDefault="003B202B" w:rsidP="005F251E">
      <w:pPr>
        <w:spacing w:after="0"/>
        <w:jc w:val="center"/>
        <w:rPr>
          <w:rFonts w:ascii="Times New Roman" w:hAnsi="Times New Roman" w:cs="Times New Roman"/>
          <w:b/>
          <w:sz w:val="24"/>
          <w:szCs w:val="24"/>
        </w:rPr>
      </w:pPr>
    </w:p>
    <w:p w:rsidR="003B202B" w:rsidRDefault="003B202B" w:rsidP="005F251E">
      <w:pPr>
        <w:spacing w:after="0"/>
        <w:jc w:val="center"/>
        <w:rPr>
          <w:rFonts w:ascii="Times New Roman" w:hAnsi="Times New Roman" w:cs="Times New Roman"/>
          <w:b/>
          <w:sz w:val="24"/>
          <w:szCs w:val="24"/>
        </w:rPr>
      </w:pPr>
    </w:p>
    <w:p w:rsidR="003B202B" w:rsidRDefault="003B202B" w:rsidP="005F251E">
      <w:pPr>
        <w:spacing w:after="0"/>
        <w:jc w:val="center"/>
        <w:rPr>
          <w:rFonts w:ascii="Times New Roman" w:hAnsi="Times New Roman" w:cs="Times New Roman"/>
          <w:b/>
          <w:sz w:val="24"/>
          <w:szCs w:val="24"/>
        </w:rPr>
      </w:pPr>
    </w:p>
    <w:p w:rsidR="003B202B" w:rsidRDefault="003B202B" w:rsidP="005F251E">
      <w:pPr>
        <w:spacing w:after="0"/>
        <w:jc w:val="center"/>
        <w:rPr>
          <w:rFonts w:ascii="Times New Roman" w:hAnsi="Times New Roman" w:cs="Times New Roman"/>
          <w:b/>
          <w:sz w:val="24"/>
          <w:szCs w:val="24"/>
        </w:rPr>
      </w:pPr>
    </w:p>
    <w:p w:rsidR="003B202B" w:rsidRDefault="003B202B" w:rsidP="005F251E">
      <w:pPr>
        <w:spacing w:after="0"/>
        <w:jc w:val="center"/>
        <w:rPr>
          <w:rFonts w:ascii="Times New Roman" w:hAnsi="Times New Roman" w:cs="Times New Roman"/>
          <w:b/>
          <w:sz w:val="24"/>
          <w:szCs w:val="24"/>
        </w:rPr>
      </w:pPr>
    </w:p>
    <w:p w:rsidR="003B202B" w:rsidRDefault="003B202B" w:rsidP="005F251E">
      <w:pPr>
        <w:spacing w:after="0"/>
        <w:jc w:val="center"/>
        <w:rPr>
          <w:rFonts w:ascii="Times New Roman" w:hAnsi="Times New Roman" w:cs="Times New Roman"/>
          <w:b/>
          <w:sz w:val="24"/>
          <w:szCs w:val="24"/>
        </w:rPr>
      </w:pPr>
    </w:p>
    <w:p w:rsidR="003B202B" w:rsidRDefault="003B202B" w:rsidP="005F251E">
      <w:pPr>
        <w:spacing w:after="0"/>
        <w:jc w:val="center"/>
        <w:rPr>
          <w:rFonts w:ascii="Times New Roman" w:hAnsi="Times New Roman" w:cs="Times New Roman"/>
          <w:b/>
          <w:sz w:val="24"/>
          <w:szCs w:val="24"/>
        </w:rPr>
      </w:pPr>
    </w:p>
    <w:p w:rsidR="003B202B" w:rsidRDefault="003B202B" w:rsidP="005F251E">
      <w:pPr>
        <w:spacing w:after="0"/>
        <w:jc w:val="center"/>
        <w:rPr>
          <w:rFonts w:ascii="Times New Roman" w:hAnsi="Times New Roman" w:cs="Times New Roman"/>
          <w:b/>
          <w:sz w:val="24"/>
          <w:szCs w:val="24"/>
        </w:rPr>
      </w:pPr>
    </w:p>
    <w:p w:rsidR="00220074" w:rsidRPr="005F251E" w:rsidRDefault="00220074" w:rsidP="005F251E">
      <w:pPr>
        <w:spacing w:after="0"/>
        <w:jc w:val="center"/>
        <w:rPr>
          <w:rFonts w:ascii="Times New Roman" w:hAnsi="Times New Roman" w:cs="Times New Roman"/>
          <w:b/>
          <w:sz w:val="24"/>
          <w:szCs w:val="24"/>
        </w:rPr>
      </w:pPr>
      <w:r w:rsidRPr="005F251E">
        <w:rPr>
          <w:rFonts w:ascii="Times New Roman" w:hAnsi="Times New Roman" w:cs="Times New Roman"/>
          <w:b/>
          <w:sz w:val="24"/>
          <w:szCs w:val="24"/>
          <w:lang w:val="en-US"/>
        </w:rPr>
        <w:lastRenderedPageBreak/>
        <w:t>4</w:t>
      </w:r>
      <w:r w:rsidRPr="005F251E">
        <w:rPr>
          <w:rFonts w:ascii="Times New Roman" w:hAnsi="Times New Roman" w:cs="Times New Roman"/>
          <w:b/>
          <w:sz w:val="24"/>
          <w:szCs w:val="24"/>
        </w:rPr>
        <w:t>.Ресурсы</w:t>
      </w:r>
    </w:p>
    <w:p w:rsidR="00220074" w:rsidRPr="005F251E" w:rsidRDefault="00220074" w:rsidP="005F251E">
      <w:pPr>
        <w:spacing w:after="0" w:line="240" w:lineRule="auto"/>
        <w:jc w:val="both"/>
        <w:rPr>
          <w:rFonts w:ascii="Times New Roman" w:hAnsi="Times New Roman" w:cs="Times New Roman"/>
          <w:b/>
          <w:sz w:val="24"/>
          <w:szCs w:val="24"/>
        </w:rPr>
      </w:pPr>
    </w:p>
    <w:tbl>
      <w:tblPr>
        <w:tblStyle w:val="ac"/>
        <w:tblW w:w="5000" w:type="pct"/>
        <w:jc w:val="center"/>
        <w:tblLayout w:type="fixed"/>
        <w:tblLook w:val="04A0" w:firstRow="1" w:lastRow="0" w:firstColumn="1" w:lastColumn="0" w:noHBand="0" w:noVBand="1"/>
      </w:tblPr>
      <w:tblGrid>
        <w:gridCol w:w="669"/>
        <w:gridCol w:w="3773"/>
        <w:gridCol w:w="21"/>
        <w:gridCol w:w="1680"/>
        <w:gridCol w:w="21"/>
        <w:gridCol w:w="1600"/>
        <w:gridCol w:w="1416"/>
        <w:gridCol w:w="1419"/>
        <w:gridCol w:w="1416"/>
        <w:gridCol w:w="1402"/>
        <w:gridCol w:w="1369"/>
      </w:tblGrid>
      <w:tr w:rsidR="00220074" w:rsidRPr="005F251E" w:rsidTr="00E32139">
        <w:trPr>
          <w:jc w:val="center"/>
        </w:trPr>
        <w:tc>
          <w:tcPr>
            <w:tcW w:w="226" w:type="pct"/>
            <w:vMerge w:val="restar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w:t>
            </w:r>
          </w:p>
        </w:tc>
        <w:tc>
          <w:tcPr>
            <w:tcW w:w="1283" w:type="pct"/>
            <w:gridSpan w:val="2"/>
            <w:vMerge w:val="restar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Ресурсы</w:t>
            </w:r>
          </w:p>
        </w:tc>
        <w:tc>
          <w:tcPr>
            <w:tcW w:w="575" w:type="pct"/>
            <w:gridSpan w:val="2"/>
            <w:vMerge w:val="restart"/>
          </w:tcPr>
          <w:p w:rsidR="00220074" w:rsidRPr="005F251E" w:rsidRDefault="00220074" w:rsidP="00E32139">
            <w:pPr>
              <w:jc w:val="center"/>
              <w:rPr>
                <w:rFonts w:ascii="Times New Roman" w:hAnsi="Times New Roman" w:cs="Times New Roman"/>
                <w:sz w:val="24"/>
                <w:szCs w:val="24"/>
              </w:rPr>
            </w:pPr>
            <w:proofErr w:type="gramStart"/>
            <w:r w:rsidRPr="005F251E">
              <w:rPr>
                <w:rFonts w:ascii="Times New Roman" w:hAnsi="Times New Roman" w:cs="Times New Roman"/>
                <w:sz w:val="24"/>
                <w:szCs w:val="24"/>
              </w:rPr>
              <w:t>Ед.измерения</w:t>
            </w:r>
            <w:proofErr w:type="gramEnd"/>
          </w:p>
        </w:tc>
        <w:tc>
          <w:tcPr>
            <w:tcW w:w="541" w:type="pct"/>
            <w:vMerge w:val="restar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 xml:space="preserve">Факт </w:t>
            </w:r>
            <w:proofErr w:type="spellStart"/>
            <w:proofErr w:type="gramStart"/>
            <w:r w:rsidRPr="005F251E">
              <w:rPr>
                <w:rFonts w:ascii="Times New Roman" w:hAnsi="Times New Roman" w:cs="Times New Roman"/>
                <w:sz w:val="24"/>
                <w:szCs w:val="24"/>
              </w:rPr>
              <w:t>тек.года</w:t>
            </w:r>
            <w:proofErr w:type="spellEnd"/>
            <w:proofErr w:type="gramEnd"/>
          </w:p>
        </w:tc>
        <w:tc>
          <w:tcPr>
            <w:tcW w:w="2375" w:type="pct"/>
            <w:gridSpan w:val="5"/>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План (годы)</w:t>
            </w: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sz w:val="24"/>
                <w:szCs w:val="24"/>
              </w:rPr>
            </w:pPr>
          </w:p>
        </w:tc>
        <w:tc>
          <w:tcPr>
            <w:tcW w:w="1283" w:type="pct"/>
            <w:gridSpan w:val="2"/>
            <w:vMerge/>
          </w:tcPr>
          <w:p w:rsidR="00220074" w:rsidRPr="005F251E" w:rsidRDefault="00220074" w:rsidP="00E32139">
            <w:pPr>
              <w:jc w:val="center"/>
              <w:rPr>
                <w:rFonts w:ascii="Times New Roman" w:hAnsi="Times New Roman" w:cs="Times New Roman"/>
                <w:sz w:val="24"/>
                <w:szCs w:val="24"/>
              </w:rPr>
            </w:pPr>
          </w:p>
        </w:tc>
        <w:tc>
          <w:tcPr>
            <w:tcW w:w="575" w:type="pct"/>
            <w:gridSpan w:val="2"/>
            <w:vMerge/>
          </w:tcPr>
          <w:p w:rsidR="00220074" w:rsidRPr="005F251E" w:rsidRDefault="00220074" w:rsidP="00E32139">
            <w:pPr>
              <w:jc w:val="center"/>
              <w:rPr>
                <w:rFonts w:ascii="Times New Roman" w:hAnsi="Times New Roman" w:cs="Times New Roman"/>
                <w:sz w:val="24"/>
                <w:szCs w:val="24"/>
              </w:rPr>
            </w:pPr>
          </w:p>
        </w:tc>
        <w:tc>
          <w:tcPr>
            <w:tcW w:w="541" w:type="pct"/>
            <w:vMerge/>
          </w:tcPr>
          <w:p w:rsidR="00220074" w:rsidRPr="005F251E" w:rsidRDefault="00220074" w:rsidP="00E32139">
            <w:pPr>
              <w:jc w:val="center"/>
              <w:rPr>
                <w:rFonts w:ascii="Times New Roman" w:hAnsi="Times New Roman" w:cs="Times New Roman"/>
                <w:sz w:val="24"/>
                <w:szCs w:val="24"/>
              </w:rPr>
            </w:pPr>
          </w:p>
        </w:tc>
        <w:tc>
          <w:tcPr>
            <w:tcW w:w="479"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1-й год</w:t>
            </w:r>
          </w:p>
        </w:tc>
        <w:tc>
          <w:tcPr>
            <w:tcW w:w="480"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2-й год</w:t>
            </w:r>
          </w:p>
        </w:tc>
        <w:tc>
          <w:tcPr>
            <w:tcW w:w="479"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3-й год</w:t>
            </w:r>
          </w:p>
        </w:tc>
        <w:tc>
          <w:tcPr>
            <w:tcW w:w="474"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4-й год</w:t>
            </w:r>
          </w:p>
        </w:tc>
        <w:tc>
          <w:tcPr>
            <w:tcW w:w="463"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5-й год</w:t>
            </w:r>
          </w:p>
        </w:tc>
      </w:tr>
      <w:tr w:rsidR="00220074" w:rsidRPr="005F251E" w:rsidTr="00E32139">
        <w:trPr>
          <w:jc w:val="center"/>
        </w:trPr>
        <w:tc>
          <w:tcPr>
            <w:tcW w:w="226"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1</w:t>
            </w:r>
          </w:p>
        </w:tc>
        <w:tc>
          <w:tcPr>
            <w:tcW w:w="1283" w:type="pct"/>
            <w:gridSpan w:val="2"/>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2</w:t>
            </w:r>
          </w:p>
        </w:tc>
        <w:tc>
          <w:tcPr>
            <w:tcW w:w="575" w:type="pct"/>
            <w:gridSpan w:val="2"/>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3</w:t>
            </w:r>
          </w:p>
        </w:tc>
        <w:tc>
          <w:tcPr>
            <w:tcW w:w="541"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4</w:t>
            </w:r>
          </w:p>
        </w:tc>
        <w:tc>
          <w:tcPr>
            <w:tcW w:w="479"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5</w:t>
            </w:r>
          </w:p>
        </w:tc>
        <w:tc>
          <w:tcPr>
            <w:tcW w:w="480"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6</w:t>
            </w:r>
          </w:p>
        </w:tc>
        <w:tc>
          <w:tcPr>
            <w:tcW w:w="479"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7</w:t>
            </w:r>
          </w:p>
        </w:tc>
        <w:tc>
          <w:tcPr>
            <w:tcW w:w="474"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8</w:t>
            </w:r>
          </w:p>
        </w:tc>
        <w:tc>
          <w:tcPr>
            <w:tcW w:w="463" w:type="pc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9</w:t>
            </w:r>
          </w:p>
        </w:tc>
      </w:tr>
      <w:tr w:rsidR="00220074" w:rsidRPr="005F251E" w:rsidTr="00E32139">
        <w:trPr>
          <w:trHeight w:val="513"/>
          <w:jc w:val="center"/>
        </w:trPr>
        <w:tc>
          <w:tcPr>
            <w:tcW w:w="226" w:type="pct"/>
            <w:vMerge w:val="restart"/>
          </w:tcPr>
          <w:p w:rsidR="00220074" w:rsidRPr="005F251E" w:rsidRDefault="00220074" w:rsidP="00E32139">
            <w:pPr>
              <w:jc w:val="center"/>
              <w:rPr>
                <w:rFonts w:ascii="Times New Roman" w:hAnsi="Times New Roman" w:cs="Times New Roman"/>
                <w:sz w:val="24"/>
                <w:szCs w:val="24"/>
              </w:rPr>
            </w:pPr>
            <w:r w:rsidRPr="005F251E">
              <w:rPr>
                <w:rFonts w:ascii="Times New Roman" w:hAnsi="Times New Roman" w:cs="Times New Roman"/>
                <w:sz w:val="24"/>
                <w:szCs w:val="24"/>
              </w:rPr>
              <w:t>1</w:t>
            </w:r>
          </w:p>
          <w:p w:rsidR="00220074" w:rsidRPr="005F251E" w:rsidRDefault="00220074" w:rsidP="00E32139">
            <w:pPr>
              <w:jc w:val="center"/>
              <w:rPr>
                <w:rFonts w:ascii="Times New Roman" w:hAnsi="Times New Roman" w:cs="Times New Roman"/>
                <w:sz w:val="24"/>
                <w:szCs w:val="24"/>
              </w:rPr>
            </w:pPr>
          </w:p>
        </w:tc>
        <w:tc>
          <w:tcPr>
            <w:tcW w:w="1283" w:type="pct"/>
            <w:gridSpan w:val="2"/>
          </w:tcPr>
          <w:p w:rsidR="00220074" w:rsidRPr="005F251E" w:rsidRDefault="00220074" w:rsidP="00E32139">
            <w:pPr>
              <w:jc w:val="center"/>
              <w:rPr>
                <w:rFonts w:ascii="Times New Roman" w:hAnsi="Times New Roman" w:cs="Times New Roman"/>
                <w:b/>
                <w:sz w:val="24"/>
                <w:szCs w:val="24"/>
              </w:rPr>
            </w:pPr>
            <w:r w:rsidRPr="005F251E">
              <w:rPr>
                <w:rFonts w:ascii="Times New Roman" w:hAnsi="Times New Roman" w:cs="Times New Roman"/>
                <w:b/>
                <w:sz w:val="24"/>
                <w:szCs w:val="24"/>
              </w:rPr>
              <w:t>Финансовые всего, в том числе:</w:t>
            </w:r>
          </w:p>
        </w:tc>
        <w:tc>
          <w:tcPr>
            <w:tcW w:w="575" w:type="pct"/>
            <w:gridSpan w:val="2"/>
          </w:tcPr>
          <w:p w:rsidR="00220074" w:rsidRPr="005F251E" w:rsidRDefault="00220074" w:rsidP="00E32139">
            <w:pPr>
              <w:jc w:val="center"/>
              <w:rPr>
                <w:rFonts w:ascii="Times New Roman" w:hAnsi="Times New Roman" w:cs="Times New Roman"/>
                <w:b/>
                <w:sz w:val="24"/>
                <w:szCs w:val="24"/>
              </w:rPr>
            </w:pPr>
            <w:proofErr w:type="gramStart"/>
            <w:r w:rsidRPr="005F251E">
              <w:rPr>
                <w:rFonts w:ascii="Times New Roman" w:hAnsi="Times New Roman" w:cs="Times New Roman"/>
                <w:b/>
                <w:sz w:val="24"/>
                <w:szCs w:val="24"/>
              </w:rPr>
              <w:t>тыс.тенге</w:t>
            </w:r>
            <w:proofErr w:type="gramEnd"/>
          </w:p>
        </w:tc>
        <w:tc>
          <w:tcPr>
            <w:tcW w:w="541" w:type="pct"/>
          </w:tcPr>
          <w:p w:rsidR="00220074" w:rsidRPr="005F251E" w:rsidRDefault="00220074" w:rsidP="00E32139">
            <w:pPr>
              <w:jc w:val="center"/>
              <w:rPr>
                <w:rFonts w:ascii="Times New Roman" w:hAnsi="Times New Roman" w:cs="Times New Roman"/>
                <w:b/>
                <w:sz w:val="24"/>
                <w:szCs w:val="24"/>
              </w:rPr>
            </w:pPr>
            <w:r w:rsidRPr="005F251E">
              <w:rPr>
                <w:rFonts w:ascii="Times New Roman" w:hAnsi="Times New Roman" w:cs="Times New Roman"/>
                <w:b/>
                <w:sz w:val="24"/>
                <w:szCs w:val="24"/>
              </w:rPr>
              <w:t>1 308 224,6</w:t>
            </w:r>
          </w:p>
        </w:tc>
        <w:tc>
          <w:tcPr>
            <w:tcW w:w="479" w:type="pct"/>
          </w:tcPr>
          <w:p w:rsidR="00220074" w:rsidRPr="005F251E" w:rsidRDefault="00220074" w:rsidP="00E32139">
            <w:pPr>
              <w:jc w:val="center"/>
              <w:rPr>
                <w:rFonts w:ascii="Times New Roman" w:hAnsi="Times New Roman" w:cs="Times New Roman"/>
                <w:b/>
                <w:sz w:val="24"/>
                <w:szCs w:val="24"/>
              </w:rPr>
            </w:pPr>
            <w:r w:rsidRPr="005F251E">
              <w:rPr>
                <w:rFonts w:ascii="Times New Roman" w:hAnsi="Times New Roman" w:cs="Times New Roman"/>
                <w:b/>
                <w:sz w:val="24"/>
                <w:szCs w:val="24"/>
              </w:rPr>
              <w:t>1 328 425,4</w:t>
            </w:r>
          </w:p>
        </w:tc>
        <w:tc>
          <w:tcPr>
            <w:tcW w:w="480" w:type="pct"/>
          </w:tcPr>
          <w:p w:rsidR="00220074" w:rsidRPr="005F251E" w:rsidRDefault="00220074" w:rsidP="00E32139">
            <w:pPr>
              <w:jc w:val="center"/>
              <w:rPr>
                <w:rFonts w:ascii="Times New Roman" w:hAnsi="Times New Roman" w:cs="Times New Roman"/>
                <w:b/>
                <w:sz w:val="24"/>
                <w:szCs w:val="24"/>
              </w:rPr>
            </w:pPr>
            <w:r w:rsidRPr="005F251E">
              <w:rPr>
                <w:rFonts w:ascii="Times New Roman" w:hAnsi="Times New Roman" w:cs="Times New Roman"/>
                <w:b/>
                <w:sz w:val="24"/>
                <w:szCs w:val="24"/>
              </w:rPr>
              <w:t>1 334 261,0</w:t>
            </w:r>
          </w:p>
        </w:tc>
        <w:tc>
          <w:tcPr>
            <w:tcW w:w="479" w:type="pct"/>
          </w:tcPr>
          <w:p w:rsidR="00220074" w:rsidRPr="005F251E" w:rsidRDefault="00220074" w:rsidP="00E32139">
            <w:pPr>
              <w:jc w:val="center"/>
              <w:rPr>
                <w:rFonts w:ascii="Times New Roman" w:hAnsi="Times New Roman" w:cs="Times New Roman"/>
                <w:b/>
                <w:sz w:val="24"/>
                <w:szCs w:val="24"/>
              </w:rPr>
            </w:pPr>
            <w:r w:rsidRPr="005F251E">
              <w:rPr>
                <w:rFonts w:ascii="Times New Roman" w:hAnsi="Times New Roman" w:cs="Times New Roman"/>
                <w:b/>
                <w:sz w:val="24"/>
                <w:szCs w:val="24"/>
              </w:rPr>
              <w:t>1 339 133,0</w:t>
            </w:r>
          </w:p>
        </w:tc>
        <w:tc>
          <w:tcPr>
            <w:tcW w:w="474" w:type="pct"/>
          </w:tcPr>
          <w:p w:rsidR="00220074" w:rsidRPr="005F251E" w:rsidRDefault="00220074" w:rsidP="00E32139">
            <w:pPr>
              <w:jc w:val="center"/>
              <w:rPr>
                <w:rFonts w:ascii="Times New Roman" w:hAnsi="Times New Roman" w:cs="Times New Roman"/>
                <w:b/>
                <w:sz w:val="24"/>
                <w:szCs w:val="24"/>
              </w:rPr>
            </w:pPr>
            <w:r w:rsidRPr="005F251E">
              <w:rPr>
                <w:rFonts w:ascii="Times New Roman" w:hAnsi="Times New Roman" w:cs="Times New Roman"/>
                <w:b/>
                <w:sz w:val="24"/>
                <w:szCs w:val="24"/>
              </w:rPr>
              <w:t>1 344 706,0</w:t>
            </w:r>
          </w:p>
        </w:tc>
        <w:tc>
          <w:tcPr>
            <w:tcW w:w="463" w:type="pct"/>
          </w:tcPr>
          <w:p w:rsidR="00220074" w:rsidRPr="005F251E" w:rsidRDefault="00220074" w:rsidP="00E32139">
            <w:pPr>
              <w:jc w:val="center"/>
              <w:rPr>
                <w:rFonts w:ascii="Times New Roman" w:hAnsi="Times New Roman" w:cs="Times New Roman"/>
                <w:b/>
                <w:sz w:val="24"/>
                <w:szCs w:val="24"/>
              </w:rPr>
            </w:pPr>
            <w:r w:rsidRPr="005F251E">
              <w:rPr>
                <w:rFonts w:ascii="Times New Roman" w:hAnsi="Times New Roman" w:cs="Times New Roman"/>
                <w:b/>
                <w:sz w:val="24"/>
                <w:szCs w:val="24"/>
              </w:rPr>
              <w:t>1 351 414,0</w:t>
            </w: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color w:val="0070C0"/>
                <w:sz w:val="24"/>
                <w:szCs w:val="24"/>
              </w:rPr>
            </w:pPr>
          </w:p>
        </w:tc>
        <w:tc>
          <w:tcPr>
            <w:tcW w:w="4774" w:type="pct"/>
            <w:gridSpan w:val="10"/>
          </w:tcPr>
          <w:p w:rsidR="00220074" w:rsidRPr="005F251E" w:rsidRDefault="00220074" w:rsidP="00E32139">
            <w:pPr>
              <w:jc w:val="both"/>
              <w:rPr>
                <w:rFonts w:ascii="Times New Roman" w:hAnsi="Times New Roman" w:cs="Times New Roman"/>
                <w:b/>
                <w:color w:val="000000" w:themeColor="text1"/>
                <w:sz w:val="24"/>
                <w:szCs w:val="24"/>
              </w:rPr>
            </w:pPr>
            <w:r w:rsidRPr="005F251E">
              <w:rPr>
                <w:rFonts w:ascii="Times New Roman" w:hAnsi="Times New Roman" w:cs="Times New Roman"/>
                <w:b/>
                <w:color w:val="000000" w:themeColor="text1"/>
                <w:sz w:val="24"/>
                <w:szCs w:val="24"/>
              </w:rPr>
              <w:t>Цель 1.1 Повышение финансовой устойчивости Экибастузской городской больницы.</w:t>
            </w:r>
          </w:p>
          <w:p w:rsidR="00220074" w:rsidRPr="005F251E" w:rsidRDefault="00220074" w:rsidP="00E32139">
            <w:pPr>
              <w:jc w:val="center"/>
              <w:rPr>
                <w:rFonts w:ascii="Times New Roman" w:hAnsi="Times New Roman" w:cs="Times New Roman"/>
                <w:color w:val="000000" w:themeColor="text1"/>
                <w:sz w:val="24"/>
                <w:szCs w:val="24"/>
              </w:rPr>
            </w:pP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color w:val="0070C0"/>
                <w:sz w:val="24"/>
                <w:szCs w:val="24"/>
              </w:rPr>
            </w:pPr>
          </w:p>
        </w:tc>
        <w:tc>
          <w:tcPr>
            <w:tcW w:w="1276"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239052102</w:t>
            </w:r>
            <w:proofErr w:type="gramStart"/>
            <w:r w:rsidRPr="005F251E">
              <w:rPr>
                <w:rFonts w:ascii="Times New Roman" w:hAnsi="Times New Roman" w:cs="Times New Roman"/>
                <w:color w:val="000000" w:themeColor="text1"/>
                <w:sz w:val="24"/>
                <w:szCs w:val="24"/>
              </w:rPr>
              <w:t>-« Оказание</w:t>
            </w:r>
            <w:proofErr w:type="gramEnd"/>
            <w:r w:rsidRPr="005F251E">
              <w:rPr>
                <w:rFonts w:ascii="Times New Roman" w:hAnsi="Times New Roman" w:cs="Times New Roman"/>
                <w:color w:val="000000" w:themeColor="text1"/>
                <w:sz w:val="24"/>
                <w:szCs w:val="24"/>
              </w:rPr>
              <w:t xml:space="preserve"> специализированной медицинской помощи»(СМП,СЗП)</w:t>
            </w:r>
          </w:p>
        </w:tc>
        <w:tc>
          <w:tcPr>
            <w:tcW w:w="575" w:type="pct"/>
            <w:gridSpan w:val="2"/>
          </w:tcPr>
          <w:p w:rsidR="00220074" w:rsidRPr="005F251E" w:rsidRDefault="00220074" w:rsidP="00E32139">
            <w:pPr>
              <w:jc w:val="center"/>
              <w:rPr>
                <w:rFonts w:ascii="Times New Roman" w:hAnsi="Times New Roman" w:cs="Times New Roman"/>
                <w:color w:val="000000" w:themeColor="text1"/>
                <w:sz w:val="24"/>
                <w:szCs w:val="24"/>
              </w:rPr>
            </w:pPr>
            <w:proofErr w:type="gramStart"/>
            <w:r w:rsidRPr="005F251E">
              <w:rPr>
                <w:rFonts w:ascii="Times New Roman" w:hAnsi="Times New Roman" w:cs="Times New Roman"/>
                <w:color w:val="000000" w:themeColor="text1"/>
                <w:sz w:val="24"/>
                <w:szCs w:val="24"/>
              </w:rPr>
              <w:t>тыс.тенге</w:t>
            </w:r>
            <w:proofErr w:type="gramEnd"/>
          </w:p>
        </w:tc>
        <w:tc>
          <w:tcPr>
            <w:tcW w:w="548" w:type="pct"/>
            <w:gridSpan w:val="2"/>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1054484,5</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1055451,4</w:t>
            </w:r>
          </w:p>
        </w:tc>
        <w:tc>
          <w:tcPr>
            <w:tcW w:w="480"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1057451,0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1058451,0</w:t>
            </w:r>
          </w:p>
        </w:tc>
        <w:tc>
          <w:tcPr>
            <w:tcW w:w="474"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1059451,0</w:t>
            </w:r>
          </w:p>
        </w:tc>
        <w:tc>
          <w:tcPr>
            <w:tcW w:w="463"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1060451,0</w:t>
            </w: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color w:val="0070C0"/>
                <w:sz w:val="24"/>
                <w:szCs w:val="24"/>
              </w:rPr>
            </w:pPr>
          </w:p>
        </w:tc>
        <w:tc>
          <w:tcPr>
            <w:tcW w:w="1276"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239052114 –Оказание медицинской помощи населению субъектами здравоохранения районного значения и села и амбулаторно-поликлинической помощи(</w:t>
            </w:r>
            <w:proofErr w:type="spellStart"/>
            <w:proofErr w:type="gramStart"/>
            <w:r w:rsidRPr="005F251E">
              <w:rPr>
                <w:rFonts w:ascii="Times New Roman" w:hAnsi="Times New Roman" w:cs="Times New Roman"/>
                <w:color w:val="000000" w:themeColor="text1"/>
                <w:sz w:val="24"/>
                <w:szCs w:val="24"/>
              </w:rPr>
              <w:t>травмпункт,кожвен</w:t>
            </w:r>
            <w:proofErr w:type="spellEnd"/>
            <w:proofErr w:type="gramEnd"/>
            <w:r w:rsidRPr="005F251E">
              <w:rPr>
                <w:rFonts w:ascii="Times New Roman" w:hAnsi="Times New Roman" w:cs="Times New Roman"/>
                <w:color w:val="000000" w:themeColor="text1"/>
                <w:sz w:val="24"/>
                <w:szCs w:val="24"/>
              </w:rPr>
              <w:t>)</w:t>
            </w:r>
          </w:p>
        </w:tc>
        <w:tc>
          <w:tcPr>
            <w:tcW w:w="575" w:type="pct"/>
            <w:gridSpan w:val="2"/>
          </w:tcPr>
          <w:p w:rsidR="00220074" w:rsidRPr="005F251E" w:rsidRDefault="00220074" w:rsidP="00E32139">
            <w:pPr>
              <w:jc w:val="center"/>
              <w:rPr>
                <w:rFonts w:ascii="Times New Roman" w:hAnsi="Times New Roman" w:cs="Times New Roman"/>
                <w:color w:val="000000" w:themeColor="text1"/>
                <w:sz w:val="24"/>
                <w:szCs w:val="24"/>
              </w:rPr>
            </w:pPr>
            <w:proofErr w:type="gramStart"/>
            <w:r w:rsidRPr="005F251E">
              <w:rPr>
                <w:rFonts w:ascii="Times New Roman" w:hAnsi="Times New Roman" w:cs="Times New Roman"/>
                <w:color w:val="000000" w:themeColor="text1"/>
                <w:sz w:val="24"/>
                <w:szCs w:val="24"/>
              </w:rPr>
              <w:t>тыс.тенге</w:t>
            </w:r>
            <w:proofErr w:type="gramEnd"/>
          </w:p>
        </w:tc>
        <w:tc>
          <w:tcPr>
            <w:tcW w:w="548" w:type="pct"/>
            <w:gridSpan w:val="2"/>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60720,1</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59954,0</w:t>
            </w:r>
          </w:p>
        </w:tc>
        <w:tc>
          <w:tcPr>
            <w:tcW w:w="480"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59954,0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59954,0</w:t>
            </w:r>
          </w:p>
        </w:tc>
        <w:tc>
          <w:tcPr>
            <w:tcW w:w="474"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59954,0</w:t>
            </w:r>
          </w:p>
        </w:tc>
        <w:tc>
          <w:tcPr>
            <w:tcW w:w="463"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59954,0</w:t>
            </w: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color w:val="0070C0"/>
                <w:sz w:val="24"/>
                <w:szCs w:val="24"/>
              </w:rPr>
            </w:pPr>
          </w:p>
        </w:tc>
        <w:tc>
          <w:tcPr>
            <w:tcW w:w="1276"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253009011 –Оказание медицинской помощи, лицам, страдающим туберкулезом, инфекционными заболеваниями, психическим расстройствами и расстройствами поведения, в том числе связанные с употреблением психоактивных веществ</w:t>
            </w:r>
          </w:p>
        </w:tc>
        <w:tc>
          <w:tcPr>
            <w:tcW w:w="575" w:type="pct"/>
            <w:gridSpan w:val="2"/>
          </w:tcPr>
          <w:p w:rsidR="00220074" w:rsidRPr="005F251E" w:rsidRDefault="00220074" w:rsidP="00E32139">
            <w:pPr>
              <w:jc w:val="center"/>
              <w:rPr>
                <w:rFonts w:ascii="Times New Roman" w:hAnsi="Times New Roman" w:cs="Times New Roman"/>
                <w:color w:val="000000" w:themeColor="text1"/>
                <w:sz w:val="24"/>
                <w:szCs w:val="24"/>
              </w:rPr>
            </w:pPr>
            <w:proofErr w:type="gramStart"/>
            <w:r w:rsidRPr="005F251E">
              <w:rPr>
                <w:rFonts w:ascii="Times New Roman" w:hAnsi="Times New Roman" w:cs="Times New Roman"/>
                <w:color w:val="000000" w:themeColor="text1"/>
                <w:sz w:val="24"/>
                <w:szCs w:val="24"/>
              </w:rPr>
              <w:t>тыс.тенге</w:t>
            </w:r>
            <w:proofErr w:type="gramEnd"/>
          </w:p>
        </w:tc>
        <w:tc>
          <w:tcPr>
            <w:tcW w:w="548" w:type="pct"/>
            <w:gridSpan w:val="2"/>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56505,0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56505,0</w:t>
            </w:r>
          </w:p>
        </w:tc>
        <w:tc>
          <w:tcPr>
            <w:tcW w:w="480"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58365,0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60268,0</w:t>
            </w:r>
          </w:p>
        </w:tc>
        <w:tc>
          <w:tcPr>
            <w:tcW w:w="474"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52422,0</w:t>
            </w:r>
          </w:p>
        </w:tc>
        <w:tc>
          <w:tcPr>
            <w:tcW w:w="463"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64659,0</w:t>
            </w: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color w:val="0070C0"/>
                <w:sz w:val="24"/>
                <w:szCs w:val="24"/>
              </w:rPr>
            </w:pPr>
          </w:p>
        </w:tc>
        <w:tc>
          <w:tcPr>
            <w:tcW w:w="1276"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 xml:space="preserve">253013011- Проведение патологоанатомического вскрытия </w:t>
            </w:r>
          </w:p>
        </w:tc>
        <w:tc>
          <w:tcPr>
            <w:tcW w:w="575" w:type="pct"/>
            <w:gridSpan w:val="2"/>
          </w:tcPr>
          <w:p w:rsidR="00220074" w:rsidRPr="005F251E" w:rsidRDefault="00220074" w:rsidP="00E32139">
            <w:pPr>
              <w:jc w:val="center"/>
              <w:rPr>
                <w:rFonts w:ascii="Times New Roman" w:hAnsi="Times New Roman" w:cs="Times New Roman"/>
                <w:color w:val="000000" w:themeColor="text1"/>
                <w:sz w:val="24"/>
                <w:szCs w:val="24"/>
              </w:rPr>
            </w:pPr>
            <w:proofErr w:type="gramStart"/>
            <w:r w:rsidRPr="005F251E">
              <w:rPr>
                <w:rFonts w:ascii="Times New Roman" w:hAnsi="Times New Roman" w:cs="Times New Roman"/>
                <w:color w:val="000000" w:themeColor="text1"/>
                <w:sz w:val="24"/>
                <w:szCs w:val="24"/>
              </w:rPr>
              <w:t>тыс.тенге</w:t>
            </w:r>
            <w:proofErr w:type="gramEnd"/>
          </w:p>
        </w:tc>
        <w:tc>
          <w:tcPr>
            <w:tcW w:w="548" w:type="pct"/>
            <w:gridSpan w:val="2"/>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16515,0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16515,0</w:t>
            </w:r>
          </w:p>
        </w:tc>
        <w:tc>
          <w:tcPr>
            <w:tcW w:w="480"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16991,0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17459,0</w:t>
            </w:r>
          </w:p>
        </w:tc>
        <w:tc>
          <w:tcPr>
            <w:tcW w:w="474"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18378,0</w:t>
            </w:r>
          </w:p>
        </w:tc>
        <w:tc>
          <w:tcPr>
            <w:tcW w:w="463"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19350,0</w:t>
            </w: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color w:val="0070C0"/>
                <w:sz w:val="24"/>
                <w:szCs w:val="24"/>
              </w:rPr>
            </w:pPr>
          </w:p>
        </w:tc>
        <w:tc>
          <w:tcPr>
            <w:tcW w:w="1276"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По договорам субподряда</w:t>
            </w:r>
          </w:p>
        </w:tc>
        <w:tc>
          <w:tcPr>
            <w:tcW w:w="575" w:type="pct"/>
            <w:gridSpan w:val="2"/>
          </w:tcPr>
          <w:p w:rsidR="00220074" w:rsidRPr="005F251E" w:rsidRDefault="00220074" w:rsidP="00E32139">
            <w:pPr>
              <w:jc w:val="center"/>
              <w:rPr>
                <w:rFonts w:ascii="Times New Roman" w:hAnsi="Times New Roman" w:cs="Times New Roman"/>
                <w:color w:val="000000" w:themeColor="text1"/>
                <w:sz w:val="24"/>
                <w:szCs w:val="24"/>
              </w:rPr>
            </w:pPr>
            <w:proofErr w:type="gramStart"/>
            <w:r w:rsidRPr="005F251E">
              <w:rPr>
                <w:rFonts w:ascii="Times New Roman" w:hAnsi="Times New Roman" w:cs="Times New Roman"/>
                <w:color w:val="000000" w:themeColor="text1"/>
                <w:sz w:val="24"/>
                <w:szCs w:val="24"/>
              </w:rPr>
              <w:t>тыс.тенге</w:t>
            </w:r>
            <w:proofErr w:type="gramEnd"/>
          </w:p>
        </w:tc>
        <w:tc>
          <w:tcPr>
            <w:tcW w:w="548" w:type="pct"/>
            <w:gridSpan w:val="2"/>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66206,0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75000,0</w:t>
            </w:r>
          </w:p>
        </w:tc>
        <w:tc>
          <w:tcPr>
            <w:tcW w:w="480"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75500,0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76000,0</w:t>
            </w:r>
          </w:p>
        </w:tc>
        <w:tc>
          <w:tcPr>
            <w:tcW w:w="474"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76500,0</w:t>
            </w:r>
          </w:p>
        </w:tc>
        <w:tc>
          <w:tcPr>
            <w:tcW w:w="463"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77000,0</w:t>
            </w: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color w:val="0070C0"/>
                <w:sz w:val="24"/>
                <w:szCs w:val="24"/>
              </w:rPr>
            </w:pPr>
          </w:p>
        </w:tc>
        <w:tc>
          <w:tcPr>
            <w:tcW w:w="1276"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Внебюджетные средства</w:t>
            </w:r>
          </w:p>
        </w:tc>
        <w:tc>
          <w:tcPr>
            <w:tcW w:w="575" w:type="pct"/>
            <w:gridSpan w:val="2"/>
          </w:tcPr>
          <w:p w:rsidR="00220074" w:rsidRPr="005F251E" w:rsidRDefault="00220074" w:rsidP="00E32139">
            <w:pPr>
              <w:jc w:val="center"/>
              <w:rPr>
                <w:rFonts w:ascii="Times New Roman" w:hAnsi="Times New Roman" w:cs="Times New Roman"/>
                <w:color w:val="000000" w:themeColor="text1"/>
                <w:sz w:val="24"/>
                <w:szCs w:val="24"/>
              </w:rPr>
            </w:pPr>
            <w:proofErr w:type="gramStart"/>
            <w:r w:rsidRPr="005F251E">
              <w:rPr>
                <w:rFonts w:ascii="Times New Roman" w:hAnsi="Times New Roman" w:cs="Times New Roman"/>
                <w:color w:val="000000" w:themeColor="text1"/>
                <w:sz w:val="24"/>
                <w:szCs w:val="24"/>
              </w:rPr>
              <w:t>тыс.тенге</w:t>
            </w:r>
            <w:proofErr w:type="gramEnd"/>
          </w:p>
        </w:tc>
        <w:tc>
          <w:tcPr>
            <w:tcW w:w="548" w:type="pct"/>
            <w:gridSpan w:val="2"/>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53794,0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65000,0</w:t>
            </w:r>
          </w:p>
        </w:tc>
        <w:tc>
          <w:tcPr>
            <w:tcW w:w="480"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66000,0</w:t>
            </w: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67000,0</w:t>
            </w:r>
          </w:p>
        </w:tc>
        <w:tc>
          <w:tcPr>
            <w:tcW w:w="474"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68000,0</w:t>
            </w:r>
          </w:p>
        </w:tc>
        <w:tc>
          <w:tcPr>
            <w:tcW w:w="463" w:type="pct"/>
          </w:tcPr>
          <w:p w:rsidR="00220074" w:rsidRPr="005F251E" w:rsidRDefault="00220074" w:rsidP="00E32139">
            <w:pPr>
              <w:jc w:val="center"/>
              <w:rPr>
                <w:rFonts w:ascii="Times New Roman" w:hAnsi="Times New Roman" w:cs="Times New Roman"/>
                <w:color w:val="000000" w:themeColor="text1"/>
                <w:sz w:val="24"/>
                <w:szCs w:val="24"/>
              </w:rPr>
            </w:pPr>
            <w:r w:rsidRPr="005F251E">
              <w:rPr>
                <w:rFonts w:ascii="Times New Roman" w:hAnsi="Times New Roman" w:cs="Times New Roman"/>
                <w:color w:val="000000" w:themeColor="text1"/>
                <w:sz w:val="24"/>
                <w:szCs w:val="24"/>
              </w:rPr>
              <w:t>70000,0</w:t>
            </w: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color w:val="0070C0"/>
                <w:sz w:val="24"/>
                <w:szCs w:val="24"/>
              </w:rPr>
            </w:pPr>
          </w:p>
        </w:tc>
        <w:tc>
          <w:tcPr>
            <w:tcW w:w="1276" w:type="pct"/>
          </w:tcPr>
          <w:p w:rsidR="00220074" w:rsidRPr="005F251E" w:rsidRDefault="00220074" w:rsidP="00E32139">
            <w:pPr>
              <w:jc w:val="center"/>
              <w:rPr>
                <w:rFonts w:ascii="Times New Roman" w:hAnsi="Times New Roman" w:cs="Times New Roman"/>
                <w:color w:val="000000" w:themeColor="text1"/>
                <w:sz w:val="24"/>
                <w:szCs w:val="24"/>
              </w:rPr>
            </w:pPr>
          </w:p>
        </w:tc>
        <w:tc>
          <w:tcPr>
            <w:tcW w:w="575" w:type="pct"/>
            <w:gridSpan w:val="2"/>
          </w:tcPr>
          <w:p w:rsidR="00220074" w:rsidRPr="005F251E" w:rsidRDefault="00220074" w:rsidP="00E32139">
            <w:pPr>
              <w:jc w:val="center"/>
              <w:rPr>
                <w:rFonts w:ascii="Times New Roman" w:hAnsi="Times New Roman" w:cs="Times New Roman"/>
                <w:color w:val="000000" w:themeColor="text1"/>
                <w:sz w:val="24"/>
                <w:szCs w:val="24"/>
              </w:rPr>
            </w:pPr>
          </w:p>
        </w:tc>
        <w:tc>
          <w:tcPr>
            <w:tcW w:w="548" w:type="pct"/>
            <w:gridSpan w:val="2"/>
          </w:tcPr>
          <w:p w:rsidR="00220074" w:rsidRPr="005F251E" w:rsidRDefault="00220074" w:rsidP="00E32139">
            <w:pPr>
              <w:jc w:val="center"/>
              <w:rPr>
                <w:rFonts w:ascii="Times New Roman" w:hAnsi="Times New Roman" w:cs="Times New Roman"/>
                <w:color w:val="000000" w:themeColor="text1"/>
                <w:sz w:val="24"/>
                <w:szCs w:val="24"/>
              </w:rPr>
            </w:pP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p>
        </w:tc>
        <w:tc>
          <w:tcPr>
            <w:tcW w:w="480" w:type="pct"/>
          </w:tcPr>
          <w:p w:rsidR="00220074" w:rsidRPr="005F251E" w:rsidRDefault="00220074" w:rsidP="00E32139">
            <w:pPr>
              <w:jc w:val="center"/>
              <w:rPr>
                <w:rFonts w:ascii="Times New Roman" w:hAnsi="Times New Roman" w:cs="Times New Roman"/>
                <w:color w:val="000000" w:themeColor="text1"/>
                <w:sz w:val="24"/>
                <w:szCs w:val="24"/>
              </w:rPr>
            </w:pPr>
          </w:p>
        </w:tc>
        <w:tc>
          <w:tcPr>
            <w:tcW w:w="479" w:type="pct"/>
          </w:tcPr>
          <w:p w:rsidR="00220074" w:rsidRPr="005F251E" w:rsidRDefault="00220074" w:rsidP="00E32139">
            <w:pPr>
              <w:jc w:val="center"/>
              <w:rPr>
                <w:rFonts w:ascii="Times New Roman" w:hAnsi="Times New Roman" w:cs="Times New Roman"/>
                <w:color w:val="000000" w:themeColor="text1"/>
                <w:sz w:val="24"/>
                <w:szCs w:val="24"/>
              </w:rPr>
            </w:pPr>
          </w:p>
        </w:tc>
        <w:tc>
          <w:tcPr>
            <w:tcW w:w="474" w:type="pct"/>
          </w:tcPr>
          <w:p w:rsidR="00220074" w:rsidRPr="005F251E" w:rsidRDefault="00220074" w:rsidP="00E32139">
            <w:pPr>
              <w:jc w:val="center"/>
              <w:rPr>
                <w:rFonts w:ascii="Times New Roman" w:hAnsi="Times New Roman" w:cs="Times New Roman"/>
                <w:color w:val="000000" w:themeColor="text1"/>
                <w:sz w:val="24"/>
                <w:szCs w:val="24"/>
              </w:rPr>
            </w:pPr>
          </w:p>
        </w:tc>
        <w:tc>
          <w:tcPr>
            <w:tcW w:w="463" w:type="pct"/>
          </w:tcPr>
          <w:p w:rsidR="00220074" w:rsidRPr="005F251E" w:rsidRDefault="00220074" w:rsidP="00E32139">
            <w:pPr>
              <w:jc w:val="center"/>
              <w:rPr>
                <w:rFonts w:ascii="Times New Roman" w:hAnsi="Times New Roman" w:cs="Times New Roman"/>
                <w:color w:val="000000" w:themeColor="text1"/>
                <w:sz w:val="24"/>
                <w:szCs w:val="24"/>
              </w:rPr>
            </w:pPr>
          </w:p>
        </w:tc>
      </w:tr>
      <w:tr w:rsidR="00220074" w:rsidRPr="005F251E" w:rsidTr="00E32139">
        <w:trPr>
          <w:jc w:val="center"/>
        </w:trPr>
        <w:tc>
          <w:tcPr>
            <w:tcW w:w="226" w:type="pct"/>
            <w:vMerge/>
          </w:tcPr>
          <w:p w:rsidR="00220074" w:rsidRPr="005F251E" w:rsidRDefault="00220074" w:rsidP="00E32139">
            <w:pPr>
              <w:jc w:val="center"/>
              <w:rPr>
                <w:rFonts w:ascii="Times New Roman" w:hAnsi="Times New Roman" w:cs="Times New Roman"/>
                <w:color w:val="0070C0"/>
                <w:sz w:val="24"/>
                <w:szCs w:val="24"/>
              </w:rPr>
            </w:pPr>
          </w:p>
        </w:tc>
        <w:tc>
          <w:tcPr>
            <w:tcW w:w="1276" w:type="pct"/>
          </w:tcPr>
          <w:p w:rsidR="00220074" w:rsidRPr="005F251E" w:rsidRDefault="00220074" w:rsidP="00E32139">
            <w:pPr>
              <w:jc w:val="center"/>
              <w:rPr>
                <w:rFonts w:ascii="Times New Roman" w:hAnsi="Times New Roman" w:cs="Times New Roman"/>
                <w:b/>
                <w:color w:val="000000" w:themeColor="text1"/>
                <w:sz w:val="24"/>
                <w:szCs w:val="24"/>
              </w:rPr>
            </w:pPr>
            <w:r w:rsidRPr="005F251E">
              <w:rPr>
                <w:rFonts w:ascii="Times New Roman" w:hAnsi="Times New Roman" w:cs="Times New Roman"/>
                <w:b/>
                <w:color w:val="000000" w:themeColor="text1"/>
                <w:sz w:val="24"/>
                <w:szCs w:val="24"/>
              </w:rPr>
              <w:t>Итого:</w:t>
            </w:r>
          </w:p>
        </w:tc>
        <w:tc>
          <w:tcPr>
            <w:tcW w:w="575" w:type="pct"/>
            <w:gridSpan w:val="2"/>
          </w:tcPr>
          <w:p w:rsidR="00220074" w:rsidRPr="005F251E" w:rsidRDefault="00220074" w:rsidP="00E32139">
            <w:pPr>
              <w:jc w:val="center"/>
              <w:rPr>
                <w:rFonts w:ascii="Times New Roman" w:hAnsi="Times New Roman" w:cs="Times New Roman"/>
                <w:b/>
                <w:color w:val="000000" w:themeColor="text1"/>
                <w:sz w:val="24"/>
                <w:szCs w:val="24"/>
              </w:rPr>
            </w:pPr>
          </w:p>
        </w:tc>
        <w:tc>
          <w:tcPr>
            <w:tcW w:w="548" w:type="pct"/>
            <w:gridSpan w:val="2"/>
          </w:tcPr>
          <w:p w:rsidR="00220074" w:rsidRPr="005F251E" w:rsidRDefault="00220074" w:rsidP="00E32139">
            <w:pPr>
              <w:jc w:val="center"/>
              <w:rPr>
                <w:rFonts w:ascii="Times New Roman" w:hAnsi="Times New Roman" w:cs="Times New Roman"/>
                <w:b/>
                <w:color w:val="000000" w:themeColor="text1"/>
                <w:sz w:val="24"/>
                <w:szCs w:val="24"/>
              </w:rPr>
            </w:pPr>
            <w:r w:rsidRPr="005F251E">
              <w:rPr>
                <w:rFonts w:ascii="Times New Roman" w:hAnsi="Times New Roman" w:cs="Times New Roman"/>
                <w:b/>
                <w:color w:val="000000" w:themeColor="text1"/>
                <w:sz w:val="24"/>
                <w:szCs w:val="24"/>
              </w:rPr>
              <w:t>1 308 224,6</w:t>
            </w:r>
          </w:p>
        </w:tc>
        <w:tc>
          <w:tcPr>
            <w:tcW w:w="479" w:type="pct"/>
          </w:tcPr>
          <w:p w:rsidR="00220074" w:rsidRPr="005F251E" w:rsidRDefault="00220074" w:rsidP="00E32139">
            <w:pPr>
              <w:jc w:val="center"/>
              <w:rPr>
                <w:rFonts w:ascii="Times New Roman" w:hAnsi="Times New Roman" w:cs="Times New Roman"/>
                <w:b/>
                <w:color w:val="000000" w:themeColor="text1"/>
                <w:sz w:val="24"/>
                <w:szCs w:val="24"/>
              </w:rPr>
            </w:pPr>
            <w:r w:rsidRPr="005F251E">
              <w:rPr>
                <w:rFonts w:ascii="Times New Roman" w:hAnsi="Times New Roman" w:cs="Times New Roman"/>
                <w:b/>
                <w:color w:val="000000" w:themeColor="text1"/>
                <w:sz w:val="24"/>
                <w:szCs w:val="24"/>
              </w:rPr>
              <w:t>1 328 425,4</w:t>
            </w:r>
          </w:p>
        </w:tc>
        <w:tc>
          <w:tcPr>
            <w:tcW w:w="480" w:type="pct"/>
          </w:tcPr>
          <w:p w:rsidR="00220074" w:rsidRPr="005F251E" w:rsidRDefault="00220074" w:rsidP="00E32139">
            <w:pPr>
              <w:jc w:val="center"/>
              <w:rPr>
                <w:rFonts w:ascii="Times New Roman" w:hAnsi="Times New Roman" w:cs="Times New Roman"/>
                <w:b/>
                <w:color w:val="000000" w:themeColor="text1"/>
                <w:sz w:val="24"/>
                <w:szCs w:val="24"/>
              </w:rPr>
            </w:pPr>
            <w:r w:rsidRPr="005F251E">
              <w:rPr>
                <w:rFonts w:ascii="Times New Roman" w:hAnsi="Times New Roman" w:cs="Times New Roman"/>
                <w:b/>
                <w:color w:val="000000" w:themeColor="text1"/>
                <w:sz w:val="24"/>
                <w:szCs w:val="24"/>
              </w:rPr>
              <w:t>1 334 261,0</w:t>
            </w:r>
          </w:p>
        </w:tc>
        <w:tc>
          <w:tcPr>
            <w:tcW w:w="479" w:type="pct"/>
          </w:tcPr>
          <w:p w:rsidR="00220074" w:rsidRPr="005F251E" w:rsidRDefault="00220074" w:rsidP="00E32139">
            <w:pPr>
              <w:jc w:val="center"/>
              <w:rPr>
                <w:rFonts w:ascii="Times New Roman" w:hAnsi="Times New Roman" w:cs="Times New Roman"/>
                <w:b/>
                <w:color w:val="000000" w:themeColor="text1"/>
                <w:sz w:val="24"/>
                <w:szCs w:val="24"/>
              </w:rPr>
            </w:pPr>
            <w:r w:rsidRPr="005F251E">
              <w:rPr>
                <w:rFonts w:ascii="Times New Roman" w:hAnsi="Times New Roman" w:cs="Times New Roman"/>
                <w:b/>
                <w:color w:val="000000" w:themeColor="text1"/>
                <w:sz w:val="24"/>
                <w:szCs w:val="24"/>
              </w:rPr>
              <w:t>1 339 133,0</w:t>
            </w:r>
          </w:p>
        </w:tc>
        <w:tc>
          <w:tcPr>
            <w:tcW w:w="474" w:type="pct"/>
          </w:tcPr>
          <w:p w:rsidR="00220074" w:rsidRPr="005F251E" w:rsidRDefault="00220074" w:rsidP="00E32139">
            <w:pPr>
              <w:jc w:val="center"/>
              <w:rPr>
                <w:rFonts w:ascii="Times New Roman" w:hAnsi="Times New Roman" w:cs="Times New Roman"/>
                <w:b/>
                <w:color w:val="000000" w:themeColor="text1"/>
                <w:sz w:val="24"/>
                <w:szCs w:val="24"/>
              </w:rPr>
            </w:pPr>
            <w:r w:rsidRPr="005F251E">
              <w:rPr>
                <w:rFonts w:ascii="Times New Roman" w:hAnsi="Times New Roman" w:cs="Times New Roman"/>
                <w:b/>
                <w:color w:val="000000" w:themeColor="text1"/>
                <w:sz w:val="24"/>
                <w:szCs w:val="24"/>
              </w:rPr>
              <w:t>1 344 706,0</w:t>
            </w:r>
          </w:p>
        </w:tc>
        <w:tc>
          <w:tcPr>
            <w:tcW w:w="463" w:type="pct"/>
          </w:tcPr>
          <w:p w:rsidR="00220074" w:rsidRPr="005F251E" w:rsidRDefault="00220074" w:rsidP="00E32139">
            <w:pPr>
              <w:jc w:val="center"/>
              <w:rPr>
                <w:rFonts w:ascii="Times New Roman" w:hAnsi="Times New Roman" w:cs="Times New Roman"/>
                <w:b/>
                <w:color w:val="000000" w:themeColor="text1"/>
                <w:sz w:val="24"/>
                <w:szCs w:val="24"/>
              </w:rPr>
            </w:pPr>
            <w:r w:rsidRPr="005F251E">
              <w:rPr>
                <w:rFonts w:ascii="Times New Roman" w:hAnsi="Times New Roman" w:cs="Times New Roman"/>
                <w:b/>
                <w:color w:val="000000" w:themeColor="text1"/>
                <w:sz w:val="24"/>
                <w:szCs w:val="24"/>
              </w:rPr>
              <w:t>1 351 414,0</w:t>
            </w:r>
          </w:p>
        </w:tc>
      </w:tr>
    </w:tbl>
    <w:p w:rsidR="00220074" w:rsidRDefault="00220074" w:rsidP="00220074">
      <w:pPr>
        <w:spacing w:after="0" w:line="240" w:lineRule="auto"/>
        <w:ind w:firstLine="567"/>
        <w:jc w:val="both"/>
        <w:rPr>
          <w:rFonts w:ascii="Times New Roman" w:hAnsi="Times New Roman" w:cs="Times New Roman"/>
          <w:b/>
          <w:color w:val="000000"/>
          <w:sz w:val="28"/>
          <w:szCs w:val="28"/>
        </w:rPr>
      </w:pPr>
    </w:p>
    <w:p w:rsidR="00220074" w:rsidRDefault="00220074" w:rsidP="00220074">
      <w:pPr>
        <w:spacing w:after="0" w:line="240" w:lineRule="auto"/>
        <w:ind w:firstLine="567"/>
        <w:jc w:val="both"/>
        <w:rPr>
          <w:rFonts w:ascii="Times New Roman" w:hAnsi="Times New Roman" w:cs="Times New Roman"/>
          <w:b/>
          <w:color w:val="000000"/>
          <w:sz w:val="28"/>
          <w:szCs w:val="28"/>
        </w:rPr>
      </w:pPr>
    </w:p>
    <w:p w:rsidR="00220074" w:rsidRPr="00FA5E6B" w:rsidRDefault="00220074" w:rsidP="00220074">
      <w:pPr>
        <w:spacing w:after="0" w:line="240" w:lineRule="auto"/>
        <w:ind w:firstLine="567"/>
        <w:jc w:val="both"/>
        <w:rPr>
          <w:rFonts w:ascii="Times New Roman" w:hAnsi="Times New Roman" w:cs="Times New Roman"/>
          <w:b/>
          <w:color w:val="000000"/>
          <w:sz w:val="28"/>
          <w:szCs w:val="28"/>
        </w:rPr>
      </w:pPr>
    </w:p>
    <w:p w:rsidR="005F251E" w:rsidRPr="005F27D3" w:rsidRDefault="005F251E" w:rsidP="005F251E">
      <w:pPr>
        <w:spacing w:after="0" w:line="240" w:lineRule="auto"/>
        <w:ind w:firstLine="567"/>
        <w:jc w:val="both"/>
        <w:rPr>
          <w:rFonts w:ascii="Times New Roman" w:hAnsi="Times New Roman" w:cs="Times New Roman"/>
          <w:b/>
          <w:color w:val="000000" w:themeColor="text1"/>
          <w:sz w:val="28"/>
          <w:szCs w:val="28"/>
        </w:rPr>
      </w:pPr>
      <w:r w:rsidRPr="005F27D3">
        <w:rPr>
          <w:rFonts w:ascii="Times New Roman" w:hAnsi="Times New Roman" w:cs="Times New Roman"/>
          <w:b/>
          <w:color w:val="000000" w:themeColor="text1"/>
          <w:sz w:val="28"/>
          <w:szCs w:val="28"/>
        </w:rPr>
        <w:t>Цель 2.3 Улучшение  материально-технической базы</w:t>
      </w:r>
    </w:p>
    <w:tbl>
      <w:tblPr>
        <w:tblStyle w:val="ac"/>
        <w:tblW w:w="14594" w:type="dxa"/>
        <w:tblLayout w:type="fixed"/>
        <w:tblLook w:val="04A0" w:firstRow="1" w:lastRow="0" w:firstColumn="1" w:lastColumn="0" w:noHBand="0" w:noVBand="1"/>
      </w:tblPr>
      <w:tblGrid>
        <w:gridCol w:w="717"/>
        <w:gridCol w:w="4211"/>
        <w:gridCol w:w="1506"/>
        <w:gridCol w:w="1612"/>
        <w:gridCol w:w="1418"/>
        <w:gridCol w:w="1276"/>
        <w:gridCol w:w="1417"/>
        <w:gridCol w:w="1134"/>
        <w:gridCol w:w="1303"/>
      </w:tblGrid>
      <w:tr w:rsidR="005F251E" w:rsidRPr="005F27D3" w:rsidTr="00465331">
        <w:trPr>
          <w:trHeight w:val="284"/>
        </w:trPr>
        <w:tc>
          <w:tcPr>
            <w:tcW w:w="717" w:type="dxa"/>
            <w:vMerge w:val="restart"/>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w:t>
            </w:r>
          </w:p>
        </w:tc>
        <w:tc>
          <w:tcPr>
            <w:tcW w:w="4211" w:type="dxa"/>
            <w:vMerge w:val="restart"/>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Наименование целевого индикатора</w:t>
            </w:r>
          </w:p>
        </w:tc>
        <w:tc>
          <w:tcPr>
            <w:tcW w:w="1506" w:type="dxa"/>
            <w:vMerge w:val="restart"/>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 xml:space="preserve">Ед. измерения </w:t>
            </w:r>
          </w:p>
        </w:tc>
        <w:tc>
          <w:tcPr>
            <w:tcW w:w="1612" w:type="dxa"/>
            <w:vMerge w:val="restart"/>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 xml:space="preserve">Факт </w:t>
            </w:r>
            <w:proofErr w:type="spellStart"/>
            <w:proofErr w:type="gramStart"/>
            <w:r w:rsidRPr="005F27D3">
              <w:rPr>
                <w:rFonts w:ascii="Times New Roman" w:hAnsi="Times New Roman" w:cs="Times New Roman"/>
                <w:color w:val="000000" w:themeColor="text1"/>
                <w:sz w:val="24"/>
                <w:szCs w:val="24"/>
              </w:rPr>
              <w:t>тек.года</w:t>
            </w:r>
            <w:proofErr w:type="spellEnd"/>
            <w:proofErr w:type="gramEnd"/>
          </w:p>
        </w:tc>
        <w:tc>
          <w:tcPr>
            <w:tcW w:w="6548" w:type="dxa"/>
            <w:gridSpan w:val="5"/>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План (годы)</w:t>
            </w:r>
          </w:p>
        </w:tc>
      </w:tr>
      <w:tr w:rsidR="005F251E" w:rsidRPr="005F27D3" w:rsidTr="00465331">
        <w:trPr>
          <w:trHeight w:val="152"/>
        </w:trPr>
        <w:tc>
          <w:tcPr>
            <w:tcW w:w="717" w:type="dxa"/>
            <w:vMerge/>
          </w:tcPr>
          <w:p w:rsidR="005F251E" w:rsidRPr="005F27D3" w:rsidRDefault="005F251E" w:rsidP="00465331">
            <w:pPr>
              <w:jc w:val="center"/>
              <w:rPr>
                <w:rFonts w:ascii="Times New Roman" w:hAnsi="Times New Roman" w:cs="Times New Roman"/>
                <w:color w:val="000000" w:themeColor="text1"/>
                <w:sz w:val="24"/>
                <w:szCs w:val="24"/>
              </w:rPr>
            </w:pPr>
          </w:p>
        </w:tc>
        <w:tc>
          <w:tcPr>
            <w:tcW w:w="4211" w:type="dxa"/>
            <w:vMerge/>
          </w:tcPr>
          <w:p w:rsidR="005F251E" w:rsidRPr="005F27D3" w:rsidRDefault="005F251E" w:rsidP="00465331">
            <w:pPr>
              <w:jc w:val="center"/>
              <w:rPr>
                <w:rFonts w:ascii="Times New Roman" w:hAnsi="Times New Roman" w:cs="Times New Roman"/>
                <w:color w:val="000000" w:themeColor="text1"/>
                <w:sz w:val="24"/>
                <w:szCs w:val="24"/>
              </w:rPr>
            </w:pPr>
          </w:p>
        </w:tc>
        <w:tc>
          <w:tcPr>
            <w:tcW w:w="1506" w:type="dxa"/>
            <w:vMerge/>
          </w:tcPr>
          <w:p w:rsidR="005F251E" w:rsidRPr="005F27D3" w:rsidRDefault="005F251E" w:rsidP="00465331">
            <w:pPr>
              <w:jc w:val="center"/>
              <w:rPr>
                <w:rFonts w:ascii="Times New Roman" w:hAnsi="Times New Roman" w:cs="Times New Roman"/>
                <w:color w:val="000000" w:themeColor="text1"/>
                <w:sz w:val="24"/>
                <w:szCs w:val="24"/>
              </w:rPr>
            </w:pPr>
          </w:p>
        </w:tc>
        <w:tc>
          <w:tcPr>
            <w:tcW w:w="1612" w:type="dxa"/>
            <w:vMerge/>
          </w:tcPr>
          <w:p w:rsidR="005F251E" w:rsidRPr="005F27D3" w:rsidRDefault="005F251E" w:rsidP="00465331">
            <w:pPr>
              <w:jc w:val="center"/>
              <w:rPr>
                <w:rFonts w:ascii="Times New Roman" w:hAnsi="Times New Roman" w:cs="Times New Roman"/>
                <w:color w:val="000000" w:themeColor="text1"/>
                <w:sz w:val="24"/>
                <w:szCs w:val="24"/>
              </w:rPr>
            </w:pPr>
          </w:p>
        </w:tc>
        <w:tc>
          <w:tcPr>
            <w:tcW w:w="1418"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1-й год</w:t>
            </w:r>
          </w:p>
        </w:tc>
        <w:tc>
          <w:tcPr>
            <w:tcW w:w="1276"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2-й год</w:t>
            </w:r>
          </w:p>
        </w:tc>
        <w:tc>
          <w:tcPr>
            <w:tcW w:w="1417"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3-й год</w:t>
            </w:r>
          </w:p>
        </w:tc>
        <w:tc>
          <w:tcPr>
            <w:tcW w:w="1134"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4-й год</w:t>
            </w:r>
          </w:p>
        </w:tc>
        <w:tc>
          <w:tcPr>
            <w:tcW w:w="1303"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5-й год</w:t>
            </w:r>
          </w:p>
        </w:tc>
      </w:tr>
      <w:tr w:rsidR="005F251E" w:rsidRPr="005F27D3" w:rsidTr="00465331">
        <w:trPr>
          <w:trHeight w:val="284"/>
        </w:trPr>
        <w:tc>
          <w:tcPr>
            <w:tcW w:w="717"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1</w:t>
            </w:r>
          </w:p>
        </w:tc>
        <w:tc>
          <w:tcPr>
            <w:tcW w:w="4211"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2</w:t>
            </w:r>
          </w:p>
        </w:tc>
        <w:tc>
          <w:tcPr>
            <w:tcW w:w="1506"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3</w:t>
            </w:r>
          </w:p>
        </w:tc>
        <w:tc>
          <w:tcPr>
            <w:tcW w:w="1612"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4</w:t>
            </w:r>
          </w:p>
        </w:tc>
        <w:tc>
          <w:tcPr>
            <w:tcW w:w="1418"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5</w:t>
            </w:r>
          </w:p>
        </w:tc>
        <w:tc>
          <w:tcPr>
            <w:tcW w:w="1276"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6</w:t>
            </w:r>
          </w:p>
        </w:tc>
        <w:tc>
          <w:tcPr>
            <w:tcW w:w="1417"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7</w:t>
            </w:r>
          </w:p>
        </w:tc>
        <w:tc>
          <w:tcPr>
            <w:tcW w:w="1134"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8</w:t>
            </w:r>
          </w:p>
        </w:tc>
        <w:tc>
          <w:tcPr>
            <w:tcW w:w="1303"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9</w:t>
            </w:r>
          </w:p>
        </w:tc>
      </w:tr>
      <w:tr w:rsidR="005F251E" w:rsidRPr="005F27D3" w:rsidTr="00465331">
        <w:trPr>
          <w:trHeight w:val="569"/>
        </w:trPr>
        <w:tc>
          <w:tcPr>
            <w:tcW w:w="717" w:type="dxa"/>
          </w:tcPr>
          <w:p w:rsidR="005F251E" w:rsidRPr="005F27D3" w:rsidRDefault="005F251E" w:rsidP="00465331">
            <w:pPr>
              <w:jc w:val="center"/>
              <w:rPr>
                <w:rFonts w:ascii="Times New Roman" w:hAnsi="Times New Roman" w:cs="Times New Roman"/>
                <w:color w:val="000000" w:themeColor="text1"/>
                <w:sz w:val="24"/>
                <w:szCs w:val="24"/>
              </w:rPr>
            </w:pPr>
          </w:p>
        </w:tc>
        <w:tc>
          <w:tcPr>
            <w:tcW w:w="4211"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 xml:space="preserve">Планомерное освоение финансов, выделенных для </w:t>
            </w:r>
            <w:r>
              <w:rPr>
                <w:rFonts w:ascii="Times New Roman" w:hAnsi="Times New Roman" w:cs="Times New Roman"/>
                <w:color w:val="000000" w:themeColor="text1"/>
                <w:sz w:val="24"/>
                <w:szCs w:val="24"/>
              </w:rPr>
              <w:t>проведения капитальных ремонтов зданий больницы</w:t>
            </w:r>
          </w:p>
        </w:tc>
        <w:tc>
          <w:tcPr>
            <w:tcW w:w="1506"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w:t>
            </w:r>
          </w:p>
        </w:tc>
        <w:tc>
          <w:tcPr>
            <w:tcW w:w="1612"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100</w:t>
            </w:r>
          </w:p>
        </w:tc>
        <w:tc>
          <w:tcPr>
            <w:tcW w:w="1418"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100</w:t>
            </w:r>
          </w:p>
        </w:tc>
        <w:tc>
          <w:tcPr>
            <w:tcW w:w="1276"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100</w:t>
            </w:r>
          </w:p>
        </w:tc>
        <w:tc>
          <w:tcPr>
            <w:tcW w:w="1417"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100</w:t>
            </w:r>
          </w:p>
        </w:tc>
        <w:tc>
          <w:tcPr>
            <w:tcW w:w="1134"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100</w:t>
            </w:r>
          </w:p>
        </w:tc>
        <w:tc>
          <w:tcPr>
            <w:tcW w:w="1303"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100</w:t>
            </w:r>
          </w:p>
        </w:tc>
      </w:tr>
      <w:tr w:rsidR="005F251E" w:rsidRPr="005F27D3" w:rsidTr="00465331">
        <w:trPr>
          <w:trHeight w:val="284"/>
        </w:trPr>
        <w:tc>
          <w:tcPr>
            <w:tcW w:w="717"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1</w:t>
            </w:r>
          </w:p>
        </w:tc>
        <w:tc>
          <w:tcPr>
            <w:tcW w:w="4211" w:type="dxa"/>
          </w:tcPr>
          <w:p w:rsidR="005F251E" w:rsidRPr="005F27D3" w:rsidRDefault="005F251E" w:rsidP="0046533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Оснащение больницы медицинской техникой</w:t>
            </w:r>
          </w:p>
        </w:tc>
        <w:tc>
          <w:tcPr>
            <w:tcW w:w="1506" w:type="dxa"/>
          </w:tcPr>
          <w:p w:rsidR="005F251E" w:rsidRPr="005F27D3" w:rsidRDefault="005F251E" w:rsidP="00465331">
            <w:pPr>
              <w:jc w:val="center"/>
              <w:rPr>
                <w:rFonts w:ascii="Times New Roman" w:hAnsi="Times New Roman" w:cs="Times New Roman"/>
                <w:color w:val="000000" w:themeColor="text1"/>
                <w:sz w:val="24"/>
                <w:szCs w:val="24"/>
              </w:rPr>
            </w:pPr>
            <w:r w:rsidRPr="005F27D3">
              <w:rPr>
                <w:rFonts w:ascii="Times New Roman" w:hAnsi="Times New Roman" w:cs="Times New Roman"/>
                <w:color w:val="000000" w:themeColor="text1"/>
                <w:sz w:val="24"/>
                <w:szCs w:val="24"/>
              </w:rPr>
              <w:t>%</w:t>
            </w:r>
          </w:p>
        </w:tc>
        <w:tc>
          <w:tcPr>
            <w:tcW w:w="1612"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418"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276"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417"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134"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303" w:type="dxa"/>
          </w:tcPr>
          <w:p w:rsidR="005F251E" w:rsidRPr="00BC185A" w:rsidRDefault="005F251E" w:rsidP="00465331">
            <w:pPr>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r>
    </w:tbl>
    <w:p w:rsidR="009375F0" w:rsidRDefault="009375F0" w:rsidP="00220074">
      <w:pPr>
        <w:pStyle w:val="a5"/>
        <w:spacing w:before="120" w:beforeAutospacing="0" w:after="120" w:afterAutospacing="0"/>
        <w:jc w:val="both"/>
        <w:rPr>
          <w:b/>
          <w:color w:val="000000"/>
          <w:sz w:val="28"/>
          <w:szCs w:val="28"/>
        </w:rPr>
      </w:pPr>
    </w:p>
    <w:p w:rsidR="00220074" w:rsidRPr="00431851" w:rsidRDefault="00220074" w:rsidP="00220074">
      <w:pPr>
        <w:pStyle w:val="a5"/>
        <w:spacing w:before="120" w:beforeAutospacing="0" w:after="120" w:afterAutospacing="0"/>
        <w:jc w:val="both"/>
        <w:rPr>
          <w:rFonts w:eastAsia="Times New Roman"/>
          <w:b/>
          <w:sz w:val="28"/>
          <w:szCs w:val="28"/>
        </w:rPr>
      </w:pPr>
      <w:r w:rsidRPr="00FA5E6B">
        <w:rPr>
          <w:b/>
          <w:color w:val="000000"/>
          <w:sz w:val="28"/>
          <w:szCs w:val="28"/>
        </w:rPr>
        <w:t xml:space="preserve">Стратегическое направление </w:t>
      </w:r>
      <w:r>
        <w:rPr>
          <w:b/>
          <w:color w:val="000000"/>
          <w:sz w:val="28"/>
          <w:szCs w:val="28"/>
        </w:rPr>
        <w:t xml:space="preserve">3. </w:t>
      </w:r>
      <w:r w:rsidRPr="00431851">
        <w:rPr>
          <w:rFonts w:eastAsia="Times New Roman"/>
          <w:b/>
          <w:bCs/>
          <w:sz w:val="28"/>
          <w:szCs w:val="28"/>
        </w:rPr>
        <w:t>Развитие системы кадровых ресурсов и медицинской науки</w:t>
      </w:r>
    </w:p>
    <w:p w:rsidR="00220074" w:rsidRPr="00FA5E6B" w:rsidRDefault="00220074" w:rsidP="00220074">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(обучение и развитие персонала)</w:t>
      </w:r>
    </w:p>
    <w:p w:rsidR="00220074" w:rsidRDefault="00220074" w:rsidP="00220074">
      <w:pPr>
        <w:spacing w:after="0" w:line="240" w:lineRule="auto"/>
        <w:ind w:firstLine="709"/>
        <w:jc w:val="both"/>
        <w:rPr>
          <w:rFonts w:ascii="Times New Roman" w:hAnsi="Times New Roman" w:cs="Times New Roman"/>
          <w:i/>
          <w:color w:val="000000"/>
          <w:sz w:val="28"/>
          <w:szCs w:val="28"/>
        </w:rPr>
      </w:pPr>
    </w:p>
    <w:p w:rsidR="00220074" w:rsidRPr="009375F0" w:rsidRDefault="00220074" w:rsidP="00220074">
      <w:pPr>
        <w:spacing w:after="0" w:line="240" w:lineRule="auto"/>
        <w:ind w:firstLine="709"/>
        <w:jc w:val="both"/>
        <w:rPr>
          <w:rFonts w:ascii="Times New Roman" w:hAnsi="Times New Roman" w:cs="Times New Roman"/>
          <w:b/>
          <w:color w:val="000000" w:themeColor="text1"/>
          <w:sz w:val="28"/>
          <w:szCs w:val="28"/>
        </w:rPr>
      </w:pPr>
      <w:r w:rsidRPr="009375F0">
        <w:rPr>
          <w:rFonts w:ascii="Times New Roman" w:hAnsi="Times New Roman" w:cs="Times New Roman"/>
          <w:b/>
          <w:color w:val="000000" w:themeColor="text1"/>
          <w:sz w:val="28"/>
          <w:szCs w:val="28"/>
        </w:rPr>
        <w:t>Цель 3.1 Обеспечение квалифицированным медицинским  персоналом, отвечающим потребностям отрасли.</w:t>
      </w:r>
    </w:p>
    <w:p w:rsidR="00220074" w:rsidRPr="009375F0" w:rsidRDefault="00220074" w:rsidP="00220074">
      <w:pPr>
        <w:spacing w:after="0" w:line="240" w:lineRule="auto"/>
        <w:ind w:firstLine="567"/>
        <w:jc w:val="both"/>
        <w:rPr>
          <w:rFonts w:ascii="Times New Roman" w:hAnsi="Times New Roman" w:cs="Times New Roman"/>
          <w:b/>
          <w:color w:val="000000" w:themeColor="text1"/>
          <w:sz w:val="28"/>
          <w:szCs w:val="28"/>
        </w:rPr>
      </w:pPr>
    </w:p>
    <w:p w:rsidR="00220074" w:rsidRPr="009375F0" w:rsidRDefault="00220074" w:rsidP="00220074">
      <w:pPr>
        <w:spacing w:after="0" w:line="240" w:lineRule="auto"/>
        <w:ind w:firstLine="567"/>
        <w:jc w:val="both"/>
        <w:rPr>
          <w:rFonts w:ascii="Times New Roman" w:hAnsi="Times New Roman" w:cs="Times New Roman"/>
          <w:b/>
          <w:color w:val="000000" w:themeColor="text1"/>
          <w:sz w:val="28"/>
          <w:szCs w:val="28"/>
        </w:rPr>
      </w:pPr>
    </w:p>
    <w:tbl>
      <w:tblPr>
        <w:tblStyle w:val="ac"/>
        <w:tblW w:w="15068" w:type="dxa"/>
        <w:tblLayout w:type="fixed"/>
        <w:tblLook w:val="04A0" w:firstRow="1" w:lastRow="0" w:firstColumn="1" w:lastColumn="0" w:noHBand="0" w:noVBand="1"/>
      </w:tblPr>
      <w:tblGrid>
        <w:gridCol w:w="42"/>
        <w:gridCol w:w="508"/>
        <w:gridCol w:w="118"/>
        <w:gridCol w:w="2701"/>
        <w:gridCol w:w="926"/>
        <w:gridCol w:w="349"/>
        <w:gridCol w:w="1494"/>
        <w:gridCol w:w="491"/>
        <w:gridCol w:w="1238"/>
        <w:gridCol w:w="179"/>
        <w:gridCol w:w="1276"/>
        <w:gridCol w:w="44"/>
        <w:gridCol w:w="1090"/>
        <w:gridCol w:w="188"/>
        <w:gridCol w:w="1088"/>
        <w:gridCol w:w="195"/>
        <w:gridCol w:w="1081"/>
        <w:gridCol w:w="409"/>
        <w:gridCol w:w="583"/>
        <w:gridCol w:w="937"/>
        <w:gridCol w:w="131"/>
      </w:tblGrid>
      <w:tr w:rsidR="00220074" w:rsidRPr="009375F0" w:rsidTr="009375F0">
        <w:trPr>
          <w:gridAfter w:val="1"/>
          <w:wAfter w:w="131" w:type="dxa"/>
          <w:trHeight w:val="145"/>
        </w:trPr>
        <w:tc>
          <w:tcPr>
            <w:tcW w:w="550" w:type="dxa"/>
            <w:gridSpan w:val="2"/>
            <w:vMerge w:val="restart"/>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w:t>
            </w:r>
          </w:p>
        </w:tc>
        <w:tc>
          <w:tcPr>
            <w:tcW w:w="2819" w:type="dxa"/>
            <w:gridSpan w:val="2"/>
            <w:vMerge w:val="restart"/>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Наименование целевого индикатора</w:t>
            </w:r>
          </w:p>
        </w:tc>
        <w:tc>
          <w:tcPr>
            <w:tcW w:w="1275" w:type="dxa"/>
            <w:gridSpan w:val="2"/>
            <w:vMerge w:val="restart"/>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 xml:space="preserve">Ед. измерения </w:t>
            </w:r>
          </w:p>
        </w:tc>
        <w:tc>
          <w:tcPr>
            <w:tcW w:w="1985" w:type="dxa"/>
            <w:gridSpan w:val="2"/>
            <w:vMerge w:val="restart"/>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Источник информации</w:t>
            </w:r>
          </w:p>
        </w:tc>
        <w:tc>
          <w:tcPr>
            <w:tcW w:w="1417" w:type="dxa"/>
            <w:gridSpan w:val="2"/>
            <w:vMerge w:val="restart"/>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Ответственные</w:t>
            </w:r>
          </w:p>
        </w:tc>
        <w:tc>
          <w:tcPr>
            <w:tcW w:w="1276" w:type="dxa"/>
            <w:vMerge w:val="restart"/>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 xml:space="preserve">Факт </w:t>
            </w:r>
            <w:proofErr w:type="spellStart"/>
            <w:proofErr w:type="gramStart"/>
            <w:r w:rsidRPr="009375F0">
              <w:rPr>
                <w:rFonts w:ascii="Times New Roman" w:hAnsi="Times New Roman" w:cs="Times New Roman"/>
                <w:color w:val="000000" w:themeColor="text1"/>
                <w:sz w:val="24"/>
                <w:szCs w:val="24"/>
              </w:rPr>
              <w:t>тек.года</w:t>
            </w:r>
            <w:proofErr w:type="spellEnd"/>
            <w:proofErr w:type="gramEnd"/>
            <w:r w:rsidRPr="009375F0">
              <w:rPr>
                <w:rFonts w:ascii="Times New Roman" w:hAnsi="Times New Roman" w:cs="Times New Roman"/>
                <w:color w:val="000000" w:themeColor="text1"/>
                <w:sz w:val="24"/>
                <w:szCs w:val="24"/>
              </w:rPr>
              <w:t xml:space="preserve"> 2017 </w:t>
            </w:r>
          </w:p>
        </w:tc>
        <w:tc>
          <w:tcPr>
            <w:tcW w:w="5615" w:type="dxa"/>
            <w:gridSpan w:val="9"/>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План (годы)</w:t>
            </w:r>
          </w:p>
        </w:tc>
      </w:tr>
      <w:tr w:rsidR="00220074" w:rsidRPr="009375F0" w:rsidTr="009375F0">
        <w:trPr>
          <w:gridAfter w:val="1"/>
          <w:wAfter w:w="131" w:type="dxa"/>
          <w:trHeight w:val="145"/>
        </w:trPr>
        <w:tc>
          <w:tcPr>
            <w:tcW w:w="550" w:type="dxa"/>
            <w:gridSpan w:val="2"/>
            <w:vMerge/>
          </w:tcPr>
          <w:p w:rsidR="00220074" w:rsidRPr="009375F0" w:rsidRDefault="00220074" w:rsidP="00E32139">
            <w:pPr>
              <w:jc w:val="center"/>
              <w:rPr>
                <w:rFonts w:ascii="Times New Roman" w:hAnsi="Times New Roman" w:cs="Times New Roman"/>
                <w:color w:val="000000" w:themeColor="text1"/>
                <w:sz w:val="24"/>
                <w:szCs w:val="24"/>
              </w:rPr>
            </w:pPr>
          </w:p>
        </w:tc>
        <w:tc>
          <w:tcPr>
            <w:tcW w:w="2819" w:type="dxa"/>
            <w:gridSpan w:val="2"/>
            <w:vMerge/>
          </w:tcPr>
          <w:p w:rsidR="00220074" w:rsidRPr="009375F0" w:rsidRDefault="00220074" w:rsidP="00E32139">
            <w:pPr>
              <w:jc w:val="center"/>
              <w:rPr>
                <w:rFonts w:ascii="Times New Roman" w:hAnsi="Times New Roman" w:cs="Times New Roman"/>
                <w:color w:val="000000" w:themeColor="text1"/>
                <w:sz w:val="24"/>
                <w:szCs w:val="24"/>
              </w:rPr>
            </w:pPr>
          </w:p>
        </w:tc>
        <w:tc>
          <w:tcPr>
            <w:tcW w:w="1275" w:type="dxa"/>
            <w:gridSpan w:val="2"/>
            <w:vMerge/>
          </w:tcPr>
          <w:p w:rsidR="00220074" w:rsidRPr="009375F0" w:rsidRDefault="00220074" w:rsidP="00E32139">
            <w:pPr>
              <w:jc w:val="center"/>
              <w:rPr>
                <w:rFonts w:ascii="Times New Roman" w:hAnsi="Times New Roman" w:cs="Times New Roman"/>
                <w:color w:val="000000" w:themeColor="text1"/>
                <w:sz w:val="24"/>
                <w:szCs w:val="24"/>
              </w:rPr>
            </w:pPr>
          </w:p>
        </w:tc>
        <w:tc>
          <w:tcPr>
            <w:tcW w:w="1985" w:type="dxa"/>
            <w:gridSpan w:val="2"/>
            <w:vMerge/>
          </w:tcPr>
          <w:p w:rsidR="00220074" w:rsidRPr="009375F0" w:rsidRDefault="00220074" w:rsidP="00E32139">
            <w:pPr>
              <w:jc w:val="center"/>
              <w:rPr>
                <w:rFonts w:ascii="Times New Roman" w:hAnsi="Times New Roman" w:cs="Times New Roman"/>
                <w:color w:val="000000" w:themeColor="text1"/>
                <w:sz w:val="24"/>
                <w:szCs w:val="24"/>
              </w:rPr>
            </w:pPr>
          </w:p>
        </w:tc>
        <w:tc>
          <w:tcPr>
            <w:tcW w:w="1417" w:type="dxa"/>
            <w:gridSpan w:val="2"/>
            <w:vMerge/>
          </w:tcPr>
          <w:p w:rsidR="00220074" w:rsidRPr="009375F0" w:rsidRDefault="00220074" w:rsidP="00E32139">
            <w:pPr>
              <w:jc w:val="center"/>
              <w:rPr>
                <w:rFonts w:ascii="Times New Roman" w:hAnsi="Times New Roman" w:cs="Times New Roman"/>
                <w:color w:val="000000" w:themeColor="text1"/>
                <w:sz w:val="24"/>
                <w:szCs w:val="24"/>
              </w:rPr>
            </w:pPr>
          </w:p>
        </w:tc>
        <w:tc>
          <w:tcPr>
            <w:tcW w:w="1276" w:type="dxa"/>
            <w:vMerge/>
          </w:tcPr>
          <w:p w:rsidR="00220074" w:rsidRPr="009375F0" w:rsidRDefault="00220074" w:rsidP="00E32139">
            <w:pPr>
              <w:jc w:val="center"/>
              <w:rPr>
                <w:rFonts w:ascii="Times New Roman" w:hAnsi="Times New Roman" w:cs="Times New Roman"/>
                <w:color w:val="000000" w:themeColor="text1"/>
                <w:sz w:val="24"/>
                <w:szCs w:val="24"/>
              </w:rPr>
            </w:pPr>
          </w:p>
        </w:tc>
        <w:tc>
          <w:tcPr>
            <w:tcW w:w="1134"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1-й год</w:t>
            </w:r>
          </w:p>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2017</w:t>
            </w:r>
          </w:p>
        </w:tc>
        <w:tc>
          <w:tcPr>
            <w:tcW w:w="1276"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2-й год</w:t>
            </w:r>
          </w:p>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2018</w:t>
            </w:r>
          </w:p>
        </w:tc>
        <w:tc>
          <w:tcPr>
            <w:tcW w:w="1276"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3-й год</w:t>
            </w:r>
          </w:p>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2019</w:t>
            </w:r>
          </w:p>
        </w:tc>
        <w:tc>
          <w:tcPr>
            <w:tcW w:w="992"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4-й год</w:t>
            </w:r>
          </w:p>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2020</w:t>
            </w:r>
          </w:p>
        </w:tc>
        <w:tc>
          <w:tcPr>
            <w:tcW w:w="937" w:type="dxa"/>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5-й год 2021</w:t>
            </w:r>
          </w:p>
        </w:tc>
      </w:tr>
      <w:tr w:rsidR="00220074" w:rsidRPr="009375F0" w:rsidTr="009375F0">
        <w:trPr>
          <w:gridAfter w:val="1"/>
          <w:wAfter w:w="131" w:type="dxa"/>
          <w:trHeight w:val="145"/>
        </w:trPr>
        <w:tc>
          <w:tcPr>
            <w:tcW w:w="550"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w:t>
            </w:r>
          </w:p>
        </w:tc>
        <w:tc>
          <w:tcPr>
            <w:tcW w:w="281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w:t>
            </w:r>
          </w:p>
        </w:tc>
        <w:tc>
          <w:tcPr>
            <w:tcW w:w="1275"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w:t>
            </w:r>
          </w:p>
        </w:tc>
        <w:tc>
          <w:tcPr>
            <w:tcW w:w="1985"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4</w:t>
            </w:r>
          </w:p>
        </w:tc>
        <w:tc>
          <w:tcPr>
            <w:tcW w:w="1417"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5</w:t>
            </w:r>
          </w:p>
        </w:tc>
        <w:tc>
          <w:tcPr>
            <w:tcW w:w="1276" w:type="dxa"/>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6</w:t>
            </w:r>
          </w:p>
        </w:tc>
        <w:tc>
          <w:tcPr>
            <w:tcW w:w="1134"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7</w:t>
            </w:r>
          </w:p>
        </w:tc>
        <w:tc>
          <w:tcPr>
            <w:tcW w:w="1276"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8</w:t>
            </w:r>
          </w:p>
        </w:tc>
        <w:tc>
          <w:tcPr>
            <w:tcW w:w="1276"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9</w:t>
            </w:r>
          </w:p>
        </w:tc>
        <w:tc>
          <w:tcPr>
            <w:tcW w:w="992"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10</w:t>
            </w:r>
          </w:p>
        </w:tc>
        <w:tc>
          <w:tcPr>
            <w:tcW w:w="937" w:type="dxa"/>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11</w:t>
            </w:r>
          </w:p>
        </w:tc>
      </w:tr>
      <w:tr w:rsidR="00220074" w:rsidRPr="009375F0" w:rsidTr="009375F0">
        <w:trPr>
          <w:gridAfter w:val="1"/>
          <w:wAfter w:w="131" w:type="dxa"/>
          <w:trHeight w:val="145"/>
        </w:trPr>
        <w:tc>
          <w:tcPr>
            <w:tcW w:w="550"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281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Целевые индикаторы</w:t>
            </w:r>
          </w:p>
        </w:tc>
        <w:tc>
          <w:tcPr>
            <w:tcW w:w="1275"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985"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417"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276" w:type="dxa"/>
          </w:tcPr>
          <w:p w:rsidR="00220074" w:rsidRPr="009375F0" w:rsidRDefault="00220074" w:rsidP="00E32139">
            <w:pPr>
              <w:jc w:val="center"/>
              <w:rPr>
                <w:rFonts w:ascii="Times New Roman" w:hAnsi="Times New Roman" w:cs="Times New Roman"/>
                <w:color w:val="000000" w:themeColor="text1"/>
                <w:sz w:val="24"/>
                <w:szCs w:val="24"/>
              </w:rPr>
            </w:pPr>
          </w:p>
        </w:tc>
        <w:tc>
          <w:tcPr>
            <w:tcW w:w="1134"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276"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276"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992"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937" w:type="dxa"/>
          </w:tcPr>
          <w:p w:rsidR="00220074" w:rsidRPr="009375F0" w:rsidRDefault="00220074" w:rsidP="00E32139">
            <w:pPr>
              <w:jc w:val="center"/>
              <w:rPr>
                <w:rFonts w:ascii="Times New Roman" w:hAnsi="Times New Roman" w:cs="Times New Roman"/>
                <w:color w:val="000000" w:themeColor="text1"/>
                <w:sz w:val="24"/>
                <w:szCs w:val="24"/>
              </w:rPr>
            </w:pPr>
          </w:p>
        </w:tc>
      </w:tr>
      <w:tr w:rsidR="00220074" w:rsidRPr="009375F0" w:rsidTr="009375F0">
        <w:trPr>
          <w:gridAfter w:val="1"/>
          <w:wAfter w:w="131" w:type="dxa"/>
          <w:trHeight w:val="145"/>
        </w:trPr>
        <w:tc>
          <w:tcPr>
            <w:tcW w:w="550"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w:t>
            </w:r>
          </w:p>
        </w:tc>
        <w:tc>
          <w:tcPr>
            <w:tcW w:w="281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Штатное расписание</w:t>
            </w:r>
          </w:p>
        </w:tc>
        <w:tc>
          <w:tcPr>
            <w:tcW w:w="1275"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ставки</w:t>
            </w:r>
          </w:p>
        </w:tc>
        <w:tc>
          <w:tcPr>
            <w:tcW w:w="1985"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Отчеты отдела экономистов</w:t>
            </w:r>
          </w:p>
        </w:tc>
        <w:tc>
          <w:tcPr>
            <w:tcW w:w="1417" w:type="dxa"/>
            <w:gridSpan w:val="2"/>
          </w:tcPr>
          <w:p w:rsidR="00220074" w:rsidRPr="009375F0" w:rsidRDefault="00220074" w:rsidP="00E32139">
            <w:pP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Старший экономист</w:t>
            </w:r>
          </w:p>
        </w:tc>
        <w:tc>
          <w:tcPr>
            <w:tcW w:w="1276" w:type="dxa"/>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707,0</w:t>
            </w:r>
          </w:p>
        </w:tc>
        <w:tc>
          <w:tcPr>
            <w:tcW w:w="1134" w:type="dxa"/>
            <w:gridSpan w:val="2"/>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707,0</w:t>
            </w:r>
          </w:p>
        </w:tc>
        <w:tc>
          <w:tcPr>
            <w:tcW w:w="1276" w:type="dxa"/>
            <w:gridSpan w:val="2"/>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707,0</w:t>
            </w:r>
          </w:p>
        </w:tc>
        <w:tc>
          <w:tcPr>
            <w:tcW w:w="1276" w:type="dxa"/>
            <w:gridSpan w:val="2"/>
            <w:vAlign w:val="center"/>
          </w:tcPr>
          <w:p w:rsidR="00220074" w:rsidRPr="009375F0" w:rsidRDefault="00220074" w:rsidP="00E32139">
            <w:pPr>
              <w:jc w:val="center"/>
              <w:rPr>
                <w:rFonts w:ascii="Times New Roman" w:hAnsi="Times New Roman" w:cs="Times New Roman"/>
                <w:color w:val="000000" w:themeColor="text1"/>
                <w:sz w:val="24"/>
                <w:szCs w:val="24"/>
              </w:rPr>
            </w:pPr>
          </w:p>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707,0</w:t>
            </w:r>
          </w:p>
        </w:tc>
        <w:tc>
          <w:tcPr>
            <w:tcW w:w="992" w:type="dxa"/>
            <w:gridSpan w:val="2"/>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707,0</w:t>
            </w:r>
          </w:p>
        </w:tc>
        <w:tc>
          <w:tcPr>
            <w:tcW w:w="937" w:type="dxa"/>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707,0</w:t>
            </w:r>
          </w:p>
        </w:tc>
      </w:tr>
      <w:tr w:rsidR="00220074" w:rsidRPr="009375F0" w:rsidTr="009375F0">
        <w:trPr>
          <w:gridAfter w:val="1"/>
          <w:wAfter w:w="131" w:type="dxa"/>
          <w:trHeight w:val="145"/>
        </w:trPr>
        <w:tc>
          <w:tcPr>
            <w:tcW w:w="550"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w:t>
            </w:r>
          </w:p>
        </w:tc>
        <w:tc>
          <w:tcPr>
            <w:tcW w:w="281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 xml:space="preserve">Численность </w:t>
            </w:r>
          </w:p>
        </w:tc>
        <w:tc>
          <w:tcPr>
            <w:tcW w:w="1275"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человек</w:t>
            </w:r>
          </w:p>
        </w:tc>
        <w:tc>
          <w:tcPr>
            <w:tcW w:w="1985"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Отчеты отдела кадров</w:t>
            </w:r>
          </w:p>
        </w:tc>
        <w:tc>
          <w:tcPr>
            <w:tcW w:w="1417" w:type="dxa"/>
            <w:gridSpan w:val="2"/>
          </w:tcPr>
          <w:p w:rsidR="00220074" w:rsidRPr="009375F0" w:rsidRDefault="00220074" w:rsidP="00E32139">
            <w:pP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Инспектор ОК</w:t>
            </w:r>
          </w:p>
        </w:tc>
        <w:tc>
          <w:tcPr>
            <w:tcW w:w="1276" w:type="dxa"/>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614</w:t>
            </w:r>
          </w:p>
        </w:tc>
        <w:tc>
          <w:tcPr>
            <w:tcW w:w="1134" w:type="dxa"/>
            <w:gridSpan w:val="2"/>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614</w:t>
            </w:r>
          </w:p>
        </w:tc>
        <w:tc>
          <w:tcPr>
            <w:tcW w:w="1276" w:type="dxa"/>
            <w:gridSpan w:val="2"/>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620</w:t>
            </w:r>
          </w:p>
        </w:tc>
        <w:tc>
          <w:tcPr>
            <w:tcW w:w="1276" w:type="dxa"/>
            <w:gridSpan w:val="2"/>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625</w:t>
            </w:r>
          </w:p>
        </w:tc>
        <w:tc>
          <w:tcPr>
            <w:tcW w:w="992" w:type="dxa"/>
            <w:gridSpan w:val="2"/>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630</w:t>
            </w:r>
          </w:p>
        </w:tc>
        <w:tc>
          <w:tcPr>
            <w:tcW w:w="937" w:type="dxa"/>
            <w:vAlign w:val="center"/>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640</w:t>
            </w:r>
          </w:p>
        </w:tc>
      </w:tr>
      <w:tr w:rsidR="00220074" w:rsidRPr="002265B7" w:rsidTr="009375F0">
        <w:tblPrEx>
          <w:jc w:val="center"/>
        </w:tblPrEx>
        <w:trPr>
          <w:gridBefore w:val="1"/>
          <w:wBefore w:w="42" w:type="dxa"/>
          <w:jc w:val="center"/>
        </w:trPr>
        <w:tc>
          <w:tcPr>
            <w:tcW w:w="626" w:type="dxa"/>
            <w:gridSpan w:val="2"/>
            <w:vMerge w:val="restart"/>
          </w:tcPr>
          <w:p w:rsidR="00220074" w:rsidRPr="002265B7" w:rsidRDefault="00220074" w:rsidP="00E32139">
            <w:pPr>
              <w:rPr>
                <w:rFonts w:ascii="Times New Roman" w:hAnsi="Times New Roman" w:cs="Times New Roman"/>
                <w:sz w:val="24"/>
                <w:szCs w:val="24"/>
              </w:rPr>
            </w:pPr>
          </w:p>
        </w:tc>
        <w:tc>
          <w:tcPr>
            <w:tcW w:w="14400" w:type="dxa"/>
            <w:gridSpan w:val="18"/>
          </w:tcPr>
          <w:p w:rsidR="00220074" w:rsidRPr="009375F0" w:rsidRDefault="00220074" w:rsidP="00E32139">
            <w:pPr>
              <w:jc w:val="both"/>
              <w:rPr>
                <w:rFonts w:ascii="Times New Roman" w:hAnsi="Times New Roman" w:cs="Times New Roman"/>
                <w:b/>
                <w:color w:val="000000" w:themeColor="text1"/>
                <w:sz w:val="28"/>
                <w:szCs w:val="28"/>
              </w:rPr>
            </w:pPr>
          </w:p>
          <w:p w:rsidR="00220074" w:rsidRPr="009375F0" w:rsidRDefault="00220074" w:rsidP="00E32139">
            <w:pPr>
              <w:jc w:val="both"/>
              <w:rPr>
                <w:rFonts w:ascii="Times New Roman" w:hAnsi="Times New Roman" w:cs="Times New Roman"/>
                <w:b/>
                <w:color w:val="000000" w:themeColor="text1"/>
                <w:sz w:val="28"/>
                <w:szCs w:val="28"/>
              </w:rPr>
            </w:pPr>
            <w:r w:rsidRPr="009375F0">
              <w:rPr>
                <w:rFonts w:ascii="Times New Roman" w:hAnsi="Times New Roman" w:cs="Times New Roman"/>
                <w:b/>
                <w:color w:val="000000" w:themeColor="text1"/>
                <w:sz w:val="28"/>
                <w:szCs w:val="28"/>
              </w:rPr>
              <w:t>Цель 1.1 Повышение финансовой устойчивости Экибастузской городской больницы.</w:t>
            </w:r>
          </w:p>
          <w:p w:rsidR="00220074" w:rsidRPr="009375F0" w:rsidRDefault="00220074" w:rsidP="00E32139">
            <w:pPr>
              <w:jc w:val="center"/>
              <w:rPr>
                <w:rFonts w:ascii="Times New Roman" w:hAnsi="Times New Roman" w:cs="Times New Roman"/>
                <w:color w:val="000000" w:themeColor="text1"/>
                <w:sz w:val="24"/>
                <w:szCs w:val="24"/>
              </w:rPr>
            </w:pP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rPr>
                <w:rFonts w:ascii="Times New Roman" w:hAnsi="Times New Roman" w:cs="Times New Roman"/>
                <w:sz w:val="24"/>
                <w:szCs w:val="24"/>
              </w:rPr>
            </w:pPr>
          </w:p>
        </w:tc>
        <w:tc>
          <w:tcPr>
            <w:tcW w:w="14400" w:type="dxa"/>
            <w:gridSpan w:val="18"/>
          </w:tcPr>
          <w:tbl>
            <w:tblPr>
              <w:tblStyle w:val="ac"/>
              <w:tblW w:w="14034" w:type="dxa"/>
              <w:tblLayout w:type="fixed"/>
              <w:tblLook w:val="04A0" w:firstRow="1" w:lastRow="0" w:firstColumn="1" w:lastColumn="0" w:noHBand="0" w:noVBand="1"/>
            </w:tblPr>
            <w:tblGrid>
              <w:gridCol w:w="3501"/>
              <w:gridCol w:w="1886"/>
              <w:gridCol w:w="1701"/>
              <w:gridCol w:w="1559"/>
              <w:gridCol w:w="1276"/>
              <w:gridCol w:w="1276"/>
              <w:gridCol w:w="1387"/>
              <w:gridCol w:w="1448"/>
            </w:tblGrid>
            <w:tr w:rsidR="00220074" w:rsidRPr="009375F0" w:rsidTr="00E32139">
              <w:tc>
                <w:tcPr>
                  <w:tcW w:w="3501" w:type="dxa"/>
                </w:tcPr>
                <w:p w:rsidR="00220074" w:rsidRPr="009375F0" w:rsidRDefault="00220074" w:rsidP="00E32139">
                  <w:pPr>
                    <w:jc w:val="both"/>
                    <w:rPr>
                      <w:rFonts w:ascii="Times New Roman" w:hAnsi="Times New Roman" w:cs="Times New Roman"/>
                      <w:b/>
                      <w:color w:val="000000" w:themeColor="text1"/>
                      <w:sz w:val="28"/>
                      <w:szCs w:val="28"/>
                    </w:rPr>
                  </w:pPr>
                </w:p>
              </w:tc>
              <w:tc>
                <w:tcPr>
                  <w:tcW w:w="1886" w:type="dxa"/>
                </w:tcPr>
                <w:p w:rsidR="00220074" w:rsidRPr="009375F0" w:rsidRDefault="00220074" w:rsidP="00E32139">
                  <w:pPr>
                    <w:jc w:val="both"/>
                    <w:rPr>
                      <w:rFonts w:ascii="Times New Roman" w:hAnsi="Times New Roman" w:cs="Times New Roman"/>
                      <w:b/>
                      <w:color w:val="000000" w:themeColor="text1"/>
                      <w:sz w:val="28"/>
                      <w:szCs w:val="28"/>
                    </w:rPr>
                  </w:pPr>
                  <w:r w:rsidRPr="009375F0">
                    <w:rPr>
                      <w:rFonts w:ascii="Times New Roman" w:hAnsi="Times New Roman" w:cs="Times New Roman"/>
                      <w:color w:val="000000" w:themeColor="text1"/>
                      <w:sz w:val="24"/>
                      <w:szCs w:val="24"/>
                    </w:rPr>
                    <w:t>Ед. измерения</w:t>
                  </w:r>
                </w:p>
              </w:tc>
              <w:tc>
                <w:tcPr>
                  <w:tcW w:w="1701" w:type="dxa"/>
                </w:tcPr>
                <w:p w:rsidR="00220074" w:rsidRPr="009375F0" w:rsidRDefault="00220074" w:rsidP="00E32139">
                  <w:pPr>
                    <w:rPr>
                      <w:rFonts w:ascii="Times New Roman" w:hAnsi="Times New Roman" w:cs="Times New Roman"/>
                      <w:b/>
                      <w:color w:val="000000" w:themeColor="text1"/>
                      <w:sz w:val="28"/>
                      <w:szCs w:val="28"/>
                    </w:rPr>
                  </w:pPr>
                  <w:r w:rsidRPr="009375F0">
                    <w:rPr>
                      <w:rFonts w:ascii="Times New Roman" w:hAnsi="Times New Roman" w:cs="Times New Roman"/>
                      <w:color w:val="000000" w:themeColor="text1"/>
                      <w:sz w:val="24"/>
                      <w:szCs w:val="24"/>
                    </w:rPr>
                    <w:t xml:space="preserve">Факт </w:t>
                  </w:r>
                  <w:proofErr w:type="spellStart"/>
                  <w:proofErr w:type="gramStart"/>
                  <w:r w:rsidRPr="009375F0">
                    <w:rPr>
                      <w:rFonts w:ascii="Times New Roman" w:hAnsi="Times New Roman" w:cs="Times New Roman"/>
                      <w:color w:val="000000" w:themeColor="text1"/>
                      <w:sz w:val="24"/>
                      <w:szCs w:val="24"/>
                    </w:rPr>
                    <w:t>тек.года</w:t>
                  </w:r>
                  <w:proofErr w:type="spellEnd"/>
                  <w:proofErr w:type="gramEnd"/>
                  <w:r w:rsidRPr="009375F0">
                    <w:rPr>
                      <w:rFonts w:ascii="Times New Roman" w:hAnsi="Times New Roman" w:cs="Times New Roman"/>
                      <w:color w:val="000000" w:themeColor="text1"/>
                      <w:sz w:val="24"/>
                      <w:szCs w:val="24"/>
                    </w:rPr>
                    <w:t xml:space="preserve"> 2017</w:t>
                  </w:r>
                </w:p>
              </w:tc>
              <w:tc>
                <w:tcPr>
                  <w:tcW w:w="1559" w:type="dxa"/>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1-й год</w:t>
                  </w:r>
                </w:p>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2017</w:t>
                  </w:r>
                </w:p>
              </w:tc>
              <w:tc>
                <w:tcPr>
                  <w:tcW w:w="1276" w:type="dxa"/>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2-й год</w:t>
                  </w:r>
                </w:p>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2018</w:t>
                  </w:r>
                </w:p>
              </w:tc>
              <w:tc>
                <w:tcPr>
                  <w:tcW w:w="1276" w:type="dxa"/>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3-й год</w:t>
                  </w:r>
                </w:p>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2019</w:t>
                  </w:r>
                </w:p>
              </w:tc>
              <w:tc>
                <w:tcPr>
                  <w:tcW w:w="1387" w:type="dxa"/>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4-й год</w:t>
                  </w:r>
                </w:p>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2020</w:t>
                  </w:r>
                </w:p>
              </w:tc>
              <w:tc>
                <w:tcPr>
                  <w:tcW w:w="1448" w:type="dxa"/>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5-й год 2021</w:t>
                  </w:r>
                </w:p>
              </w:tc>
            </w:tr>
          </w:tbl>
          <w:p w:rsidR="00220074" w:rsidRPr="009375F0" w:rsidRDefault="00220074" w:rsidP="00E32139">
            <w:pPr>
              <w:jc w:val="both"/>
              <w:rPr>
                <w:rFonts w:ascii="Times New Roman" w:hAnsi="Times New Roman" w:cs="Times New Roman"/>
                <w:b/>
                <w:color w:val="000000" w:themeColor="text1"/>
                <w:sz w:val="28"/>
                <w:szCs w:val="28"/>
              </w:rPr>
            </w:pP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jc w:val="center"/>
              <w:rPr>
                <w:rFonts w:ascii="Times New Roman" w:hAnsi="Times New Roman" w:cs="Times New Roman"/>
                <w:sz w:val="24"/>
                <w:szCs w:val="24"/>
              </w:rPr>
            </w:pPr>
          </w:p>
        </w:tc>
        <w:tc>
          <w:tcPr>
            <w:tcW w:w="3627"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Здание и сооружения</w:t>
            </w:r>
          </w:p>
        </w:tc>
        <w:tc>
          <w:tcPr>
            <w:tcW w:w="1843" w:type="dxa"/>
            <w:gridSpan w:val="2"/>
          </w:tcPr>
          <w:p w:rsidR="00220074" w:rsidRPr="009375F0" w:rsidRDefault="00220074" w:rsidP="00E32139">
            <w:pPr>
              <w:jc w:val="center"/>
              <w:rPr>
                <w:rFonts w:ascii="Times New Roman" w:hAnsi="Times New Roman" w:cs="Times New Roman"/>
                <w:color w:val="000000" w:themeColor="text1"/>
                <w:sz w:val="24"/>
                <w:szCs w:val="24"/>
              </w:rPr>
            </w:pPr>
            <w:proofErr w:type="gramStart"/>
            <w:r w:rsidRPr="009375F0">
              <w:rPr>
                <w:rFonts w:ascii="Times New Roman" w:hAnsi="Times New Roman" w:cs="Times New Roman"/>
                <w:color w:val="000000" w:themeColor="text1"/>
                <w:sz w:val="24"/>
                <w:szCs w:val="24"/>
              </w:rPr>
              <w:t>тыс.тенге</w:t>
            </w:r>
            <w:proofErr w:type="gramEnd"/>
          </w:p>
        </w:tc>
        <w:tc>
          <w:tcPr>
            <w:tcW w:w="172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380144,8</w:t>
            </w:r>
          </w:p>
        </w:tc>
        <w:tc>
          <w:tcPr>
            <w:tcW w:w="1499"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287329,6</w:t>
            </w:r>
          </w:p>
        </w:tc>
        <w:tc>
          <w:tcPr>
            <w:tcW w:w="1278"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380144,8</w:t>
            </w:r>
          </w:p>
        </w:tc>
        <w:tc>
          <w:tcPr>
            <w:tcW w:w="1283"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380144,8</w:t>
            </w:r>
          </w:p>
        </w:tc>
        <w:tc>
          <w:tcPr>
            <w:tcW w:w="1490"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380144,8</w:t>
            </w:r>
          </w:p>
        </w:tc>
        <w:tc>
          <w:tcPr>
            <w:tcW w:w="1651"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380144,8</w:t>
            </w: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jc w:val="center"/>
              <w:rPr>
                <w:rFonts w:ascii="Times New Roman" w:hAnsi="Times New Roman" w:cs="Times New Roman"/>
                <w:sz w:val="24"/>
                <w:szCs w:val="24"/>
              </w:rPr>
            </w:pPr>
          </w:p>
        </w:tc>
        <w:tc>
          <w:tcPr>
            <w:tcW w:w="3627"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 xml:space="preserve">Машины и оборудования </w:t>
            </w:r>
          </w:p>
        </w:tc>
        <w:tc>
          <w:tcPr>
            <w:tcW w:w="1843" w:type="dxa"/>
            <w:gridSpan w:val="2"/>
          </w:tcPr>
          <w:p w:rsidR="00220074" w:rsidRPr="009375F0" w:rsidRDefault="00220074" w:rsidP="00E32139">
            <w:pPr>
              <w:jc w:val="center"/>
              <w:rPr>
                <w:rFonts w:ascii="Times New Roman" w:hAnsi="Times New Roman" w:cs="Times New Roman"/>
                <w:color w:val="000000" w:themeColor="text1"/>
                <w:sz w:val="24"/>
                <w:szCs w:val="24"/>
              </w:rPr>
            </w:pPr>
            <w:proofErr w:type="gramStart"/>
            <w:r w:rsidRPr="009375F0">
              <w:rPr>
                <w:rFonts w:ascii="Times New Roman" w:hAnsi="Times New Roman" w:cs="Times New Roman"/>
                <w:color w:val="000000" w:themeColor="text1"/>
                <w:sz w:val="24"/>
                <w:szCs w:val="24"/>
              </w:rPr>
              <w:t>тыс.тенге</w:t>
            </w:r>
            <w:proofErr w:type="gramEnd"/>
          </w:p>
        </w:tc>
        <w:tc>
          <w:tcPr>
            <w:tcW w:w="172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524632,0</w:t>
            </w:r>
          </w:p>
        </w:tc>
        <w:tc>
          <w:tcPr>
            <w:tcW w:w="1499"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552092,4</w:t>
            </w:r>
          </w:p>
        </w:tc>
        <w:tc>
          <w:tcPr>
            <w:tcW w:w="1278"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524632,0</w:t>
            </w:r>
          </w:p>
        </w:tc>
        <w:tc>
          <w:tcPr>
            <w:tcW w:w="1283"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524632,0</w:t>
            </w:r>
          </w:p>
        </w:tc>
        <w:tc>
          <w:tcPr>
            <w:tcW w:w="1490"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524632,0</w:t>
            </w:r>
          </w:p>
        </w:tc>
        <w:tc>
          <w:tcPr>
            <w:tcW w:w="1651"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524632,0</w:t>
            </w: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jc w:val="center"/>
              <w:rPr>
                <w:rFonts w:ascii="Times New Roman" w:hAnsi="Times New Roman" w:cs="Times New Roman"/>
                <w:sz w:val="24"/>
                <w:szCs w:val="24"/>
              </w:rPr>
            </w:pPr>
          </w:p>
        </w:tc>
        <w:tc>
          <w:tcPr>
            <w:tcW w:w="3627"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Транспортные средства</w:t>
            </w:r>
          </w:p>
        </w:tc>
        <w:tc>
          <w:tcPr>
            <w:tcW w:w="1843" w:type="dxa"/>
            <w:gridSpan w:val="2"/>
          </w:tcPr>
          <w:p w:rsidR="00220074" w:rsidRPr="009375F0" w:rsidRDefault="00220074" w:rsidP="00E32139">
            <w:pPr>
              <w:jc w:val="center"/>
              <w:rPr>
                <w:rFonts w:ascii="Times New Roman" w:hAnsi="Times New Roman" w:cs="Times New Roman"/>
                <w:color w:val="000000" w:themeColor="text1"/>
                <w:sz w:val="24"/>
                <w:szCs w:val="24"/>
              </w:rPr>
            </w:pPr>
            <w:proofErr w:type="gramStart"/>
            <w:r w:rsidRPr="009375F0">
              <w:rPr>
                <w:rFonts w:ascii="Times New Roman" w:hAnsi="Times New Roman" w:cs="Times New Roman"/>
                <w:color w:val="000000" w:themeColor="text1"/>
                <w:sz w:val="24"/>
                <w:szCs w:val="24"/>
              </w:rPr>
              <w:t>тыс.тенге</w:t>
            </w:r>
            <w:proofErr w:type="gramEnd"/>
          </w:p>
        </w:tc>
        <w:tc>
          <w:tcPr>
            <w:tcW w:w="172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39687,6</w:t>
            </w:r>
          </w:p>
        </w:tc>
        <w:tc>
          <w:tcPr>
            <w:tcW w:w="1499"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104736,5</w:t>
            </w:r>
          </w:p>
        </w:tc>
        <w:tc>
          <w:tcPr>
            <w:tcW w:w="1278"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39687,6</w:t>
            </w:r>
          </w:p>
        </w:tc>
        <w:tc>
          <w:tcPr>
            <w:tcW w:w="1283"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39687,6</w:t>
            </w:r>
          </w:p>
        </w:tc>
        <w:tc>
          <w:tcPr>
            <w:tcW w:w="1490"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39687,6</w:t>
            </w:r>
          </w:p>
        </w:tc>
        <w:tc>
          <w:tcPr>
            <w:tcW w:w="1651"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39687,6</w:t>
            </w: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jc w:val="center"/>
              <w:rPr>
                <w:rFonts w:ascii="Times New Roman" w:hAnsi="Times New Roman" w:cs="Times New Roman"/>
                <w:sz w:val="24"/>
                <w:szCs w:val="24"/>
              </w:rPr>
            </w:pPr>
          </w:p>
        </w:tc>
        <w:tc>
          <w:tcPr>
            <w:tcW w:w="3627"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Вычислительная техника</w:t>
            </w:r>
          </w:p>
        </w:tc>
        <w:tc>
          <w:tcPr>
            <w:tcW w:w="1843" w:type="dxa"/>
            <w:gridSpan w:val="2"/>
          </w:tcPr>
          <w:p w:rsidR="00220074" w:rsidRPr="009375F0" w:rsidRDefault="00220074" w:rsidP="00E32139">
            <w:pPr>
              <w:jc w:val="center"/>
              <w:rPr>
                <w:rFonts w:ascii="Times New Roman" w:hAnsi="Times New Roman" w:cs="Times New Roman"/>
                <w:color w:val="000000" w:themeColor="text1"/>
                <w:sz w:val="24"/>
                <w:szCs w:val="24"/>
              </w:rPr>
            </w:pPr>
            <w:proofErr w:type="gramStart"/>
            <w:r w:rsidRPr="009375F0">
              <w:rPr>
                <w:rFonts w:ascii="Times New Roman" w:hAnsi="Times New Roman" w:cs="Times New Roman"/>
                <w:color w:val="000000" w:themeColor="text1"/>
                <w:sz w:val="24"/>
                <w:szCs w:val="24"/>
              </w:rPr>
              <w:t>тыс.тенге</w:t>
            </w:r>
            <w:proofErr w:type="gramEnd"/>
          </w:p>
        </w:tc>
        <w:tc>
          <w:tcPr>
            <w:tcW w:w="172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1462,4</w:t>
            </w:r>
          </w:p>
        </w:tc>
        <w:tc>
          <w:tcPr>
            <w:tcW w:w="1499"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1893,3</w:t>
            </w:r>
          </w:p>
        </w:tc>
        <w:tc>
          <w:tcPr>
            <w:tcW w:w="1278"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1462,4</w:t>
            </w:r>
          </w:p>
        </w:tc>
        <w:tc>
          <w:tcPr>
            <w:tcW w:w="1283"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1462,4</w:t>
            </w:r>
          </w:p>
        </w:tc>
        <w:tc>
          <w:tcPr>
            <w:tcW w:w="1490"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1462,4</w:t>
            </w:r>
          </w:p>
        </w:tc>
        <w:tc>
          <w:tcPr>
            <w:tcW w:w="1651"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1462,4</w:t>
            </w: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jc w:val="center"/>
              <w:rPr>
                <w:rFonts w:ascii="Times New Roman" w:hAnsi="Times New Roman" w:cs="Times New Roman"/>
                <w:sz w:val="24"/>
                <w:szCs w:val="24"/>
              </w:rPr>
            </w:pPr>
          </w:p>
        </w:tc>
        <w:tc>
          <w:tcPr>
            <w:tcW w:w="3627"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Прочие основные средства</w:t>
            </w:r>
          </w:p>
        </w:tc>
        <w:tc>
          <w:tcPr>
            <w:tcW w:w="1843" w:type="dxa"/>
            <w:gridSpan w:val="2"/>
          </w:tcPr>
          <w:p w:rsidR="00220074" w:rsidRPr="009375F0" w:rsidRDefault="00220074" w:rsidP="00E32139">
            <w:pPr>
              <w:jc w:val="center"/>
              <w:rPr>
                <w:rFonts w:ascii="Times New Roman" w:hAnsi="Times New Roman" w:cs="Times New Roman"/>
                <w:color w:val="000000" w:themeColor="text1"/>
                <w:sz w:val="24"/>
                <w:szCs w:val="24"/>
              </w:rPr>
            </w:pPr>
            <w:proofErr w:type="gramStart"/>
            <w:r w:rsidRPr="009375F0">
              <w:rPr>
                <w:rFonts w:ascii="Times New Roman" w:hAnsi="Times New Roman" w:cs="Times New Roman"/>
                <w:color w:val="000000" w:themeColor="text1"/>
                <w:sz w:val="24"/>
                <w:szCs w:val="24"/>
              </w:rPr>
              <w:t>тыс.тенге</w:t>
            </w:r>
            <w:proofErr w:type="gramEnd"/>
          </w:p>
        </w:tc>
        <w:tc>
          <w:tcPr>
            <w:tcW w:w="172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11575,1</w:t>
            </w:r>
          </w:p>
        </w:tc>
        <w:tc>
          <w:tcPr>
            <w:tcW w:w="1499"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12847,0</w:t>
            </w:r>
          </w:p>
        </w:tc>
        <w:tc>
          <w:tcPr>
            <w:tcW w:w="1278"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11575,1</w:t>
            </w:r>
          </w:p>
        </w:tc>
        <w:tc>
          <w:tcPr>
            <w:tcW w:w="1283"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11575,1</w:t>
            </w:r>
          </w:p>
        </w:tc>
        <w:tc>
          <w:tcPr>
            <w:tcW w:w="1490"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11575,1</w:t>
            </w:r>
          </w:p>
        </w:tc>
        <w:tc>
          <w:tcPr>
            <w:tcW w:w="1651"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11575,1</w:t>
            </w: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jc w:val="center"/>
              <w:rPr>
                <w:rFonts w:ascii="Times New Roman" w:hAnsi="Times New Roman" w:cs="Times New Roman"/>
                <w:sz w:val="24"/>
                <w:szCs w:val="24"/>
              </w:rPr>
            </w:pPr>
          </w:p>
        </w:tc>
        <w:tc>
          <w:tcPr>
            <w:tcW w:w="3627"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 xml:space="preserve">Материалы </w:t>
            </w:r>
          </w:p>
        </w:tc>
        <w:tc>
          <w:tcPr>
            <w:tcW w:w="1843" w:type="dxa"/>
            <w:gridSpan w:val="2"/>
          </w:tcPr>
          <w:p w:rsidR="00220074" w:rsidRPr="009375F0" w:rsidRDefault="00220074" w:rsidP="00E32139">
            <w:pPr>
              <w:jc w:val="center"/>
              <w:rPr>
                <w:rFonts w:ascii="Times New Roman" w:hAnsi="Times New Roman" w:cs="Times New Roman"/>
                <w:color w:val="000000" w:themeColor="text1"/>
                <w:sz w:val="24"/>
                <w:szCs w:val="24"/>
              </w:rPr>
            </w:pPr>
            <w:proofErr w:type="gramStart"/>
            <w:r w:rsidRPr="009375F0">
              <w:rPr>
                <w:rFonts w:ascii="Times New Roman" w:hAnsi="Times New Roman" w:cs="Times New Roman"/>
                <w:color w:val="000000" w:themeColor="text1"/>
                <w:sz w:val="24"/>
                <w:szCs w:val="24"/>
              </w:rPr>
              <w:t>тыс.тенге</w:t>
            </w:r>
            <w:proofErr w:type="gramEnd"/>
          </w:p>
        </w:tc>
        <w:tc>
          <w:tcPr>
            <w:tcW w:w="1729"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81283,8</w:t>
            </w:r>
          </w:p>
        </w:tc>
        <w:tc>
          <w:tcPr>
            <w:tcW w:w="1499"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70185,9</w:t>
            </w:r>
          </w:p>
        </w:tc>
        <w:tc>
          <w:tcPr>
            <w:tcW w:w="1278"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82300,0</w:t>
            </w:r>
          </w:p>
        </w:tc>
        <w:tc>
          <w:tcPr>
            <w:tcW w:w="1283"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83500,0</w:t>
            </w:r>
          </w:p>
        </w:tc>
        <w:tc>
          <w:tcPr>
            <w:tcW w:w="1490" w:type="dxa"/>
            <w:gridSpan w:val="2"/>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84562,0</w:t>
            </w:r>
          </w:p>
        </w:tc>
        <w:tc>
          <w:tcPr>
            <w:tcW w:w="1651" w:type="dxa"/>
            <w:gridSpan w:val="3"/>
          </w:tcPr>
          <w:p w:rsidR="00220074" w:rsidRPr="009375F0" w:rsidRDefault="00220074" w:rsidP="00E32139">
            <w:pPr>
              <w:jc w:val="center"/>
              <w:rPr>
                <w:rFonts w:ascii="Times New Roman" w:hAnsi="Times New Roman" w:cs="Times New Roman"/>
                <w:color w:val="000000" w:themeColor="text1"/>
                <w:sz w:val="24"/>
                <w:szCs w:val="24"/>
              </w:rPr>
            </w:pPr>
            <w:r w:rsidRPr="009375F0">
              <w:rPr>
                <w:rFonts w:ascii="Times New Roman" w:hAnsi="Times New Roman" w:cs="Times New Roman"/>
                <w:color w:val="000000" w:themeColor="text1"/>
                <w:sz w:val="24"/>
                <w:szCs w:val="24"/>
              </w:rPr>
              <w:t>85689,0</w:t>
            </w: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jc w:val="center"/>
              <w:rPr>
                <w:rFonts w:ascii="Times New Roman" w:hAnsi="Times New Roman" w:cs="Times New Roman"/>
                <w:sz w:val="24"/>
                <w:szCs w:val="24"/>
              </w:rPr>
            </w:pPr>
          </w:p>
        </w:tc>
        <w:tc>
          <w:tcPr>
            <w:tcW w:w="3627"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843"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729"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499" w:type="dxa"/>
            <w:gridSpan w:val="3"/>
          </w:tcPr>
          <w:p w:rsidR="00220074" w:rsidRPr="009375F0" w:rsidRDefault="00220074" w:rsidP="00E32139">
            <w:pPr>
              <w:jc w:val="center"/>
              <w:rPr>
                <w:rFonts w:ascii="Times New Roman" w:hAnsi="Times New Roman" w:cs="Times New Roman"/>
                <w:color w:val="000000" w:themeColor="text1"/>
                <w:sz w:val="24"/>
                <w:szCs w:val="24"/>
              </w:rPr>
            </w:pPr>
          </w:p>
        </w:tc>
        <w:tc>
          <w:tcPr>
            <w:tcW w:w="1278"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283"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490" w:type="dxa"/>
            <w:gridSpan w:val="2"/>
          </w:tcPr>
          <w:p w:rsidR="00220074" w:rsidRPr="009375F0" w:rsidRDefault="00220074" w:rsidP="00E32139">
            <w:pPr>
              <w:jc w:val="center"/>
              <w:rPr>
                <w:rFonts w:ascii="Times New Roman" w:hAnsi="Times New Roman" w:cs="Times New Roman"/>
                <w:color w:val="000000" w:themeColor="text1"/>
                <w:sz w:val="24"/>
                <w:szCs w:val="24"/>
              </w:rPr>
            </w:pPr>
          </w:p>
        </w:tc>
        <w:tc>
          <w:tcPr>
            <w:tcW w:w="1651" w:type="dxa"/>
            <w:gridSpan w:val="3"/>
          </w:tcPr>
          <w:p w:rsidR="00220074" w:rsidRPr="009375F0" w:rsidRDefault="00220074" w:rsidP="00E32139">
            <w:pPr>
              <w:jc w:val="center"/>
              <w:rPr>
                <w:rFonts w:ascii="Times New Roman" w:hAnsi="Times New Roman" w:cs="Times New Roman"/>
                <w:color w:val="000000" w:themeColor="text1"/>
                <w:sz w:val="24"/>
                <w:szCs w:val="24"/>
              </w:rPr>
            </w:pP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jc w:val="center"/>
              <w:rPr>
                <w:rFonts w:ascii="Times New Roman" w:hAnsi="Times New Roman" w:cs="Times New Roman"/>
                <w:sz w:val="24"/>
                <w:szCs w:val="24"/>
              </w:rPr>
            </w:pPr>
          </w:p>
        </w:tc>
        <w:tc>
          <w:tcPr>
            <w:tcW w:w="3627" w:type="dxa"/>
            <w:gridSpan w:val="2"/>
          </w:tcPr>
          <w:p w:rsidR="00220074" w:rsidRPr="009375F0" w:rsidRDefault="00220074" w:rsidP="00E32139">
            <w:pPr>
              <w:jc w:val="center"/>
              <w:rPr>
                <w:rFonts w:ascii="Times New Roman" w:hAnsi="Times New Roman" w:cs="Times New Roman"/>
                <w:b/>
                <w:color w:val="000000" w:themeColor="text1"/>
                <w:sz w:val="24"/>
                <w:szCs w:val="24"/>
              </w:rPr>
            </w:pPr>
            <w:r w:rsidRPr="009375F0">
              <w:rPr>
                <w:rFonts w:ascii="Times New Roman" w:hAnsi="Times New Roman" w:cs="Times New Roman"/>
                <w:b/>
                <w:color w:val="000000" w:themeColor="text1"/>
                <w:sz w:val="24"/>
                <w:szCs w:val="24"/>
              </w:rPr>
              <w:t xml:space="preserve">Итого </w:t>
            </w:r>
          </w:p>
        </w:tc>
        <w:tc>
          <w:tcPr>
            <w:tcW w:w="1843" w:type="dxa"/>
            <w:gridSpan w:val="2"/>
          </w:tcPr>
          <w:p w:rsidR="00220074" w:rsidRPr="009375F0" w:rsidRDefault="00220074" w:rsidP="00E32139">
            <w:pPr>
              <w:jc w:val="center"/>
              <w:rPr>
                <w:rFonts w:ascii="Times New Roman" w:hAnsi="Times New Roman" w:cs="Times New Roman"/>
                <w:b/>
                <w:color w:val="000000" w:themeColor="text1"/>
                <w:sz w:val="24"/>
                <w:szCs w:val="24"/>
              </w:rPr>
            </w:pPr>
          </w:p>
        </w:tc>
        <w:tc>
          <w:tcPr>
            <w:tcW w:w="1729" w:type="dxa"/>
            <w:gridSpan w:val="2"/>
          </w:tcPr>
          <w:p w:rsidR="00220074" w:rsidRPr="009375F0" w:rsidRDefault="00220074" w:rsidP="00E32139">
            <w:pPr>
              <w:jc w:val="center"/>
              <w:rPr>
                <w:rFonts w:ascii="Times New Roman" w:hAnsi="Times New Roman" w:cs="Times New Roman"/>
                <w:b/>
                <w:color w:val="000000" w:themeColor="text1"/>
                <w:sz w:val="24"/>
                <w:szCs w:val="24"/>
              </w:rPr>
            </w:pPr>
            <w:r w:rsidRPr="009375F0">
              <w:rPr>
                <w:rFonts w:ascii="Times New Roman" w:hAnsi="Times New Roman" w:cs="Times New Roman"/>
                <w:b/>
                <w:color w:val="000000" w:themeColor="text1"/>
                <w:sz w:val="24"/>
                <w:szCs w:val="24"/>
              </w:rPr>
              <w:t>1038785,7</w:t>
            </w:r>
          </w:p>
        </w:tc>
        <w:tc>
          <w:tcPr>
            <w:tcW w:w="1499" w:type="dxa"/>
            <w:gridSpan w:val="3"/>
          </w:tcPr>
          <w:p w:rsidR="00220074" w:rsidRPr="009375F0" w:rsidRDefault="00220074" w:rsidP="00E32139">
            <w:pPr>
              <w:jc w:val="center"/>
              <w:rPr>
                <w:rFonts w:ascii="Times New Roman" w:hAnsi="Times New Roman" w:cs="Times New Roman"/>
                <w:b/>
                <w:color w:val="000000" w:themeColor="text1"/>
                <w:sz w:val="24"/>
                <w:szCs w:val="24"/>
              </w:rPr>
            </w:pPr>
            <w:r w:rsidRPr="009375F0">
              <w:rPr>
                <w:rFonts w:ascii="Times New Roman" w:hAnsi="Times New Roman" w:cs="Times New Roman"/>
                <w:b/>
                <w:color w:val="000000" w:themeColor="text1"/>
                <w:sz w:val="24"/>
                <w:szCs w:val="24"/>
              </w:rPr>
              <w:t>1029084,7</w:t>
            </w:r>
          </w:p>
        </w:tc>
        <w:tc>
          <w:tcPr>
            <w:tcW w:w="1278" w:type="dxa"/>
            <w:gridSpan w:val="2"/>
          </w:tcPr>
          <w:p w:rsidR="00220074" w:rsidRPr="009375F0" w:rsidRDefault="00220074" w:rsidP="00E32139">
            <w:pPr>
              <w:jc w:val="center"/>
              <w:rPr>
                <w:rFonts w:ascii="Times New Roman" w:hAnsi="Times New Roman" w:cs="Times New Roman"/>
                <w:b/>
                <w:color w:val="000000" w:themeColor="text1"/>
                <w:sz w:val="24"/>
                <w:szCs w:val="24"/>
              </w:rPr>
            </w:pPr>
            <w:r w:rsidRPr="009375F0">
              <w:rPr>
                <w:rFonts w:ascii="Times New Roman" w:hAnsi="Times New Roman" w:cs="Times New Roman"/>
                <w:b/>
                <w:color w:val="000000" w:themeColor="text1"/>
                <w:sz w:val="24"/>
                <w:szCs w:val="24"/>
              </w:rPr>
              <w:t>1039801,9</w:t>
            </w:r>
          </w:p>
        </w:tc>
        <w:tc>
          <w:tcPr>
            <w:tcW w:w="1283" w:type="dxa"/>
            <w:gridSpan w:val="2"/>
          </w:tcPr>
          <w:p w:rsidR="00220074" w:rsidRPr="009375F0" w:rsidRDefault="00220074" w:rsidP="00E32139">
            <w:pPr>
              <w:jc w:val="center"/>
              <w:rPr>
                <w:rFonts w:ascii="Times New Roman" w:hAnsi="Times New Roman" w:cs="Times New Roman"/>
                <w:b/>
                <w:color w:val="000000" w:themeColor="text1"/>
                <w:sz w:val="24"/>
                <w:szCs w:val="24"/>
              </w:rPr>
            </w:pPr>
            <w:r w:rsidRPr="009375F0">
              <w:rPr>
                <w:rFonts w:ascii="Times New Roman" w:hAnsi="Times New Roman" w:cs="Times New Roman"/>
                <w:b/>
                <w:color w:val="000000" w:themeColor="text1"/>
                <w:sz w:val="24"/>
                <w:szCs w:val="24"/>
              </w:rPr>
              <w:t>1041001,9</w:t>
            </w:r>
          </w:p>
        </w:tc>
        <w:tc>
          <w:tcPr>
            <w:tcW w:w="1490" w:type="dxa"/>
            <w:gridSpan w:val="2"/>
          </w:tcPr>
          <w:p w:rsidR="00220074" w:rsidRPr="009375F0" w:rsidRDefault="00220074" w:rsidP="00E32139">
            <w:pPr>
              <w:jc w:val="center"/>
              <w:rPr>
                <w:rFonts w:ascii="Times New Roman" w:hAnsi="Times New Roman" w:cs="Times New Roman"/>
                <w:b/>
                <w:color w:val="000000" w:themeColor="text1"/>
                <w:sz w:val="24"/>
                <w:szCs w:val="24"/>
              </w:rPr>
            </w:pPr>
            <w:r w:rsidRPr="009375F0">
              <w:rPr>
                <w:rFonts w:ascii="Times New Roman" w:hAnsi="Times New Roman" w:cs="Times New Roman"/>
                <w:b/>
                <w:color w:val="000000" w:themeColor="text1"/>
                <w:sz w:val="24"/>
                <w:szCs w:val="24"/>
              </w:rPr>
              <w:t>1042063,9</w:t>
            </w:r>
          </w:p>
        </w:tc>
        <w:tc>
          <w:tcPr>
            <w:tcW w:w="1651" w:type="dxa"/>
            <w:gridSpan w:val="3"/>
          </w:tcPr>
          <w:p w:rsidR="00220074" w:rsidRPr="009375F0" w:rsidRDefault="00220074" w:rsidP="00E32139">
            <w:pPr>
              <w:jc w:val="center"/>
              <w:rPr>
                <w:rFonts w:ascii="Times New Roman" w:hAnsi="Times New Roman" w:cs="Times New Roman"/>
                <w:b/>
                <w:color w:val="000000" w:themeColor="text1"/>
                <w:sz w:val="24"/>
                <w:szCs w:val="24"/>
              </w:rPr>
            </w:pPr>
            <w:r w:rsidRPr="009375F0">
              <w:rPr>
                <w:rFonts w:ascii="Times New Roman" w:hAnsi="Times New Roman" w:cs="Times New Roman"/>
                <w:b/>
                <w:color w:val="000000" w:themeColor="text1"/>
                <w:sz w:val="24"/>
                <w:szCs w:val="24"/>
              </w:rPr>
              <w:t>1043190,9</w:t>
            </w:r>
          </w:p>
        </w:tc>
      </w:tr>
      <w:tr w:rsidR="00220074" w:rsidRPr="002265B7" w:rsidTr="009375F0">
        <w:tblPrEx>
          <w:jc w:val="center"/>
        </w:tblPrEx>
        <w:trPr>
          <w:gridBefore w:val="1"/>
          <w:wBefore w:w="42" w:type="dxa"/>
          <w:jc w:val="center"/>
        </w:trPr>
        <w:tc>
          <w:tcPr>
            <w:tcW w:w="626" w:type="dxa"/>
            <w:gridSpan w:val="2"/>
            <w:vMerge/>
          </w:tcPr>
          <w:p w:rsidR="00220074" w:rsidRPr="002265B7" w:rsidRDefault="00220074" w:rsidP="00E32139">
            <w:pPr>
              <w:jc w:val="center"/>
              <w:rPr>
                <w:rFonts w:ascii="Times New Roman" w:hAnsi="Times New Roman" w:cs="Times New Roman"/>
                <w:sz w:val="24"/>
                <w:szCs w:val="24"/>
              </w:rPr>
            </w:pPr>
          </w:p>
        </w:tc>
        <w:tc>
          <w:tcPr>
            <w:tcW w:w="14400" w:type="dxa"/>
            <w:gridSpan w:val="18"/>
          </w:tcPr>
          <w:p w:rsidR="00220074" w:rsidRPr="002265B7" w:rsidRDefault="00220074" w:rsidP="00E32139">
            <w:pPr>
              <w:ind w:firstLine="567"/>
              <w:jc w:val="both"/>
              <w:rPr>
                <w:rFonts w:ascii="Times New Roman" w:hAnsi="Times New Roman" w:cs="Times New Roman"/>
                <w:sz w:val="24"/>
                <w:szCs w:val="24"/>
              </w:rPr>
            </w:pPr>
          </w:p>
        </w:tc>
      </w:tr>
    </w:tbl>
    <w:p w:rsidR="00E20AA3" w:rsidRDefault="00E20AA3" w:rsidP="00520868">
      <w:pPr>
        <w:spacing w:after="0"/>
        <w:ind w:left="360" w:hanging="360"/>
        <w:jc w:val="center"/>
        <w:rPr>
          <w:rFonts w:ascii="Times New Roman" w:hAnsi="Times New Roman" w:cs="Times New Roman"/>
          <w:b/>
          <w:color w:val="000000"/>
          <w:sz w:val="28"/>
          <w:szCs w:val="28"/>
        </w:rPr>
      </w:pPr>
    </w:p>
    <w:p w:rsidR="00607FAA" w:rsidRDefault="00607FAA"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5F251E" w:rsidRDefault="005F251E" w:rsidP="00607FAA">
      <w:pPr>
        <w:spacing w:after="0" w:line="240" w:lineRule="auto"/>
        <w:ind w:left="360" w:hanging="360"/>
        <w:jc w:val="center"/>
        <w:rPr>
          <w:rFonts w:ascii="Times New Roman" w:hAnsi="Times New Roman"/>
          <w:b/>
          <w:color w:val="000000"/>
          <w:sz w:val="28"/>
          <w:szCs w:val="28"/>
        </w:rPr>
      </w:pPr>
    </w:p>
    <w:p w:rsidR="00607FAA" w:rsidRDefault="00607FAA" w:rsidP="00607FAA">
      <w:pPr>
        <w:spacing w:after="0" w:line="240" w:lineRule="auto"/>
        <w:ind w:left="360" w:hanging="360"/>
        <w:jc w:val="center"/>
        <w:rPr>
          <w:rFonts w:ascii="Times New Roman" w:hAnsi="Times New Roman"/>
          <w:b/>
          <w:color w:val="000000"/>
          <w:sz w:val="28"/>
          <w:szCs w:val="28"/>
        </w:rPr>
      </w:pPr>
      <w:r w:rsidRPr="00010ECF">
        <w:rPr>
          <w:rFonts w:ascii="Times New Roman" w:hAnsi="Times New Roman"/>
          <w:b/>
          <w:color w:val="000000"/>
          <w:sz w:val="28"/>
          <w:szCs w:val="28"/>
        </w:rPr>
        <w:lastRenderedPageBreak/>
        <w:t>Лист согласования</w:t>
      </w:r>
    </w:p>
    <w:p w:rsidR="00607FAA" w:rsidRDefault="00607FAA" w:rsidP="00607FAA">
      <w:pPr>
        <w:spacing w:after="0" w:line="240" w:lineRule="auto"/>
        <w:ind w:left="360" w:hanging="360"/>
        <w:jc w:val="center"/>
        <w:rPr>
          <w:rFonts w:ascii="Times New Roman" w:hAnsi="Times New Roman"/>
          <w:b/>
          <w:color w:val="000000"/>
          <w:sz w:val="28"/>
          <w:szCs w:val="28"/>
        </w:rPr>
      </w:pPr>
      <w:r>
        <w:rPr>
          <w:rFonts w:ascii="Times New Roman" w:hAnsi="Times New Roman"/>
          <w:b/>
          <w:color w:val="000000"/>
          <w:sz w:val="28"/>
          <w:szCs w:val="28"/>
        </w:rPr>
        <w:t>Стратегического плана на 2017-2021 годы</w:t>
      </w:r>
    </w:p>
    <w:p w:rsidR="00607FAA" w:rsidRDefault="00607FAA" w:rsidP="00607FAA">
      <w:pPr>
        <w:spacing w:after="0" w:line="240" w:lineRule="auto"/>
        <w:ind w:left="360" w:hanging="360"/>
        <w:jc w:val="center"/>
        <w:rPr>
          <w:rFonts w:ascii="Times New Roman" w:hAnsi="Times New Roman"/>
          <w:b/>
          <w:color w:val="000000"/>
          <w:sz w:val="28"/>
          <w:szCs w:val="28"/>
        </w:rPr>
      </w:pPr>
      <w:r>
        <w:rPr>
          <w:rFonts w:ascii="Times New Roman" w:hAnsi="Times New Roman"/>
          <w:b/>
          <w:color w:val="000000"/>
          <w:sz w:val="28"/>
          <w:szCs w:val="28"/>
        </w:rPr>
        <w:t>КГП на ПХВ «Экибастузская городская больница»</w:t>
      </w:r>
    </w:p>
    <w:p w:rsidR="00607FAA" w:rsidRPr="00010ECF" w:rsidRDefault="00607FAA" w:rsidP="00607FAA">
      <w:pPr>
        <w:spacing w:after="0" w:line="240" w:lineRule="auto"/>
        <w:ind w:left="360" w:hanging="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6"/>
        <w:gridCol w:w="3700"/>
        <w:gridCol w:w="5528"/>
        <w:gridCol w:w="2977"/>
      </w:tblGrid>
      <w:tr w:rsidR="00607FAA" w:rsidRPr="0080490B" w:rsidTr="00FB2F0A">
        <w:tc>
          <w:tcPr>
            <w:tcW w:w="1086" w:type="dxa"/>
          </w:tcPr>
          <w:p w:rsidR="00607FAA" w:rsidRPr="0080490B" w:rsidRDefault="00607FAA" w:rsidP="00FB2F0A">
            <w:pPr>
              <w:spacing w:after="0" w:line="240" w:lineRule="auto"/>
              <w:rPr>
                <w:rFonts w:ascii="Times New Roman" w:hAnsi="Times New Roman"/>
                <w:b/>
                <w:sz w:val="24"/>
                <w:szCs w:val="24"/>
              </w:rPr>
            </w:pPr>
            <w:r w:rsidRPr="0080490B">
              <w:rPr>
                <w:rFonts w:ascii="Times New Roman" w:hAnsi="Times New Roman"/>
                <w:b/>
                <w:sz w:val="24"/>
                <w:szCs w:val="24"/>
              </w:rPr>
              <w:t>№ п/п</w:t>
            </w:r>
          </w:p>
        </w:tc>
        <w:tc>
          <w:tcPr>
            <w:tcW w:w="3700" w:type="dxa"/>
          </w:tcPr>
          <w:p w:rsidR="00607FAA" w:rsidRPr="0080490B" w:rsidRDefault="00607FAA" w:rsidP="00FB2F0A">
            <w:pPr>
              <w:spacing w:after="0" w:line="240" w:lineRule="auto"/>
              <w:rPr>
                <w:rFonts w:ascii="Times New Roman" w:hAnsi="Times New Roman"/>
                <w:b/>
                <w:sz w:val="24"/>
                <w:szCs w:val="24"/>
              </w:rPr>
            </w:pPr>
            <w:r w:rsidRPr="0080490B">
              <w:rPr>
                <w:rFonts w:ascii="Times New Roman" w:hAnsi="Times New Roman"/>
                <w:b/>
                <w:sz w:val="24"/>
                <w:szCs w:val="24"/>
              </w:rPr>
              <w:t>Фамилия Имя Отчество</w:t>
            </w:r>
          </w:p>
        </w:tc>
        <w:tc>
          <w:tcPr>
            <w:tcW w:w="5528" w:type="dxa"/>
          </w:tcPr>
          <w:p w:rsidR="00607FAA" w:rsidRPr="0080490B" w:rsidRDefault="00607FAA" w:rsidP="00FB2F0A">
            <w:pPr>
              <w:spacing w:after="0" w:line="240" w:lineRule="auto"/>
              <w:rPr>
                <w:rFonts w:ascii="Times New Roman" w:hAnsi="Times New Roman"/>
                <w:b/>
                <w:sz w:val="24"/>
                <w:szCs w:val="24"/>
              </w:rPr>
            </w:pPr>
            <w:r w:rsidRPr="0080490B">
              <w:rPr>
                <w:rFonts w:ascii="Times New Roman" w:hAnsi="Times New Roman"/>
                <w:b/>
                <w:sz w:val="24"/>
                <w:szCs w:val="24"/>
              </w:rPr>
              <w:t>должность</w:t>
            </w:r>
          </w:p>
        </w:tc>
        <w:tc>
          <w:tcPr>
            <w:tcW w:w="2977" w:type="dxa"/>
          </w:tcPr>
          <w:p w:rsidR="00607FAA" w:rsidRPr="0080490B" w:rsidRDefault="00607FAA" w:rsidP="00FB2F0A">
            <w:pPr>
              <w:spacing w:after="0" w:line="240" w:lineRule="auto"/>
              <w:rPr>
                <w:rFonts w:ascii="Times New Roman" w:hAnsi="Times New Roman"/>
                <w:b/>
                <w:sz w:val="24"/>
                <w:szCs w:val="24"/>
              </w:rPr>
            </w:pPr>
            <w:r w:rsidRPr="0080490B">
              <w:rPr>
                <w:rFonts w:ascii="Times New Roman" w:hAnsi="Times New Roman"/>
                <w:b/>
                <w:sz w:val="24"/>
                <w:szCs w:val="24"/>
              </w:rPr>
              <w:t>подпись</w:t>
            </w:r>
          </w:p>
        </w:tc>
      </w:tr>
      <w:tr w:rsidR="00607FAA" w:rsidRPr="0080490B" w:rsidTr="00FB2F0A">
        <w:tc>
          <w:tcPr>
            <w:tcW w:w="1086" w:type="dxa"/>
          </w:tcPr>
          <w:p w:rsidR="00607FAA" w:rsidRPr="0080490B" w:rsidRDefault="00607FAA" w:rsidP="00FB2F0A">
            <w:pPr>
              <w:spacing w:after="0" w:line="240" w:lineRule="auto"/>
              <w:rPr>
                <w:rFonts w:ascii="Times New Roman" w:hAnsi="Times New Roman"/>
                <w:sz w:val="24"/>
                <w:szCs w:val="24"/>
              </w:rPr>
            </w:pPr>
            <w:r w:rsidRPr="0080490B">
              <w:rPr>
                <w:rFonts w:ascii="Times New Roman" w:hAnsi="Times New Roman"/>
                <w:sz w:val="24"/>
                <w:szCs w:val="24"/>
              </w:rPr>
              <w:t>1</w:t>
            </w:r>
          </w:p>
        </w:tc>
        <w:tc>
          <w:tcPr>
            <w:tcW w:w="3700"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Мукашев</w:t>
            </w:r>
            <w:proofErr w:type="spellEnd"/>
            <w:r>
              <w:rPr>
                <w:rFonts w:ascii="Times New Roman" w:hAnsi="Times New Roman"/>
                <w:sz w:val="24"/>
                <w:szCs w:val="24"/>
              </w:rPr>
              <w:t xml:space="preserve"> О.С.</w:t>
            </w:r>
          </w:p>
        </w:tc>
        <w:tc>
          <w:tcPr>
            <w:tcW w:w="5528"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И.</w:t>
            </w:r>
            <w:proofErr w:type="gramStart"/>
            <w:r>
              <w:rPr>
                <w:rFonts w:ascii="Times New Roman" w:hAnsi="Times New Roman"/>
                <w:sz w:val="24"/>
                <w:szCs w:val="24"/>
              </w:rPr>
              <w:t>о.руководителя</w:t>
            </w:r>
            <w:proofErr w:type="gramEnd"/>
            <w:r>
              <w:rPr>
                <w:rFonts w:ascii="Times New Roman" w:hAnsi="Times New Roman"/>
                <w:sz w:val="24"/>
                <w:szCs w:val="24"/>
              </w:rPr>
              <w:t xml:space="preserve"> управления</w:t>
            </w:r>
          </w:p>
          <w:p w:rsidR="00607FAA" w:rsidRPr="0080490B" w:rsidRDefault="00607FAA" w:rsidP="00FB2F0A">
            <w:pPr>
              <w:spacing w:after="0" w:line="240" w:lineRule="auto"/>
              <w:rPr>
                <w:rFonts w:ascii="Times New Roman" w:hAnsi="Times New Roman"/>
                <w:sz w:val="24"/>
                <w:szCs w:val="24"/>
              </w:rPr>
            </w:pPr>
          </w:p>
        </w:tc>
        <w:tc>
          <w:tcPr>
            <w:tcW w:w="2977" w:type="dxa"/>
          </w:tcPr>
          <w:p w:rsidR="00607FAA" w:rsidRPr="0080490B" w:rsidRDefault="00607FAA" w:rsidP="00FB2F0A">
            <w:pPr>
              <w:spacing w:after="0" w:line="240" w:lineRule="auto"/>
              <w:rPr>
                <w:rFonts w:ascii="Times New Roman" w:hAnsi="Times New Roman"/>
                <w:sz w:val="24"/>
                <w:szCs w:val="24"/>
              </w:rPr>
            </w:pPr>
          </w:p>
        </w:tc>
      </w:tr>
      <w:tr w:rsidR="00607FAA" w:rsidRPr="0080490B" w:rsidTr="00FB2F0A">
        <w:tc>
          <w:tcPr>
            <w:tcW w:w="1086" w:type="dxa"/>
          </w:tcPr>
          <w:p w:rsidR="00607FAA" w:rsidRPr="0080490B" w:rsidRDefault="00607FAA" w:rsidP="00FB2F0A">
            <w:pPr>
              <w:spacing w:after="0" w:line="240" w:lineRule="auto"/>
              <w:rPr>
                <w:rFonts w:ascii="Times New Roman" w:hAnsi="Times New Roman"/>
                <w:sz w:val="24"/>
                <w:szCs w:val="24"/>
              </w:rPr>
            </w:pPr>
            <w:r w:rsidRPr="0080490B">
              <w:rPr>
                <w:rFonts w:ascii="Times New Roman" w:hAnsi="Times New Roman"/>
                <w:sz w:val="24"/>
                <w:szCs w:val="24"/>
              </w:rPr>
              <w:t>2</w:t>
            </w:r>
          </w:p>
        </w:tc>
        <w:tc>
          <w:tcPr>
            <w:tcW w:w="3700"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Тулегенова С.Ч.</w:t>
            </w:r>
          </w:p>
          <w:p w:rsidR="00607FAA" w:rsidRPr="0080490B" w:rsidRDefault="00607FAA" w:rsidP="00FB2F0A">
            <w:pPr>
              <w:spacing w:after="0" w:line="240" w:lineRule="auto"/>
              <w:rPr>
                <w:rFonts w:ascii="Times New Roman" w:hAnsi="Times New Roman"/>
                <w:sz w:val="24"/>
                <w:szCs w:val="24"/>
              </w:rPr>
            </w:pPr>
          </w:p>
        </w:tc>
        <w:tc>
          <w:tcPr>
            <w:tcW w:w="5528"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Заместитель руководителя управления</w:t>
            </w:r>
          </w:p>
        </w:tc>
        <w:tc>
          <w:tcPr>
            <w:tcW w:w="2977" w:type="dxa"/>
          </w:tcPr>
          <w:p w:rsidR="00607FAA" w:rsidRPr="0080490B" w:rsidRDefault="00607FAA" w:rsidP="00FB2F0A">
            <w:pPr>
              <w:spacing w:after="0" w:line="240" w:lineRule="auto"/>
              <w:rPr>
                <w:rFonts w:ascii="Times New Roman" w:hAnsi="Times New Roman"/>
                <w:sz w:val="24"/>
                <w:szCs w:val="24"/>
              </w:rPr>
            </w:pPr>
          </w:p>
        </w:tc>
      </w:tr>
      <w:tr w:rsidR="00607FAA" w:rsidRPr="0080490B" w:rsidTr="00FB2F0A">
        <w:tc>
          <w:tcPr>
            <w:tcW w:w="1086"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3</w:t>
            </w:r>
          </w:p>
        </w:tc>
        <w:tc>
          <w:tcPr>
            <w:tcW w:w="3700" w:type="dxa"/>
          </w:tcPr>
          <w:p w:rsidR="00607FAA" w:rsidRDefault="00607FAA" w:rsidP="00FB2F0A">
            <w:pPr>
              <w:spacing w:after="0" w:line="240" w:lineRule="auto"/>
              <w:rPr>
                <w:rFonts w:ascii="Times New Roman" w:hAnsi="Times New Roman"/>
                <w:sz w:val="24"/>
                <w:szCs w:val="24"/>
              </w:rPr>
            </w:pPr>
            <w:proofErr w:type="spellStart"/>
            <w:r>
              <w:rPr>
                <w:rFonts w:ascii="Times New Roman" w:hAnsi="Times New Roman"/>
                <w:sz w:val="24"/>
                <w:szCs w:val="24"/>
              </w:rPr>
              <w:t>Ахметжанова</w:t>
            </w:r>
            <w:proofErr w:type="spellEnd"/>
            <w:r>
              <w:rPr>
                <w:rFonts w:ascii="Times New Roman" w:hAnsi="Times New Roman"/>
                <w:sz w:val="24"/>
                <w:szCs w:val="24"/>
              </w:rPr>
              <w:t xml:space="preserve"> А.М.</w:t>
            </w:r>
          </w:p>
        </w:tc>
        <w:tc>
          <w:tcPr>
            <w:tcW w:w="5528"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Руководитель отдела стратегического планирования и инновационных технологий</w:t>
            </w:r>
          </w:p>
        </w:tc>
        <w:tc>
          <w:tcPr>
            <w:tcW w:w="2977" w:type="dxa"/>
          </w:tcPr>
          <w:p w:rsidR="00607FAA" w:rsidRPr="0080490B" w:rsidRDefault="00607FAA" w:rsidP="00FB2F0A">
            <w:pPr>
              <w:spacing w:after="0" w:line="240" w:lineRule="auto"/>
              <w:rPr>
                <w:rFonts w:ascii="Times New Roman" w:hAnsi="Times New Roman"/>
                <w:sz w:val="24"/>
                <w:szCs w:val="24"/>
              </w:rPr>
            </w:pPr>
          </w:p>
        </w:tc>
      </w:tr>
      <w:tr w:rsidR="00607FAA" w:rsidRPr="0080490B" w:rsidTr="00FB2F0A">
        <w:tc>
          <w:tcPr>
            <w:tcW w:w="1086"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4</w:t>
            </w:r>
          </w:p>
        </w:tc>
        <w:tc>
          <w:tcPr>
            <w:tcW w:w="3700" w:type="dxa"/>
          </w:tcPr>
          <w:p w:rsidR="00607FAA" w:rsidRPr="0080490B" w:rsidRDefault="00607FAA" w:rsidP="00FB2F0A">
            <w:pPr>
              <w:spacing w:after="0" w:line="240" w:lineRule="auto"/>
              <w:rPr>
                <w:rFonts w:ascii="Times New Roman" w:hAnsi="Times New Roman"/>
                <w:sz w:val="24"/>
                <w:szCs w:val="24"/>
              </w:rPr>
            </w:pPr>
            <w:proofErr w:type="spellStart"/>
            <w:r>
              <w:rPr>
                <w:rFonts w:ascii="Times New Roman" w:hAnsi="Times New Roman"/>
                <w:sz w:val="24"/>
                <w:szCs w:val="24"/>
              </w:rPr>
              <w:t>Акимбекова</w:t>
            </w:r>
            <w:proofErr w:type="spellEnd"/>
            <w:r>
              <w:rPr>
                <w:rFonts w:ascii="Times New Roman" w:hAnsi="Times New Roman"/>
                <w:sz w:val="24"/>
                <w:szCs w:val="24"/>
              </w:rPr>
              <w:t xml:space="preserve"> А.Е.</w:t>
            </w:r>
          </w:p>
        </w:tc>
        <w:tc>
          <w:tcPr>
            <w:tcW w:w="5528"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Руководитель отдела бухгалтерского  учета</w:t>
            </w:r>
          </w:p>
        </w:tc>
        <w:tc>
          <w:tcPr>
            <w:tcW w:w="2977" w:type="dxa"/>
          </w:tcPr>
          <w:p w:rsidR="00607FAA" w:rsidRPr="0080490B" w:rsidRDefault="00607FAA" w:rsidP="00FB2F0A">
            <w:pPr>
              <w:spacing w:after="0" w:line="240" w:lineRule="auto"/>
              <w:rPr>
                <w:rFonts w:ascii="Times New Roman" w:hAnsi="Times New Roman"/>
                <w:sz w:val="24"/>
                <w:szCs w:val="24"/>
              </w:rPr>
            </w:pPr>
          </w:p>
        </w:tc>
      </w:tr>
      <w:tr w:rsidR="00607FAA" w:rsidRPr="0080490B" w:rsidTr="00FB2F0A">
        <w:tc>
          <w:tcPr>
            <w:tcW w:w="1086"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5</w:t>
            </w:r>
          </w:p>
        </w:tc>
        <w:tc>
          <w:tcPr>
            <w:tcW w:w="3700"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 xml:space="preserve">Балашова И.В. </w:t>
            </w:r>
          </w:p>
        </w:tc>
        <w:tc>
          <w:tcPr>
            <w:tcW w:w="5528"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Руководитель отдела экономики и бюджетного планирования</w:t>
            </w:r>
          </w:p>
        </w:tc>
        <w:tc>
          <w:tcPr>
            <w:tcW w:w="2977" w:type="dxa"/>
          </w:tcPr>
          <w:p w:rsidR="00607FAA" w:rsidRPr="0080490B" w:rsidRDefault="00607FAA" w:rsidP="00FB2F0A">
            <w:pPr>
              <w:spacing w:after="0" w:line="240" w:lineRule="auto"/>
              <w:rPr>
                <w:rFonts w:ascii="Times New Roman" w:hAnsi="Times New Roman"/>
                <w:sz w:val="24"/>
                <w:szCs w:val="24"/>
              </w:rPr>
            </w:pPr>
          </w:p>
        </w:tc>
      </w:tr>
      <w:tr w:rsidR="00607FAA" w:rsidRPr="0080490B" w:rsidTr="00FB2F0A">
        <w:tc>
          <w:tcPr>
            <w:tcW w:w="1086"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6</w:t>
            </w:r>
          </w:p>
        </w:tc>
        <w:tc>
          <w:tcPr>
            <w:tcW w:w="3700" w:type="dxa"/>
          </w:tcPr>
          <w:p w:rsidR="00607FAA" w:rsidRPr="0080490B" w:rsidRDefault="00607FAA" w:rsidP="00FB2F0A">
            <w:pPr>
              <w:spacing w:after="0" w:line="240" w:lineRule="auto"/>
              <w:rPr>
                <w:rFonts w:ascii="Times New Roman" w:hAnsi="Times New Roman"/>
                <w:sz w:val="24"/>
                <w:szCs w:val="24"/>
              </w:rPr>
            </w:pPr>
            <w:proofErr w:type="spellStart"/>
            <w:r>
              <w:rPr>
                <w:rFonts w:ascii="Times New Roman" w:hAnsi="Times New Roman"/>
                <w:sz w:val="24"/>
                <w:szCs w:val="24"/>
              </w:rPr>
              <w:t>Омарова</w:t>
            </w:r>
            <w:proofErr w:type="spellEnd"/>
            <w:r>
              <w:rPr>
                <w:rFonts w:ascii="Times New Roman" w:hAnsi="Times New Roman"/>
                <w:sz w:val="24"/>
                <w:szCs w:val="24"/>
              </w:rPr>
              <w:t xml:space="preserve"> А.Г.</w:t>
            </w:r>
          </w:p>
        </w:tc>
        <w:tc>
          <w:tcPr>
            <w:tcW w:w="5528"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Руководитель отдела лечебно- профилактической работы</w:t>
            </w:r>
          </w:p>
        </w:tc>
        <w:tc>
          <w:tcPr>
            <w:tcW w:w="2977" w:type="dxa"/>
          </w:tcPr>
          <w:p w:rsidR="00607FAA" w:rsidRPr="0080490B" w:rsidRDefault="00607FAA" w:rsidP="00FB2F0A">
            <w:pPr>
              <w:spacing w:after="0" w:line="240" w:lineRule="auto"/>
              <w:rPr>
                <w:rFonts w:ascii="Times New Roman" w:hAnsi="Times New Roman"/>
                <w:sz w:val="24"/>
                <w:szCs w:val="24"/>
              </w:rPr>
            </w:pPr>
          </w:p>
        </w:tc>
      </w:tr>
      <w:tr w:rsidR="00607FAA" w:rsidRPr="0080490B" w:rsidTr="00FB2F0A">
        <w:tc>
          <w:tcPr>
            <w:tcW w:w="1086"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7</w:t>
            </w:r>
          </w:p>
        </w:tc>
        <w:tc>
          <w:tcPr>
            <w:tcW w:w="3700" w:type="dxa"/>
          </w:tcPr>
          <w:p w:rsidR="00607FAA" w:rsidRPr="0080490B" w:rsidRDefault="00607FAA" w:rsidP="00FB2F0A">
            <w:pPr>
              <w:spacing w:after="0" w:line="240" w:lineRule="auto"/>
              <w:rPr>
                <w:rFonts w:ascii="Times New Roman" w:hAnsi="Times New Roman"/>
                <w:sz w:val="24"/>
                <w:szCs w:val="24"/>
              </w:rPr>
            </w:pPr>
            <w:proofErr w:type="spellStart"/>
            <w:r>
              <w:rPr>
                <w:rFonts w:ascii="Times New Roman" w:hAnsi="Times New Roman"/>
                <w:sz w:val="24"/>
                <w:szCs w:val="24"/>
              </w:rPr>
              <w:t>Елтаева</w:t>
            </w:r>
            <w:proofErr w:type="spellEnd"/>
            <w:r>
              <w:rPr>
                <w:rFonts w:ascii="Times New Roman" w:hAnsi="Times New Roman"/>
                <w:sz w:val="24"/>
                <w:szCs w:val="24"/>
              </w:rPr>
              <w:t xml:space="preserve"> Г.О.</w:t>
            </w:r>
          </w:p>
        </w:tc>
        <w:tc>
          <w:tcPr>
            <w:tcW w:w="5528" w:type="dxa"/>
          </w:tcPr>
          <w:p w:rsidR="00607FAA" w:rsidRPr="0080490B" w:rsidRDefault="00607FAA" w:rsidP="00FB2F0A">
            <w:pPr>
              <w:spacing w:after="0" w:line="240" w:lineRule="auto"/>
              <w:rPr>
                <w:rFonts w:ascii="Times New Roman" w:hAnsi="Times New Roman"/>
                <w:sz w:val="24"/>
                <w:szCs w:val="24"/>
              </w:rPr>
            </w:pPr>
            <w:r>
              <w:rPr>
                <w:rFonts w:ascii="Times New Roman" w:hAnsi="Times New Roman"/>
                <w:sz w:val="24"/>
                <w:szCs w:val="24"/>
              </w:rPr>
              <w:t>Руководитель отдела управления персоналом и организационной   работы</w:t>
            </w:r>
          </w:p>
        </w:tc>
        <w:tc>
          <w:tcPr>
            <w:tcW w:w="2977" w:type="dxa"/>
          </w:tcPr>
          <w:p w:rsidR="00607FAA" w:rsidRPr="0080490B" w:rsidRDefault="00607FAA" w:rsidP="00FB2F0A">
            <w:pPr>
              <w:spacing w:after="0" w:line="240" w:lineRule="auto"/>
              <w:rPr>
                <w:rFonts w:ascii="Times New Roman" w:hAnsi="Times New Roman"/>
                <w:sz w:val="24"/>
                <w:szCs w:val="24"/>
              </w:rPr>
            </w:pPr>
          </w:p>
        </w:tc>
      </w:tr>
      <w:tr w:rsidR="00607FAA" w:rsidRPr="0080490B" w:rsidTr="00FB2F0A">
        <w:tc>
          <w:tcPr>
            <w:tcW w:w="1086"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8</w:t>
            </w:r>
          </w:p>
        </w:tc>
        <w:tc>
          <w:tcPr>
            <w:tcW w:w="3700" w:type="dxa"/>
          </w:tcPr>
          <w:p w:rsidR="00607FAA" w:rsidRDefault="00607FAA" w:rsidP="00FB2F0A">
            <w:pPr>
              <w:spacing w:after="0" w:line="240" w:lineRule="auto"/>
              <w:rPr>
                <w:rFonts w:ascii="Times New Roman" w:hAnsi="Times New Roman"/>
                <w:sz w:val="24"/>
                <w:szCs w:val="24"/>
              </w:rPr>
            </w:pPr>
            <w:proofErr w:type="spellStart"/>
            <w:r>
              <w:rPr>
                <w:rFonts w:ascii="Times New Roman" w:hAnsi="Times New Roman"/>
                <w:sz w:val="24"/>
                <w:szCs w:val="24"/>
              </w:rPr>
              <w:t>Жармакина</w:t>
            </w:r>
            <w:proofErr w:type="spellEnd"/>
            <w:r>
              <w:rPr>
                <w:rFonts w:ascii="Times New Roman" w:hAnsi="Times New Roman"/>
                <w:sz w:val="24"/>
                <w:szCs w:val="24"/>
              </w:rPr>
              <w:t xml:space="preserve"> Г.К.</w:t>
            </w:r>
          </w:p>
        </w:tc>
        <w:tc>
          <w:tcPr>
            <w:tcW w:w="5528"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Руководитель отдела охраны материнства и детства</w:t>
            </w:r>
          </w:p>
        </w:tc>
        <w:tc>
          <w:tcPr>
            <w:tcW w:w="2977" w:type="dxa"/>
          </w:tcPr>
          <w:p w:rsidR="00607FAA" w:rsidRPr="0080490B" w:rsidRDefault="00607FAA" w:rsidP="00FB2F0A">
            <w:pPr>
              <w:spacing w:after="0" w:line="240" w:lineRule="auto"/>
              <w:rPr>
                <w:rFonts w:ascii="Times New Roman" w:hAnsi="Times New Roman"/>
                <w:sz w:val="24"/>
                <w:szCs w:val="24"/>
              </w:rPr>
            </w:pPr>
          </w:p>
        </w:tc>
      </w:tr>
      <w:tr w:rsidR="00607FAA" w:rsidRPr="0080490B" w:rsidTr="00FB2F0A">
        <w:tc>
          <w:tcPr>
            <w:tcW w:w="1086"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9</w:t>
            </w:r>
          </w:p>
        </w:tc>
        <w:tc>
          <w:tcPr>
            <w:tcW w:w="3700" w:type="dxa"/>
          </w:tcPr>
          <w:p w:rsidR="00607FAA" w:rsidRDefault="00607FAA" w:rsidP="00FB2F0A">
            <w:pPr>
              <w:spacing w:after="0" w:line="240" w:lineRule="auto"/>
              <w:rPr>
                <w:rFonts w:ascii="Times New Roman" w:hAnsi="Times New Roman"/>
                <w:sz w:val="24"/>
                <w:szCs w:val="24"/>
              </w:rPr>
            </w:pPr>
            <w:proofErr w:type="spellStart"/>
            <w:r>
              <w:rPr>
                <w:rFonts w:ascii="Times New Roman" w:hAnsi="Times New Roman"/>
                <w:sz w:val="24"/>
                <w:szCs w:val="24"/>
              </w:rPr>
              <w:t>Больгер</w:t>
            </w:r>
            <w:proofErr w:type="spellEnd"/>
            <w:r>
              <w:rPr>
                <w:rFonts w:ascii="Times New Roman" w:hAnsi="Times New Roman"/>
                <w:sz w:val="24"/>
                <w:szCs w:val="24"/>
              </w:rPr>
              <w:t xml:space="preserve"> Е.И.</w:t>
            </w:r>
          </w:p>
        </w:tc>
        <w:tc>
          <w:tcPr>
            <w:tcW w:w="5528"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Руководитель отдела лицензирования и лекарственного обеспечения</w:t>
            </w:r>
          </w:p>
        </w:tc>
        <w:tc>
          <w:tcPr>
            <w:tcW w:w="2977" w:type="dxa"/>
          </w:tcPr>
          <w:p w:rsidR="00607FAA" w:rsidRPr="0080490B" w:rsidRDefault="00607FAA" w:rsidP="00FB2F0A">
            <w:pPr>
              <w:spacing w:after="0" w:line="240" w:lineRule="auto"/>
              <w:rPr>
                <w:rFonts w:ascii="Times New Roman" w:hAnsi="Times New Roman"/>
                <w:sz w:val="24"/>
                <w:szCs w:val="24"/>
              </w:rPr>
            </w:pPr>
          </w:p>
        </w:tc>
      </w:tr>
      <w:tr w:rsidR="00607FAA" w:rsidRPr="0080490B" w:rsidTr="00FB2F0A">
        <w:tc>
          <w:tcPr>
            <w:tcW w:w="1086"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10</w:t>
            </w:r>
          </w:p>
        </w:tc>
        <w:tc>
          <w:tcPr>
            <w:tcW w:w="3700" w:type="dxa"/>
          </w:tcPr>
          <w:p w:rsidR="00607FAA" w:rsidRDefault="00607FAA" w:rsidP="00FB2F0A">
            <w:pPr>
              <w:spacing w:after="0" w:line="240" w:lineRule="auto"/>
              <w:rPr>
                <w:rFonts w:ascii="Times New Roman" w:hAnsi="Times New Roman"/>
                <w:sz w:val="24"/>
                <w:szCs w:val="24"/>
              </w:rPr>
            </w:pPr>
            <w:proofErr w:type="spellStart"/>
            <w:r>
              <w:rPr>
                <w:rFonts w:ascii="Times New Roman" w:hAnsi="Times New Roman"/>
                <w:sz w:val="24"/>
                <w:szCs w:val="24"/>
              </w:rPr>
              <w:t>Вахитова</w:t>
            </w:r>
            <w:proofErr w:type="spellEnd"/>
            <w:r>
              <w:rPr>
                <w:rFonts w:ascii="Times New Roman" w:hAnsi="Times New Roman"/>
                <w:sz w:val="24"/>
                <w:szCs w:val="24"/>
              </w:rPr>
              <w:t xml:space="preserve"> Т.Р.</w:t>
            </w:r>
          </w:p>
        </w:tc>
        <w:tc>
          <w:tcPr>
            <w:tcW w:w="5528" w:type="dxa"/>
          </w:tcPr>
          <w:p w:rsidR="00607FAA" w:rsidRDefault="00607FAA" w:rsidP="00FB2F0A">
            <w:pPr>
              <w:spacing w:after="0" w:line="240" w:lineRule="auto"/>
              <w:rPr>
                <w:rFonts w:ascii="Times New Roman" w:hAnsi="Times New Roman"/>
                <w:sz w:val="24"/>
                <w:szCs w:val="24"/>
              </w:rPr>
            </w:pPr>
            <w:r>
              <w:rPr>
                <w:rFonts w:ascii="Times New Roman" w:hAnsi="Times New Roman"/>
                <w:sz w:val="24"/>
                <w:szCs w:val="24"/>
              </w:rPr>
              <w:t>Заместитель директора ОФРЦЭЗ</w:t>
            </w:r>
          </w:p>
        </w:tc>
        <w:tc>
          <w:tcPr>
            <w:tcW w:w="2977" w:type="dxa"/>
          </w:tcPr>
          <w:p w:rsidR="00607FAA" w:rsidRPr="0080490B" w:rsidRDefault="00607FAA" w:rsidP="00FB2F0A">
            <w:pPr>
              <w:spacing w:after="0" w:line="240" w:lineRule="auto"/>
              <w:rPr>
                <w:rFonts w:ascii="Times New Roman" w:hAnsi="Times New Roman"/>
                <w:sz w:val="24"/>
                <w:szCs w:val="24"/>
              </w:rPr>
            </w:pPr>
          </w:p>
        </w:tc>
      </w:tr>
    </w:tbl>
    <w:p w:rsidR="00607FAA" w:rsidRDefault="00607FAA" w:rsidP="00607FAA">
      <w:pPr>
        <w:spacing w:after="0" w:line="240" w:lineRule="auto"/>
        <w:ind w:left="360" w:hanging="360"/>
        <w:jc w:val="center"/>
        <w:rPr>
          <w:rFonts w:ascii="Times New Roman" w:hAnsi="Times New Roman" w:cs="Times New Roman"/>
          <w:b/>
          <w:color w:val="000000"/>
          <w:sz w:val="28"/>
          <w:szCs w:val="28"/>
        </w:rPr>
      </w:pPr>
    </w:p>
    <w:p w:rsidR="00676CE0" w:rsidRDefault="00676CE0" w:rsidP="00520868">
      <w:pPr>
        <w:spacing w:after="0"/>
        <w:ind w:left="360" w:hanging="360"/>
        <w:jc w:val="center"/>
        <w:rPr>
          <w:rFonts w:ascii="Times New Roman" w:hAnsi="Times New Roman" w:cs="Times New Roman"/>
          <w:b/>
          <w:color w:val="000000"/>
          <w:sz w:val="28"/>
          <w:szCs w:val="28"/>
        </w:rPr>
      </w:pPr>
    </w:p>
    <w:sectPr w:rsidR="00676CE0" w:rsidSect="00DF4579">
      <w:footerReference w:type="default" r:id="rId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9FE" w:rsidRDefault="00CF39FE" w:rsidP="002E1636">
      <w:pPr>
        <w:spacing w:after="0" w:line="240" w:lineRule="auto"/>
      </w:pPr>
      <w:r>
        <w:separator/>
      </w:r>
    </w:p>
  </w:endnote>
  <w:endnote w:type="continuationSeparator" w:id="0">
    <w:p w:rsidR="00CF39FE" w:rsidRDefault="00CF39FE" w:rsidP="002E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162615"/>
    </w:sdtPr>
    <w:sdtEndPr>
      <w:rPr>
        <w:rFonts w:ascii="Times New Roman" w:hAnsi="Times New Roman" w:cs="Times New Roman"/>
      </w:rPr>
    </w:sdtEndPr>
    <w:sdtContent>
      <w:p w:rsidR="00CF39FE" w:rsidRPr="006C31FD" w:rsidRDefault="00CF39FE">
        <w:pPr>
          <w:pStyle w:val="af9"/>
          <w:jc w:val="center"/>
          <w:rPr>
            <w:rFonts w:ascii="Times New Roman" w:hAnsi="Times New Roman" w:cs="Times New Roman"/>
          </w:rPr>
        </w:pPr>
        <w:r w:rsidRPr="006C31FD">
          <w:rPr>
            <w:rFonts w:ascii="Times New Roman" w:hAnsi="Times New Roman" w:cs="Times New Roman"/>
          </w:rPr>
          <w:fldChar w:fldCharType="begin"/>
        </w:r>
        <w:r w:rsidRPr="006C31FD">
          <w:rPr>
            <w:rFonts w:ascii="Times New Roman" w:hAnsi="Times New Roman" w:cs="Times New Roman"/>
          </w:rPr>
          <w:instrText>PAGE   \* MERGEFORMAT</w:instrText>
        </w:r>
        <w:r w:rsidRPr="006C31FD">
          <w:rPr>
            <w:rFonts w:ascii="Times New Roman" w:hAnsi="Times New Roman" w:cs="Times New Roman"/>
          </w:rPr>
          <w:fldChar w:fldCharType="separate"/>
        </w:r>
        <w:r w:rsidR="00EA72A9" w:rsidRPr="00EA72A9">
          <w:rPr>
            <w:rFonts w:ascii="Times New Roman" w:hAnsi="Times New Roman" w:cs="Times New Roman"/>
            <w:noProof/>
            <w:lang w:val="tr-TR"/>
          </w:rPr>
          <w:t>38</w:t>
        </w:r>
        <w:r w:rsidRPr="006C31FD">
          <w:rPr>
            <w:rFonts w:ascii="Times New Roman" w:hAnsi="Times New Roman" w:cs="Times New Roman"/>
          </w:rPr>
          <w:fldChar w:fldCharType="end"/>
        </w:r>
      </w:p>
    </w:sdtContent>
  </w:sdt>
  <w:p w:rsidR="00CF39FE" w:rsidRPr="006C31FD" w:rsidRDefault="00CF39FE">
    <w:pPr>
      <w:pStyle w:val="af9"/>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9FE" w:rsidRDefault="00CF39FE" w:rsidP="002E1636">
      <w:pPr>
        <w:spacing w:after="0" w:line="240" w:lineRule="auto"/>
      </w:pPr>
      <w:r>
        <w:separator/>
      </w:r>
    </w:p>
  </w:footnote>
  <w:footnote w:type="continuationSeparator" w:id="0">
    <w:p w:rsidR="00CF39FE" w:rsidRDefault="00CF39FE" w:rsidP="002E1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51F"/>
    <w:multiLevelType w:val="hybridMultilevel"/>
    <w:tmpl w:val="434AF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7196C"/>
    <w:multiLevelType w:val="multilevel"/>
    <w:tmpl w:val="0A80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1346F"/>
    <w:multiLevelType w:val="hybridMultilevel"/>
    <w:tmpl w:val="D1509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202F2D"/>
    <w:multiLevelType w:val="hybridMultilevel"/>
    <w:tmpl w:val="B41E5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D0793E"/>
    <w:multiLevelType w:val="hybridMultilevel"/>
    <w:tmpl w:val="C8A85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46C26"/>
    <w:multiLevelType w:val="hybridMultilevel"/>
    <w:tmpl w:val="88EC4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6A62A0"/>
    <w:multiLevelType w:val="hybridMultilevel"/>
    <w:tmpl w:val="B41E5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7310F"/>
    <w:multiLevelType w:val="hybridMultilevel"/>
    <w:tmpl w:val="B41E5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749DF"/>
    <w:multiLevelType w:val="hybridMultilevel"/>
    <w:tmpl w:val="8DBAB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B10031"/>
    <w:multiLevelType w:val="hybridMultilevel"/>
    <w:tmpl w:val="D1509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E466B3"/>
    <w:multiLevelType w:val="hybridMultilevel"/>
    <w:tmpl w:val="1B2491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D10321"/>
    <w:multiLevelType w:val="hybridMultilevel"/>
    <w:tmpl w:val="1B2491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7C399F"/>
    <w:multiLevelType w:val="multilevel"/>
    <w:tmpl w:val="A7865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81C5E"/>
    <w:multiLevelType w:val="hybridMultilevel"/>
    <w:tmpl w:val="1B2491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0E17C3"/>
    <w:multiLevelType w:val="hybridMultilevel"/>
    <w:tmpl w:val="443864EA"/>
    <w:lvl w:ilvl="0" w:tplc="57DAA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94D4D2A"/>
    <w:multiLevelType w:val="hybridMultilevel"/>
    <w:tmpl w:val="EAF0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F95594"/>
    <w:multiLevelType w:val="hybridMultilevel"/>
    <w:tmpl w:val="D02EF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397489"/>
    <w:multiLevelType w:val="hybridMultilevel"/>
    <w:tmpl w:val="D02EF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901EC"/>
    <w:multiLevelType w:val="hybridMultilevel"/>
    <w:tmpl w:val="8DBAB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6214DA"/>
    <w:multiLevelType w:val="hybridMultilevel"/>
    <w:tmpl w:val="EAF0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CE5CB6"/>
    <w:multiLevelType w:val="hybridMultilevel"/>
    <w:tmpl w:val="EAF0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FA18F1"/>
    <w:multiLevelType w:val="hybridMultilevel"/>
    <w:tmpl w:val="D02EF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072B97"/>
    <w:multiLevelType w:val="hybridMultilevel"/>
    <w:tmpl w:val="EAF0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7212CE"/>
    <w:multiLevelType w:val="hybridMultilevel"/>
    <w:tmpl w:val="1C8C9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3604CA"/>
    <w:multiLevelType w:val="hybridMultilevel"/>
    <w:tmpl w:val="8DBAB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86517A"/>
    <w:multiLevelType w:val="hybridMultilevel"/>
    <w:tmpl w:val="EAF0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A037EB"/>
    <w:multiLevelType w:val="hybridMultilevel"/>
    <w:tmpl w:val="B41E5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6E7A1D"/>
    <w:multiLevelType w:val="hybridMultilevel"/>
    <w:tmpl w:val="28B27CE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182FF6"/>
    <w:multiLevelType w:val="hybridMultilevel"/>
    <w:tmpl w:val="B41E5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1"/>
  </w:num>
  <w:num w:numId="4">
    <w:abstractNumId w:val="4"/>
  </w:num>
  <w:num w:numId="5">
    <w:abstractNumId w:val="23"/>
  </w:num>
  <w:num w:numId="6">
    <w:abstractNumId w:val="27"/>
  </w:num>
  <w:num w:numId="7">
    <w:abstractNumId w:val="5"/>
  </w:num>
  <w:num w:numId="8">
    <w:abstractNumId w:val="11"/>
  </w:num>
  <w:num w:numId="9">
    <w:abstractNumId w:val="26"/>
  </w:num>
  <w:num w:numId="10">
    <w:abstractNumId w:val="25"/>
  </w:num>
  <w:num w:numId="11">
    <w:abstractNumId w:val="28"/>
  </w:num>
  <w:num w:numId="12">
    <w:abstractNumId w:val="8"/>
  </w:num>
  <w:num w:numId="13">
    <w:abstractNumId w:val="16"/>
  </w:num>
  <w:num w:numId="14">
    <w:abstractNumId w:val="3"/>
  </w:num>
  <w:num w:numId="15">
    <w:abstractNumId w:val="7"/>
  </w:num>
  <w:num w:numId="16">
    <w:abstractNumId w:val="0"/>
  </w:num>
  <w:num w:numId="17">
    <w:abstractNumId w:val="9"/>
  </w:num>
  <w:num w:numId="18">
    <w:abstractNumId w:val="15"/>
  </w:num>
  <w:num w:numId="19">
    <w:abstractNumId w:val="19"/>
  </w:num>
  <w:num w:numId="20">
    <w:abstractNumId w:val="6"/>
  </w:num>
  <w:num w:numId="21">
    <w:abstractNumId w:val="20"/>
  </w:num>
  <w:num w:numId="22">
    <w:abstractNumId w:val="24"/>
  </w:num>
  <w:num w:numId="23">
    <w:abstractNumId w:val="18"/>
  </w:num>
  <w:num w:numId="24">
    <w:abstractNumId w:val="22"/>
  </w:num>
  <w:num w:numId="25">
    <w:abstractNumId w:val="17"/>
  </w:num>
  <w:num w:numId="26">
    <w:abstractNumId w:val="21"/>
  </w:num>
  <w:num w:numId="27">
    <w:abstractNumId w:val="10"/>
  </w:num>
  <w:num w:numId="28">
    <w:abstractNumId w:val="2"/>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255DD4"/>
    <w:rsid w:val="00001667"/>
    <w:rsid w:val="00002A9C"/>
    <w:rsid w:val="00004332"/>
    <w:rsid w:val="0000522B"/>
    <w:rsid w:val="00011D10"/>
    <w:rsid w:val="0001373B"/>
    <w:rsid w:val="00016E09"/>
    <w:rsid w:val="00020060"/>
    <w:rsid w:val="00021165"/>
    <w:rsid w:val="000217A2"/>
    <w:rsid w:val="00021CCC"/>
    <w:rsid w:val="0002474D"/>
    <w:rsid w:val="00031C2E"/>
    <w:rsid w:val="00031F00"/>
    <w:rsid w:val="00031F60"/>
    <w:rsid w:val="00032B07"/>
    <w:rsid w:val="0003343E"/>
    <w:rsid w:val="000335E4"/>
    <w:rsid w:val="000340D1"/>
    <w:rsid w:val="00034466"/>
    <w:rsid w:val="00034FB3"/>
    <w:rsid w:val="00035A8E"/>
    <w:rsid w:val="00037086"/>
    <w:rsid w:val="0004032B"/>
    <w:rsid w:val="00040A87"/>
    <w:rsid w:val="00040CA1"/>
    <w:rsid w:val="00041685"/>
    <w:rsid w:val="00041C4E"/>
    <w:rsid w:val="00043597"/>
    <w:rsid w:val="0004696D"/>
    <w:rsid w:val="00050FB0"/>
    <w:rsid w:val="00052049"/>
    <w:rsid w:val="000525E8"/>
    <w:rsid w:val="0005316B"/>
    <w:rsid w:val="00053CF2"/>
    <w:rsid w:val="000543D7"/>
    <w:rsid w:val="00057C69"/>
    <w:rsid w:val="00060122"/>
    <w:rsid w:val="00063B84"/>
    <w:rsid w:val="00064A0F"/>
    <w:rsid w:val="00064EAD"/>
    <w:rsid w:val="00065CD6"/>
    <w:rsid w:val="0006654B"/>
    <w:rsid w:val="00070394"/>
    <w:rsid w:val="0007085D"/>
    <w:rsid w:val="0007102B"/>
    <w:rsid w:val="000718B8"/>
    <w:rsid w:val="00071BF0"/>
    <w:rsid w:val="00075A54"/>
    <w:rsid w:val="00076200"/>
    <w:rsid w:val="00076888"/>
    <w:rsid w:val="000806A1"/>
    <w:rsid w:val="00080AFB"/>
    <w:rsid w:val="00080B2E"/>
    <w:rsid w:val="00080D4D"/>
    <w:rsid w:val="0008118E"/>
    <w:rsid w:val="00087631"/>
    <w:rsid w:val="0008782C"/>
    <w:rsid w:val="00087E52"/>
    <w:rsid w:val="000904EA"/>
    <w:rsid w:val="00091917"/>
    <w:rsid w:val="00092373"/>
    <w:rsid w:val="00093A2F"/>
    <w:rsid w:val="00094AED"/>
    <w:rsid w:val="0009608E"/>
    <w:rsid w:val="00096E72"/>
    <w:rsid w:val="000975BB"/>
    <w:rsid w:val="00097646"/>
    <w:rsid w:val="0009765A"/>
    <w:rsid w:val="00097962"/>
    <w:rsid w:val="00097DAF"/>
    <w:rsid w:val="000A09DD"/>
    <w:rsid w:val="000A21DA"/>
    <w:rsid w:val="000A3C6D"/>
    <w:rsid w:val="000A451F"/>
    <w:rsid w:val="000A4B94"/>
    <w:rsid w:val="000A5BAD"/>
    <w:rsid w:val="000A6698"/>
    <w:rsid w:val="000B25C1"/>
    <w:rsid w:val="000B2AD6"/>
    <w:rsid w:val="000B5780"/>
    <w:rsid w:val="000B6003"/>
    <w:rsid w:val="000B6611"/>
    <w:rsid w:val="000C11CD"/>
    <w:rsid w:val="000C43AC"/>
    <w:rsid w:val="000C447E"/>
    <w:rsid w:val="000C45EF"/>
    <w:rsid w:val="000C6079"/>
    <w:rsid w:val="000C765D"/>
    <w:rsid w:val="000D220F"/>
    <w:rsid w:val="000D2CE8"/>
    <w:rsid w:val="000D340F"/>
    <w:rsid w:val="000D3E1F"/>
    <w:rsid w:val="000D40BA"/>
    <w:rsid w:val="000D4F8F"/>
    <w:rsid w:val="000D4FF0"/>
    <w:rsid w:val="000D600D"/>
    <w:rsid w:val="000D69A9"/>
    <w:rsid w:val="000D7709"/>
    <w:rsid w:val="000D7D43"/>
    <w:rsid w:val="000E1071"/>
    <w:rsid w:val="000E1693"/>
    <w:rsid w:val="000E19C0"/>
    <w:rsid w:val="000E214F"/>
    <w:rsid w:val="000E5C99"/>
    <w:rsid w:val="000E5FE4"/>
    <w:rsid w:val="000E63BE"/>
    <w:rsid w:val="000E6DF5"/>
    <w:rsid w:val="000F1182"/>
    <w:rsid w:val="000F11FF"/>
    <w:rsid w:val="000F199B"/>
    <w:rsid w:val="000F2E53"/>
    <w:rsid w:val="000F6171"/>
    <w:rsid w:val="000F7357"/>
    <w:rsid w:val="00100B1F"/>
    <w:rsid w:val="00100EE5"/>
    <w:rsid w:val="001024D6"/>
    <w:rsid w:val="00103A14"/>
    <w:rsid w:val="00103EEE"/>
    <w:rsid w:val="00104260"/>
    <w:rsid w:val="00112DB5"/>
    <w:rsid w:val="001135FD"/>
    <w:rsid w:val="001151F4"/>
    <w:rsid w:val="00115E69"/>
    <w:rsid w:val="00117790"/>
    <w:rsid w:val="00117C3C"/>
    <w:rsid w:val="00120542"/>
    <w:rsid w:val="00120DBE"/>
    <w:rsid w:val="00126B67"/>
    <w:rsid w:val="0012706B"/>
    <w:rsid w:val="001276EB"/>
    <w:rsid w:val="00130062"/>
    <w:rsid w:val="0013068E"/>
    <w:rsid w:val="00130B67"/>
    <w:rsid w:val="001320D6"/>
    <w:rsid w:val="00132B54"/>
    <w:rsid w:val="001331D7"/>
    <w:rsid w:val="00133460"/>
    <w:rsid w:val="0013628E"/>
    <w:rsid w:val="00136D57"/>
    <w:rsid w:val="0013711E"/>
    <w:rsid w:val="001375DA"/>
    <w:rsid w:val="001377AD"/>
    <w:rsid w:val="001402AA"/>
    <w:rsid w:val="00141033"/>
    <w:rsid w:val="0014347C"/>
    <w:rsid w:val="00143B51"/>
    <w:rsid w:val="00144AB3"/>
    <w:rsid w:val="00144E54"/>
    <w:rsid w:val="00145FF4"/>
    <w:rsid w:val="00146AB2"/>
    <w:rsid w:val="00146D2B"/>
    <w:rsid w:val="00150C00"/>
    <w:rsid w:val="00151E75"/>
    <w:rsid w:val="001527B6"/>
    <w:rsid w:val="00152E2A"/>
    <w:rsid w:val="00154C30"/>
    <w:rsid w:val="0015518B"/>
    <w:rsid w:val="00160044"/>
    <w:rsid w:val="001602B2"/>
    <w:rsid w:val="0016066A"/>
    <w:rsid w:val="00160BE7"/>
    <w:rsid w:val="001636E0"/>
    <w:rsid w:val="00163AA0"/>
    <w:rsid w:val="00164E52"/>
    <w:rsid w:val="00164E9B"/>
    <w:rsid w:val="00165593"/>
    <w:rsid w:val="0017231B"/>
    <w:rsid w:val="0017413B"/>
    <w:rsid w:val="00174332"/>
    <w:rsid w:val="00175A3D"/>
    <w:rsid w:val="00175BD9"/>
    <w:rsid w:val="00180126"/>
    <w:rsid w:val="00180E35"/>
    <w:rsid w:val="00183ADA"/>
    <w:rsid w:val="00183D9F"/>
    <w:rsid w:val="00184294"/>
    <w:rsid w:val="00185899"/>
    <w:rsid w:val="001864A7"/>
    <w:rsid w:val="001906A1"/>
    <w:rsid w:val="00190DF1"/>
    <w:rsid w:val="0019252D"/>
    <w:rsid w:val="00193E79"/>
    <w:rsid w:val="00195FF6"/>
    <w:rsid w:val="001A1D27"/>
    <w:rsid w:val="001A215E"/>
    <w:rsid w:val="001A241A"/>
    <w:rsid w:val="001A41A1"/>
    <w:rsid w:val="001A4A6E"/>
    <w:rsid w:val="001A4D46"/>
    <w:rsid w:val="001A661D"/>
    <w:rsid w:val="001A74D2"/>
    <w:rsid w:val="001A752F"/>
    <w:rsid w:val="001B0DFB"/>
    <w:rsid w:val="001B184F"/>
    <w:rsid w:val="001B2D27"/>
    <w:rsid w:val="001B2DDF"/>
    <w:rsid w:val="001B2F48"/>
    <w:rsid w:val="001B2FAF"/>
    <w:rsid w:val="001B3C08"/>
    <w:rsid w:val="001B4046"/>
    <w:rsid w:val="001B4ACC"/>
    <w:rsid w:val="001B5081"/>
    <w:rsid w:val="001B6DDA"/>
    <w:rsid w:val="001B72CE"/>
    <w:rsid w:val="001C0C4D"/>
    <w:rsid w:val="001C10E5"/>
    <w:rsid w:val="001C4188"/>
    <w:rsid w:val="001C4C9F"/>
    <w:rsid w:val="001C58BC"/>
    <w:rsid w:val="001C7B92"/>
    <w:rsid w:val="001D043F"/>
    <w:rsid w:val="001D16C6"/>
    <w:rsid w:val="001D1F5F"/>
    <w:rsid w:val="001D331D"/>
    <w:rsid w:val="001D36D9"/>
    <w:rsid w:val="001D50BC"/>
    <w:rsid w:val="001D5410"/>
    <w:rsid w:val="001D5ADC"/>
    <w:rsid w:val="001E202D"/>
    <w:rsid w:val="001E3583"/>
    <w:rsid w:val="001E428D"/>
    <w:rsid w:val="001E56C4"/>
    <w:rsid w:val="001E5989"/>
    <w:rsid w:val="001E66CE"/>
    <w:rsid w:val="001E6EC5"/>
    <w:rsid w:val="001E7140"/>
    <w:rsid w:val="001F00A7"/>
    <w:rsid w:val="001F09F3"/>
    <w:rsid w:val="001F1FC4"/>
    <w:rsid w:val="001F5A48"/>
    <w:rsid w:val="001F7AFB"/>
    <w:rsid w:val="00200166"/>
    <w:rsid w:val="00202A79"/>
    <w:rsid w:val="00203045"/>
    <w:rsid w:val="00204D6D"/>
    <w:rsid w:val="0020731B"/>
    <w:rsid w:val="00207C44"/>
    <w:rsid w:val="00207F82"/>
    <w:rsid w:val="0021028E"/>
    <w:rsid w:val="002109EE"/>
    <w:rsid w:val="002150C1"/>
    <w:rsid w:val="00217A39"/>
    <w:rsid w:val="00220074"/>
    <w:rsid w:val="00223664"/>
    <w:rsid w:val="00224385"/>
    <w:rsid w:val="00224EC5"/>
    <w:rsid w:val="00225861"/>
    <w:rsid w:val="00225FE2"/>
    <w:rsid w:val="002265B7"/>
    <w:rsid w:val="00226B66"/>
    <w:rsid w:val="00230F9A"/>
    <w:rsid w:val="00231C9F"/>
    <w:rsid w:val="00232CF2"/>
    <w:rsid w:val="002339E5"/>
    <w:rsid w:val="00234DC8"/>
    <w:rsid w:val="002355B6"/>
    <w:rsid w:val="002378E8"/>
    <w:rsid w:val="00237E12"/>
    <w:rsid w:val="00237FE3"/>
    <w:rsid w:val="0024000E"/>
    <w:rsid w:val="002409B8"/>
    <w:rsid w:val="00240F69"/>
    <w:rsid w:val="00241225"/>
    <w:rsid w:val="00241853"/>
    <w:rsid w:val="00243A10"/>
    <w:rsid w:val="00243B6C"/>
    <w:rsid w:val="00246100"/>
    <w:rsid w:val="002466FE"/>
    <w:rsid w:val="00250573"/>
    <w:rsid w:val="0025091B"/>
    <w:rsid w:val="002510BF"/>
    <w:rsid w:val="002519D0"/>
    <w:rsid w:val="002525B7"/>
    <w:rsid w:val="00252DC3"/>
    <w:rsid w:val="00252EF6"/>
    <w:rsid w:val="00253122"/>
    <w:rsid w:val="00255B9C"/>
    <w:rsid w:val="00255DD4"/>
    <w:rsid w:val="00256137"/>
    <w:rsid w:val="0025634D"/>
    <w:rsid w:val="002616CA"/>
    <w:rsid w:val="00264362"/>
    <w:rsid w:val="002651E7"/>
    <w:rsid w:val="00265413"/>
    <w:rsid w:val="00266EFC"/>
    <w:rsid w:val="00272DDD"/>
    <w:rsid w:val="00273300"/>
    <w:rsid w:val="002759D3"/>
    <w:rsid w:val="002760CF"/>
    <w:rsid w:val="00276A84"/>
    <w:rsid w:val="00280B68"/>
    <w:rsid w:val="00280C90"/>
    <w:rsid w:val="00280D9A"/>
    <w:rsid w:val="0028205E"/>
    <w:rsid w:val="002820BC"/>
    <w:rsid w:val="00282E2C"/>
    <w:rsid w:val="00284815"/>
    <w:rsid w:val="0028489A"/>
    <w:rsid w:val="00285192"/>
    <w:rsid w:val="0028790D"/>
    <w:rsid w:val="00290D29"/>
    <w:rsid w:val="00291FCD"/>
    <w:rsid w:val="0029320E"/>
    <w:rsid w:val="002959AB"/>
    <w:rsid w:val="00297E15"/>
    <w:rsid w:val="002A2E49"/>
    <w:rsid w:val="002A397B"/>
    <w:rsid w:val="002A6C69"/>
    <w:rsid w:val="002A7254"/>
    <w:rsid w:val="002B121E"/>
    <w:rsid w:val="002B2ADF"/>
    <w:rsid w:val="002B70CD"/>
    <w:rsid w:val="002C1408"/>
    <w:rsid w:val="002C214C"/>
    <w:rsid w:val="002C254E"/>
    <w:rsid w:val="002C5BE0"/>
    <w:rsid w:val="002C73B1"/>
    <w:rsid w:val="002C77E0"/>
    <w:rsid w:val="002D1356"/>
    <w:rsid w:val="002D16DD"/>
    <w:rsid w:val="002D2919"/>
    <w:rsid w:val="002D5BCC"/>
    <w:rsid w:val="002D6502"/>
    <w:rsid w:val="002D74E2"/>
    <w:rsid w:val="002E1636"/>
    <w:rsid w:val="002E19FC"/>
    <w:rsid w:val="002E1BAD"/>
    <w:rsid w:val="002E1F9D"/>
    <w:rsid w:val="002E344A"/>
    <w:rsid w:val="002E3B63"/>
    <w:rsid w:val="002E448D"/>
    <w:rsid w:val="002E672B"/>
    <w:rsid w:val="002E687C"/>
    <w:rsid w:val="002F4915"/>
    <w:rsid w:val="002F5FA2"/>
    <w:rsid w:val="00301F19"/>
    <w:rsid w:val="003021BC"/>
    <w:rsid w:val="003040F1"/>
    <w:rsid w:val="00305388"/>
    <w:rsid w:val="0030660D"/>
    <w:rsid w:val="00306A70"/>
    <w:rsid w:val="00306CA1"/>
    <w:rsid w:val="00307940"/>
    <w:rsid w:val="003121DE"/>
    <w:rsid w:val="00315312"/>
    <w:rsid w:val="00316858"/>
    <w:rsid w:val="003173EE"/>
    <w:rsid w:val="003233B7"/>
    <w:rsid w:val="00324A15"/>
    <w:rsid w:val="00325126"/>
    <w:rsid w:val="00325F2F"/>
    <w:rsid w:val="00326086"/>
    <w:rsid w:val="00326AFF"/>
    <w:rsid w:val="003332F9"/>
    <w:rsid w:val="00333CCA"/>
    <w:rsid w:val="003367A8"/>
    <w:rsid w:val="003379BE"/>
    <w:rsid w:val="003441F7"/>
    <w:rsid w:val="0034560A"/>
    <w:rsid w:val="00347D1E"/>
    <w:rsid w:val="00350D7D"/>
    <w:rsid w:val="0035375F"/>
    <w:rsid w:val="00354427"/>
    <w:rsid w:val="00355A61"/>
    <w:rsid w:val="00357B0B"/>
    <w:rsid w:val="00362BF0"/>
    <w:rsid w:val="00362E96"/>
    <w:rsid w:val="00364850"/>
    <w:rsid w:val="003667C6"/>
    <w:rsid w:val="0036686F"/>
    <w:rsid w:val="00370EA4"/>
    <w:rsid w:val="00372A83"/>
    <w:rsid w:val="003732D4"/>
    <w:rsid w:val="00373D2D"/>
    <w:rsid w:val="00373F02"/>
    <w:rsid w:val="003759A2"/>
    <w:rsid w:val="003804F7"/>
    <w:rsid w:val="00380EB9"/>
    <w:rsid w:val="003842F5"/>
    <w:rsid w:val="003844D3"/>
    <w:rsid w:val="0038522B"/>
    <w:rsid w:val="00385AC5"/>
    <w:rsid w:val="003860F9"/>
    <w:rsid w:val="00386468"/>
    <w:rsid w:val="003904FC"/>
    <w:rsid w:val="00390DDA"/>
    <w:rsid w:val="00391A33"/>
    <w:rsid w:val="003932EB"/>
    <w:rsid w:val="0039401B"/>
    <w:rsid w:val="003940EA"/>
    <w:rsid w:val="00397FC6"/>
    <w:rsid w:val="003A131D"/>
    <w:rsid w:val="003A188D"/>
    <w:rsid w:val="003A1D39"/>
    <w:rsid w:val="003A208C"/>
    <w:rsid w:val="003A2090"/>
    <w:rsid w:val="003A412D"/>
    <w:rsid w:val="003A4534"/>
    <w:rsid w:val="003A5EF3"/>
    <w:rsid w:val="003A71AE"/>
    <w:rsid w:val="003A75DE"/>
    <w:rsid w:val="003B202B"/>
    <w:rsid w:val="003B3F1C"/>
    <w:rsid w:val="003B48CD"/>
    <w:rsid w:val="003B4D30"/>
    <w:rsid w:val="003B6BBC"/>
    <w:rsid w:val="003C02EE"/>
    <w:rsid w:val="003C11E5"/>
    <w:rsid w:val="003C3BC9"/>
    <w:rsid w:val="003D2A8A"/>
    <w:rsid w:val="003D3259"/>
    <w:rsid w:val="003D43C0"/>
    <w:rsid w:val="003D4885"/>
    <w:rsid w:val="003D52A4"/>
    <w:rsid w:val="003D5CF6"/>
    <w:rsid w:val="003D76BB"/>
    <w:rsid w:val="003E2949"/>
    <w:rsid w:val="003E7583"/>
    <w:rsid w:val="003E75D2"/>
    <w:rsid w:val="003F4041"/>
    <w:rsid w:val="003F5B32"/>
    <w:rsid w:val="003F6B5F"/>
    <w:rsid w:val="003F7E53"/>
    <w:rsid w:val="00400679"/>
    <w:rsid w:val="00400CA4"/>
    <w:rsid w:val="00401C90"/>
    <w:rsid w:val="004025F0"/>
    <w:rsid w:val="004039AD"/>
    <w:rsid w:val="00403AD5"/>
    <w:rsid w:val="00406139"/>
    <w:rsid w:val="0040796D"/>
    <w:rsid w:val="0041270D"/>
    <w:rsid w:val="00414553"/>
    <w:rsid w:val="004153D7"/>
    <w:rsid w:val="00415DEC"/>
    <w:rsid w:val="00416FBC"/>
    <w:rsid w:val="00420FE8"/>
    <w:rsid w:val="00422996"/>
    <w:rsid w:val="00422FAA"/>
    <w:rsid w:val="00423AE8"/>
    <w:rsid w:val="0042521C"/>
    <w:rsid w:val="0042525C"/>
    <w:rsid w:val="004317C0"/>
    <w:rsid w:val="0043189A"/>
    <w:rsid w:val="00435513"/>
    <w:rsid w:val="004357C0"/>
    <w:rsid w:val="0043603B"/>
    <w:rsid w:val="004366DC"/>
    <w:rsid w:val="004367AF"/>
    <w:rsid w:val="00436A1F"/>
    <w:rsid w:val="0043750F"/>
    <w:rsid w:val="00447050"/>
    <w:rsid w:val="004500A4"/>
    <w:rsid w:val="00451275"/>
    <w:rsid w:val="0045398B"/>
    <w:rsid w:val="00453A81"/>
    <w:rsid w:val="00457E66"/>
    <w:rsid w:val="00460A16"/>
    <w:rsid w:val="004628BC"/>
    <w:rsid w:val="004635FF"/>
    <w:rsid w:val="00463715"/>
    <w:rsid w:val="0046604E"/>
    <w:rsid w:val="004675E9"/>
    <w:rsid w:val="00470292"/>
    <w:rsid w:val="004722A6"/>
    <w:rsid w:val="00472E02"/>
    <w:rsid w:val="00472EA8"/>
    <w:rsid w:val="00473319"/>
    <w:rsid w:val="00473B53"/>
    <w:rsid w:val="00474356"/>
    <w:rsid w:val="004744F1"/>
    <w:rsid w:val="00474A61"/>
    <w:rsid w:val="00474ADB"/>
    <w:rsid w:val="0047654D"/>
    <w:rsid w:val="00476BD3"/>
    <w:rsid w:val="00476F1F"/>
    <w:rsid w:val="0047798D"/>
    <w:rsid w:val="00477BA4"/>
    <w:rsid w:val="00482B22"/>
    <w:rsid w:val="00483127"/>
    <w:rsid w:val="0048316E"/>
    <w:rsid w:val="00483731"/>
    <w:rsid w:val="00483A4A"/>
    <w:rsid w:val="00485556"/>
    <w:rsid w:val="0048625E"/>
    <w:rsid w:val="00486E58"/>
    <w:rsid w:val="00492150"/>
    <w:rsid w:val="00492B57"/>
    <w:rsid w:val="00493565"/>
    <w:rsid w:val="00493BAF"/>
    <w:rsid w:val="00494F2C"/>
    <w:rsid w:val="00495739"/>
    <w:rsid w:val="004961A6"/>
    <w:rsid w:val="00496F4F"/>
    <w:rsid w:val="00497D23"/>
    <w:rsid w:val="004A05FC"/>
    <w:rsid w:val="004A132F"/>
    <w:rsid w:val="004A1E6C"/>
    <w:rsid w:val="004A2154"/>
    <w:rsid w:val="004A3057"/>
    <w:rsid w:val="004A4593"/>
    <w:rsid w:val="004A6347"/>
    <w:rsid w:val="004A66BE"/>
    <w:rsid w:val="004B091C"/>
    <w:rsid w:val="004B0DBB"/>
    <w:rsid w:val="004B3BDB"/>
    <w:rsid w:val="004B64D2"/>
    <w:rsid w:val="004B66A1"/>
    <w:rsid w:val="004B6838"/>
    <w:rsid w:val="004C1690"/>
    <w:rsid w:val="004C4D33"/>
    <w:rsid w:val="004C5991"/>
    <w:rsid w:val="004C662B"/>
    <w:rsid w:val="004C66D5"/>
    <w:rsid w:val="004C7284"/>
    <w:rsid w:val="004D4FC4"/>
    <w:rsid w:val="004D55F6"/>
    <w:rsid w:val="004D5604"/>
    <w:rsid w:val="004D5BD2"/>
    <w:rsid w:val="004D650F"/>
    <w:rsid w:val="004D7974"/>
    <w:rsid w:val="004E0146"/>
    <w:rsid w:val="004E038B"/>
    <w:rsid w:val="004E076E"/>
    <w:rsid w:val="004E4796"/>
    <w:rsid w:val="004E4C21"/>
    <w:rsid w:val="004E4E01"/>
    <w:rsid w:val="004E5DFA"/>
    <w:rsid w:val="004E6522"/>
    <w:rsid w:val="004E666B"/>
    <w:rsid w:val="004E773E"/>
    <w:rsid w:val="004E7A3F"/>
    <w:rsid w:val="004F037A"/>
    <w:rsid w:val="004F0CA6"/>
    <w:rsid w:val="004F154D"/>
    <w:rsid w:val="004F2D5F"/>
    <w:rsid w:val="004F2E91"/>
    <w:rsid w:val="004F58A5"/>
    <w:rsid w:val="004F65CE"/>
    <w:rsid w:val="004F7827"/>
    <w:rsid w:val="00500220"/>
    <w:rsid w:val="00502A8E"/>
    <w:rsid w:val="005048F8"/>
    <w:rsid w:val="00505332"/>
    <w:rsid w:val="005075AE"/>
    <w:rsid w:val="0051082E"/>
    <w:rsid w:val="00511C64"/>
    <w:rsid w:val="00511D5E"/>
    <w:rsid w:val="00511FF7"/>
    <w:rsid w:val="0051638E"/>
    <w:rsid w:val="00520868"/>
    <w:rsid w:val="00521FEA"/>
    <w:rsid w:val="00522C8A"/>
    <w:rsid w:val="00525F52"/>
    <w:rsid w:val="0052638A"/>
    <w:rsid w:val="00526440"/>
    <w:rsid w:val="005277BF"/>
    <w:rsid w:val="00530493"/>
    <w:rsid w:val="00530CA7"/>
    <w:rsid w:val="00531E55"/>
    <w:rsid w:val="005326C3"/>
    <w:rsid w:val="005332E3"/>
    <w:rsid w:val="005336E3"/>
    <w:rsid w:val="005340D0"/>
    <w:rsid w:val="005347D9"/>
    <w:rsid w:val="00534DD2"/>
    <w:rsid w:val="00535179"/>
    <w:rsid w:val="00535293"/>
    <w:rsid w:val="0053631D"/>
    <w:rsid w:val="0053655C"/>
    <w:rsid w:val="00536746"/>
    <w:rsid w:val="00540AA9"/>
    <w:rsid w:val="0054247D"/>
    <w:rsid w:val="00545528"/>
    <w:rsid w:val="00546475"/>
    <w:rsid w:val="0054727F"/>
    <w:rsid w:val="005533CA"/>
    <w:rsid w:val="005550A2"/>
    <w:rsid w:val="0055544B"/>
    <w:rsid w:val="00555869"/>
    <w:rsid w:val="005575CD"/>
    <w:rsid w:val="00557DB0"/>
    <w:rsid w:val="00562A31"/>
    <w:rsid w:val="00564974"/>
    <w:rsid w:val="00565155"/>
    <w:rsid w:val="00566D4D"/>
    <w:rsid w:val="00571538"/>
    <w:rsid w:val="005716B8"/>
    <w:rsid w:val="005720FF"/>
    <w:rsid w:val="00576E33"/>
    <w:rsid w:val="00577372"/>
    <w:rsid w:val="00577697"/>
    <w:rsid w:val="005865A6"/>
    <w:rsid w:val="00586EAD"/>
    <w:rsid w:val="00586F1F"/>
    <w:rsid w:val="00594902"/>
    <w:rsid w:val="005A04AD"/>
    <w:rsid w:val="005A151F"/>
    <w:rsid w:val="005A25BC"/>
    <w:rsid w:val="005A4B03"/>
    <w:rsid w:val="005A51A4"/>
    <w:rsid w:val="005A566B"/>
    <w:rsid w:val="005B00D1"/>
    <w:rsid w:val="005B2381"/>
    <w:rsid w:val="005B458A"/>
    <w:rsid w:val="005B4AA0"/>
    <w:rsid w:val="005C017C"/>
    <w:rsid w:val="005C3BA7"/>
    <w:rsid w:val="005C6443"/>
    <w:rsid w:val="005D0B92"/>
    <w:rsid w:val="005D24E9"/>
    <w:rsid w:val="005D4B18"/>
    <w:rsid w:val="005D54CF"/>
    <w:rsid w:val="005D6744"/>
    <w:rsid w:val="005D6F67"/>
    <w:rsid w:val="005E01BF"/>
    <w:rsid w:val="005E3E15"/>
    <w:rsid w:val="005E511C"/>
    <w:rsid w:val="005F0200"/>
    <w:rsid w:val="005F081D"/>
    <w:rsid w:val="005F251E"/>
    <w:rsid w:val="005F29A4"/>
    <w:rsid w:val="005F2AD7"/>
    <w:rsid w:val="005F46E7"/>
    <w:rsid w:val="005F758F"/>
    <w:rsid w:val="005F7C1A"/>
    <w:rsid w:val="005F7F4F"/>
    <w:rsid w:val="00600DCD"/>
    <w:rsid w:val="00602275"/>
    <w:rsid w:val="00603BDB"/>
    <w:rsid w:val="00607FAA"/>
    <w:rsid w:val="00610534"/>
    <w:rsid w:val="00612236"/>
    <w:rsid w:val="0061278B"/>
    <w:rsid w:val="006173F2"/>
    <w:rsid w:val="006227C1"/>
    <w:rsid w:val="00623B8E"/>
    <w:rsid w:val="00625DF7"/>
    <w:rsid w:val="006269F5"/>
    <w:rsid w:val="00626C93"/>
    <w:rsid w:val="006324C6"/>
    <w:rsid w:val="00635A37"/>
    <w:rsid w:val="00635AC3"/>
    <w:rsid w:val="00637AB6"/>
    <w:rsid w:val="006405C4"/>
    <w:rsid w:val="006411EC"/>
    <w:rsid w:val="006415A0"/>
    <w:rsid w:val="00643E43"/>
    <w:rsid w:val="006469EC"/>
    <w:rsid w:val="00650FC4"/>
    <w:rsid w:val="00651640"/>
    <w:rsid w:val="00653072"/>
    <w:rsid w:val="006535A8"/>
    <w:rsid w:val="0065432F"/>
    <w:rsid w:val="00654FB2"/>
    <w:rsid w:val="0065652C"/>
    <w:rsid w:val="0066201F"/>
    <w:rsid w:val="00662EC9"/>
    <w:rsid w:val="00663908"/>
    <w:rsid w:val="0066537C"/>
    <w:rsid w:val="0066749E"/>
    <w:rsid w:val="0067175B"/>
    <w:rsid w:val="00674F14"/>
    <w:rsid w:val="00676CE0"/>
    <w:rsid w:val="00676CE2"/>
    <w:rsid w:val="00677063"/>
    <w:rsid w:val="0067753B"/>
    <w:rsid w:val="00677E9B"/>
    <w:rsid w:val="006819BD"/>
    <w:rsid w:val="006827E0"/>
    <w:rsid w:val="00683C03"/>
    <w:rsid w:val="00684CF9"/>
    <w:rsid w:val="00684E2D"/>
    <w:rsid w:val="00686812"/>
    <w:rsid w:val="00691256"/>
    <w:rsid w:val="00692818"/>
    <w:rsid w:val="00693266"/>
    <w:rsid w:val="00694A51"/>
    <w:rsid w:val="00694ABF"/>
    <w:rsid w:val="006963B6"/>
    <w:rsid w:val="006A10B8"/>
    <w:rsid w:val="006A1160"/>
    <w:rsid w:val="006A39D2"/>
    <w:rsid w:val="006A438A"/>
    <w:rsid w:val="006A4C8C"/>
    <w:rsid w:val="006A5593"/>
    <w:rsid w:val="006A5828"/>
    <w:rsid w:val="006A6FAF"/>
    <w:rsid w:val="006B2540"/>
    <w:rsid w:val="006B6BAA"/>
    <w:rsid w:val="006B74E0"/>
    <w:rsid w:val="006B7AF1"/>
    <w:rsid w:val="006C09F0"/>
    <w:rsid w:val="006C0AB6"/>
    <w:rsid w:val="006C1512"/>
    <w:rsid w:val="006C220D"/>
    <w:rsid w:val="006C31FD"/>
    <w:rsid w:val="006C35EF"/>
    <w:rsid w:val="006C5386"/>
    <w:rsid w:val="006C7FB1"/>
    <w:rsid w:val="006D284B"/>
    <w:rsid w:val="006D2F17"/>
    <w:rsid w:val="006D33A9"/>
    <w:rsid w:val="006D3CC7"/>
    <w:rsid w:val="006D5AAB"/>
    <w:rsid w:val="006D6012"/>
    <w:rsid w:val="006E0404"/>
    <w:rsid w:val="006E0A75"/>
    <w:rsid w:val="006E1D8E"/>
    <w:rsid w:val="006E2220"/>
    <w:rsid w:val="006E3486"/>
    <w:rsid w:val="006E4813"/>
    <w:rsid w:val="006E5669"/>
    <w:rsid w:val="006E57D9"/>
    <w:rsid w:val="006E747C"/>
    <w:rsid w:val="006F16A3"/>
    <w:rsid w:val="006F2775"/>
    <w:rsid w:val="006F2A85"/>
    <w:rsid w:val="006F39A4"/>
    <w:rsid w:val="006F45EF"/>
    <w:rsid w:val="006F5B00"/>
    <w:rsid w:val="006F6827"/>
    <w:rsid w:val="006F785F"/>
    <w:rsid w:val="00700AB2"/>
    <w:rsid w:val="0070439B"/>
    <w:rsid w:val="00704BB7"/>
    <w:rsid w:val="007103AF"/>
    <w:rsid w:val="00711EB2"/>
    <w:rsid w:val="00712994"/>
    <w:rsid w:val="00716EB5"/>
    <w:rsid w:val="00717B41"/>
    <w:rsid w:val="0072163B"/>
    <w:rsid w:val="00723F5F"/>
    <w:rsid w:val="00724127"/>
    <w:rsid w:val="00725D78"/>
    <w:rsid w:val="0072608E"/>
    <w:rsid w:val="0072616C"/>
    <w:rsid w:val="00726728"/>
    <w:rsid w:val="007300F7"/>
    <w:rsid w:val="007313C2"/>
    <w:rsid w:val="007328D2"/>
    <w:rsid w:val="00732C0E"/>
    <w:rsid w:val="0073438E"/>
    <w:rsid w:val="00735B0C"/>
    <w:rsid w:val="007365FF"/>
    <w:rsid w:val="0073677D"/>
    <w:rsid w:val="00736B7A"/>
    <w:rsid w:val="00737375"/>
    <w:rsid w:val="00740137"/>
    <w:rsid w:val="0074077D"/>
    <w:rsid w:val="0074295F"/>
    <w:rsid w:val="007440FC"/>
    <w:rsid w:val="00745446"/>
    <w:rsid w:val="00745ED9"/>
    <w:rsid w:val="00746988"/>
    <w:rsid w:val="00746F90"/>
    <w:rsid w:val="00747232"/>
    <w:rsid w:val="007475A4"/>
    <w:rsid w:val="00756295"/>
    <w:rsid w:val="007567B7"/>
    <w:rsid w:val="00756B4C"/>
    <w:rsid w:val="00757A27"/>
    <w:rsid w:val="00760BC0"/>
    <w:rsid w:val="00761F3F"/>
    <w:rsid w:val="007630E9"/>
    <w:rsid w:val="0076343E"/>
    <w:rsid w:val="007637F7"/>
    <w:rsid w:val="00764024"/>
    <w:rsid w:val="007660D3"/>
    <w:rsid w:val="00766CB6"/>
    <w:rsid w:val="00767561"/>
    <w:rsid w:val="007700F1"/>
    <w:rsid w:val="00770117"/>
    <w:rsid w:val="0077660B"/>
    <w:rsid w:val="00776FAD"/>
    <w:rsid w:val="007771BD"/>
    <w:rsid w:val="007771E5"/>
    <w:rsid w:val="00780D9D"/>
    <w:rsid w:val="00781A8B"/>
    <w:rsid w:val="00783780"/>
    <w:rsid w:val="00783D82"/>
    <w:rsid w:val="00786A35"/>
    <w:rsid w:val="00786B8A"/>
    <w:rsid w:val="00786C6E"/>
    <w:rsid w:val="00792F11"/>
    <w:rsid w:val="00793627"/>
    <w:rsid w:val="00795131"/>
    <w:rsid w:val="00795444"/>
    <w:rsid w:val="00796680"/>
    <w:rsid w:val="007969CA"/>
    <w:rsid w:val="007A2101"/>
    <w:rsid w:val="007A316B"/>
    <w:rsid w:val="007A33D2"/>
    <w:rsid w:val="007A5B3D"/>
    <w:rsid w:val="007A74B5"/>
    <w:rsid w:val="007B0C4B"/>
    <w:rsid w:val="007B12D5"/>
    <w:rsid w:val="007B2219"/>
    <w:rsid w:val="007B294D"/>
    <w:rsid w:val="007B2A0C"/>
    <w:rsid w:val="007B4FBE"/>
    <w:rsid w:val="007B6ADC"/>
    <w:rsid w:val="007C154D"/>
    <w:rsid w:val="007C2E80"/>
    <w:rsid w:val="007C36FB"/>
    <w:rsid w:val="007C577C"/>
    <w:rsid w:val="007C5D9F"/>
    <w:rsid w:val="007C65F3"/>
    <w:rsid w:val="007C7AC1"/>
    <w:rsid w:val="007C7CA9"/>
    <w:rsid w:val="007D0B6C"/>
    <w:rsid w:val="007D1AE4"/>
    <w:rsid w:val="007D3C73"/>
    <w:rsid w:val="007D3E17"/>
    <w:rsid w:val="007E2C3F"/>
    <w:rsid w:val="007E39A6"/>
    <w:rsid w:val="007E400C"/>
    <w:rsid w:val="007E436A"/>
    <w:rsid w:val="007E727D"/>
    <w:rsid w:val="007E7D5D"/>
    <w:rsid w:val="007E7DD0"/>
    <w:rsid w:val="007F08C4"/>
    <w:rsid w:val="007F0B71"/>
    <w:rsid w:val="007F533A"/>
    <w:rsid w:val="007F68CD"/>
    <w:rsid w:val="00800B2A"/>
    <w:rsid w:val="00802BC9"/>
    <w:rsid w:val="00804059"/>
    <w:rsid w:val="00804E01"/>
    <w:rsid w:val="00806CB0"/>
    <w:rsid w:val="00806F17"/>
    <w:rsid w:val="00807B0C"/>
    <w:rsid w:val="008115FE"/>
    <w:rsid w:val="00811CD2"/>
    <w:rsid w:val="00812BB1"/>
    <w:rsid w:val="008135E9"/>
    <w:rsid w:val="00814092"/>
    <w:rsid w:val="008166B5"/>
    <w:rsid w:val="00820A50"/>
    <w:rsid w:val="00821E52"/>
    <w:rsid w:val="00822CCD"/>
    <w:rsid w:val="00823D12"/>
    <w:rsid w:val="008243DF"/>
    <w:rsid w:val="008243FB"/>
    <w:rsid w:val="00826234"/>
    <w:rsid w:val="00826E65"/>
    <w:rsid w:val="00826F16"/>
    <w:rsid w:val="00831588"/>
    <w:rsid w:val="0083178C"/>
    <w:rsid w:val="00831CB7"/>
    <w:rsid w:val="0083289A"/>
    <w:rsid w:val="008344FF"/>
    <w:rsid w:val="00834935"/>
    <w:rsid w:val="00834E1E"/>
    <w:rsid w:val="00836883"/>
    <w:rsid w:val="00837429"/>
    <w:rsid w:val="008429AF"/>
    <w:rsid w:val="00845C1B"/>
    <w:rsid w:val="00846388"/>
    <w:rsid w:val="00847978"/>
    <w:rsid w:val="00851FF3"/>
    <w:rsid w:val="0085200B"/>
    <w:rsid w:val="00852456"/>
    <w:rsid w:val="00852986"/>
    <w:rsid w:val="00853C88"/>
    <w:rsid w:val="0085597A"/>
    <w:rsid w:val="00857911"/>
    <w:rsid w:val="00857DAE"/>
    <w:rsid w:val="00860ED5"/>
    <w:rsid w:val="00862DA8"/>
    <w:rsid w:val="00864091"/>
    <w:rsid w:val="00864E47"/>
    <w:rsid w:val="008652A8"/>
    <w:rsid w:val="00866106"/>
    <w:rsid w:val="00866912"/>
    <w:rsid w:val="00871B33"/>
    <w:rsid w:val="008722CD"/>
    <w:rsid w:val="00872819"/>
    <w:rsid w:val="008729A0"/>
    <w:rsid w:val="00874552"/>
    <w:rsid w:val="0087466B"/>
    <w:rsid w:val="00881019"/>
    <w:rsid w:val="00882093"/>
    <w:rsid w:val="008832E6"/>
    <w:rsid w:val="0088364B"/>
    <w:rsid w:val="008872D8"/>
    <w:rsid w:val="008900BA"/>
    <w:rsid w:val="00891BB1"/>
    <w:rsid w:val="00892FAD"/>
    <w:rsid w:val="008932D2"/>
    <w:rsid w:val="00894351"/>
    <w:rsid w:val="00894AE5"/>
    <w:rsid w:val="00897CE5"/>
    <w:rsid w:val="008A3C88"/>
    <w:rsid w:val="008A4C4B"/>
    <w:rsid w:val="008A6B4D"/>
    <w:rsid w:val="008B62AD"/>
    <w:rsid w:val="008B6722"/>
    <w:rsid w:val="008B6CA5"/>
    <w:rsid w:val="008B7657"/>
    <w:rsid w:val="008C0BC5"/>
    <w:rsid w:val="008C0E0D"/>
    <w:rsid w:val="008C49BB"/>
    <w:rsid w:val="008C7D9F"/>
    <w:rsid w:val="008D05EA"/>
    <w:rsid w:val="008D085E"/>
    <w:rsid w:val="008D16BE"/>
    <w:rsid w:val="008D4F9D"/>
    <w:rsid w:val="008D50A6"/>
    <w:rsid w:val="008D63C1"/>
    <w:rsid w:val="008D6EF3"/>
    <w:rsid w:val="008D733F"/>
    <w:rsid w:val="008E0289"/>
    <w:rsid w:val="008E0A0A"/>
    <w:rsid w:val="008E126F"/>
    <w:rsid w:val="008E306F"/>
    <w:rsid w:val="008E3AEC"/>
    <w:rsid w:val="008E5DE3"/>
    <w:rsid w:val="008E6436"/>
    <w:rsid w:val="008F1D6F"/>
    <w:rsid w:val="008F2E34"/>
    <w:rsid w:val="008F7250"/>
    <w:rsid w:val="008F7645"/>
    <w:rsid w:val="0090132C"/>
    <w:rsid w:val="009026BA"/>
    <w:rsid w:val="0090274E"/>
    <w:rsid w:val="00903522"/>
    <w:rsid w:val="009044D4"/>
    <w:rsid w:val="00904CA0"/>
    <w:rsid w:val="00904E98"/>
    <w:rsid w:val="0090635E"/>
    <w:rsid w:val="00910575"/>
    <w:rsid w:val="00911099"/>
    <w:rsid w:val="009121C3"/>
    <w:rsid w:val="009125B8"/>
    <w:rsid w:val="00915CC2"/>
    <w:rsid w:val="00916A31"/>
    <w:rsid w:val="00920CE2"/>
    <w:rsid w:val="00921828"/>
    <w:rsid w:val="009231C8"/>
    <w:rsid w:val="009248E6"/>
    <w:rsid w:val="00924A85"/>
    <w:rsid w:val="00924E86"/>
    <w:rsid w:val="00925F66"/>
    <w:rsid w:val="0092699F"/>
    <w:rsid w:val="00931C5E"/>
    <w:rsid w:val="00932517"/>
    <w:rsid w:val="009340EC"/>
    <w:rsid w:val="00935F84"/>
    <w:rsid w:val="009373D9"/>
    <w:rsid w:val="009375F0"/>
    <w:rsid w:val="00937F3D"/>
    <w:rsid w:val="00943C0C"/>
    <w:rsid w:val="009453D3"/>
    <w:rsid w:val="00945525"/>
    <w:rsid w:val="00945A60"/>
    <w:rsid w:val="00945F54"/>
    <w:rsid w:val="0094603C"/>
    <w:rsid w:val="00946DA6"/>
    <w:rsid w:val="009517CE"/>
    <w:rsid w:val="00951D0B"/>
    <w:rsid w:val="00951DE4"/>
    <w:rsid w:val="00953887"/>
    <w:rsid w:val="00954714"/>
    <w:rsid w:val="00954CDA"/>
    <w:rsid w:val="00954EF4"/>
    <w:rsid w:val="00960565"/>
    <w:rsid w:val="00960D24"/>
    <w:rsid w:val="00961714"/>
    <w:rsid w:val="00962C23"/>
    <w:rsid w:val="00970301"/>
    <w:rsid w:val="00971C2F"/>
    <w:rsid w:val="00971D91"/>
    <w:rsid w:val="00972071"/>
    <w:rsid w:val="00973213"/>
    <w:rsid w:val="00973622"/>
    <w:rsid w:val="00973C55"/>
    <w:rsid w:val="00974E38"/>
    <w:rsid w:val="009772F4"/>
    <w:rsid w:val="00980967"/>
    <w:rsid w:val="0098171A"/>
    <w:rsid w:val="009817C8"/>
    <w:rsid w:val="00981D25"/>
    <w:rsid w:val="00982CA5"/>
    <w:rsid w:val="00984923"/>
    <w:rsid w:val="00985212"/>
    <w:rsid w:val="0098726E"/>
    <w:rsid w:val="0099072B"/>
    <w:rsid w:val="00991D07"/>
    <w:rsid w:val="00994ECC"/>
    <w:rsid w:val="009955A5"/>
    <w:rsid w:val="00995E02"/>
    <w:rsid w:val="009A0804"/>
    <w:rsid w:val="009A1915"/>
    <w:rsid w:val="009A2064"/>
    <w:rsid w:val="009A7BA2"/>
    <w:rsid w:val="009A7DE2"/>
    <w:rsid w:val="009B0D2A"/>
    <w:rsid w:val="009B0D67"/>
    <w:rsid w:val="009B3920"/>
    <w:rsid w:val="009B458E"/>
    <w:rsid w:val="009B5CAE"/>
    <w:rsid w:val="009C0A65"/>
    <w:rsid w:val="009C0DA0"/>
    <w:rsid w:val="009C0FA8"/>
    <w:rsid w:val="009C12B5"/>
    <w:rsid w:val="009C12DF"/>
    <w:rsid w:val="009C32AC"/>
    <w:rsid w:val="009C48C6"/>
    <w:rsid w:val="009C5184"/>
    <w:rsid w:val="009D0390"/>
    <w:rsid w:val="009D324B"/>
    <w:rsid w:val="009D490E"/>
    <w:rsid w:val="009D4C6C"/>
    <w:rsid w:val="009D61CC"/>
    <w:rsid w:val="009D6EF2"/>
    <w:rsid w:val="009D7A63"/>
    <w:rsid w:val="009E0618"/>
    <w:rsid w:val="009E4E97"/>
    <w:rsid w:val="009E51F1"/>
    <w:rsid w:val="009E58E2"/>
    <w:rsid w:val="009E65E3"/>
    <w:rsid w:val="009F0683"/>
    <w:rsid w:val="009F08E5"/>
    <w:rsid w:val="009F103C"/>
    <w:rsid w:val="009F1BD2"/>
    <w:rsid w:val="009F28F9"/>
    <w:rsid w:val="009F4A1D"/>
    <w:rsid w:val="009F67E8"/>
    <w:rsid w:val="00A01461"/>
    <w:rsid w:val="00A07191"/>
    <w:rsid w:val="00A11152"/>
    <w:rsid w:val="00A12DEE"/>
    <w:rsid w:val="00A12ECA"/>
    <w:rsid w:val="00A13F1C"/>
    <w:rsid w:val="00A15411"/>
    <w:rsid w:val="00A16D64"/>
    <w:rsid w:val="00A17826"/>
    <w:rsid w:val="00A17E80"/>
    <w:rsid w:val="00A20922"/>
    <w:rsid w:val="00A22E21"/>
    <w:rsid w:val="00A23A29"/>
    <w:rsid w:val="00A23FEA"/>
    <w:rsid w:val="00A242A2"/>
    <w:rsid w:val="00A25BD6"/>
    <w:rsid w:val="00A271D8"/>
    <w:rsid w:val="00A276CC"/>
    <w:rsid w:val="00A279E5"/>
    <w:rsid w:val="00A27E07"/>
    <w:rsid w:val="00A31A93"/>
    <w:rsid w:val="00A32101"/>
    <w:rsid w:val="00A33312"/>
    <w:rsid w:val="00A3336F"/>
    <w:rsid w:val="00A34BF9"/>
    <w:rsid w:val="00A3662D"/>
    <w:rsid w:val="00A4050E"/>
    <w:rsid w:val="00A40B31"/>
    <w:rsid w:val="00A41262"/>
    <w:rsid w:val="00A4471E"/>
    <w:rsid w:val="00A44A46"/>
    <w:rsid w:val="00A44A76"/>
    <w:rsid w:val="00A44F02"/>
    <w:rsid w:val="00A4504A"/>
    <w:rsid w:val="00A46740"/>
    <w:rsid w:val="00A46A79"/>
    <w:rsid w:val="00A46D99"/>
    <w:rsid w:val="00A50140"/>
    <w:rsid w:val="00A50245"/>
    <w:rsid w:val="00A51B9F"/>
    <w:rsid w:val="00A53B8A"/>
    <w:rsid w:val="00A541A9"/>
    <w:rsid w:val="00A54505"/>
    <w:rsid w:val="00A55766"/>
    <w:rsid w:val="00A566EF"/>
    <w:rsid w:val="00A569DB"/>
    <w:rsid w:val="00A56D9A"/>
    <w:rsid w:val="00A572ED"/>
    <w:rsid w:val="00A611D4"/>
    <w:rsid w:val="00A6140D"/>
    <w:rsid w:val="00A62CCF"/>
    <w:rsid w:val="00A6629A"/>
    <w:rsid w:val="00A71543"/>
    <w:rsid w:val="00A72414"/>
    <w:rsid w:val="00A7338F"/>
    <w:rsid w:val="00A737CE"/>
    <w:rsid w:val="00A74FB6"/>
    <w:rsid w:val="00A74FF4"/>
    <w:rsid w:val="00A74FFD"/>
    <w:rsid w:val="00A7584B"/>
    <w:rsid w:val="00A76B5D"/>
    <w:rsid w:val="00A800F7"/>
    <w:rsid w:val="00A80A86"/>
    <w:rsid w:val="00A818AD"/>
    <w:rsid w:val="00A827F5"/>
    <w:rsid w:val="00A84D61"/>
    <w:rsid w:val="00A87166"/>
    <w:rsid w:val="00A904A4"/>
    <w:rsid w:val="00A92350"/>
    <w:rsid w:val="00A9358D"/>
    <w:rsid w:val="00A93A9C"/>
    <w:rsid w:val="00A96065"/>
    <w:rsid w:val="00A9637D"/>
    <w:rsid w:val="00A9692A"/>
    <w:rsid w:val="00A97825"/>
    <w:rsid w:val="00AA0653"/>
    <w:rsid w:val="00AA2442"/>
    <w:rsid w:val="00AA3EA7"/>
    <w:rsid w:val="00AA53CC"/>
    <w:rsid w:val="00AA5BE9"/>
    <w:rsid w:val="00AA621D"/>
    <w:rsid w:val="00AA628B"/>
    <w:rsid w:val="00AA77A2"/>
    <w:rsid w:val="00AB00B1"/>
    <w:rsid w:val="00AB0392"/>
    <w:rsid w:val="00AB285B"/>
    <w:rsid w:val="00AB4334"/>
    <w:rsid w:val="00AB4815"/>
    <w:rsid w:val="00AB4B08"/>
    <w:rsid w:val="00AB4D31"/>
    <w:rsid w:val="00AB503D"/>
    <w:rsid w:val="00AB7FEC"/>
    <w:rsid w:val="00AC030C"/>
    <w:rsid w:val="00AC12B9"/>
    <w:rsid w:val="00AC2304"/>
    <w:rsid w:val="00AC3667"/>
    <w:rsid w:val="00AC451E"/>
    <w:rsid w:val="00AC46D0"/>
    <w:rsid w:val="00AC5028"/>
    <w:rsid w:val="00AC7DC3"/>
    <w:rsid w:val="00AD052A"/>
    <w:rsid w:val="00AD05DA"/>
    <w:rsid w:val="00AD12D4"/>
    <w:rsid w:val="00AD5372"/>
    <w:rsid w:val="00AD7684"/>
    <w:rsid w:val="00AE3045"/>
    <w:rsid w:val="00AE448E"/>
    <w:rsid w:val="00AE67C4"/>
    <w:rsid w:val="00AE7FB9"/>
    <w:rsid w:val="00AF0F76"/>
    <w:rsid w:val="00AF2D84"/>
    <w:rsid w:val="00AF2DB3"/>
    <w:rsid w:val="00AF43BF"/>
    <w:rsid w:val="00AF4676"/>
    <w:rsid w:val="00AF4998"/>
    <w:rsid w:val="00AF54EE"/>
    <w:rsid w:val="00AF6B25"/>
    <w:rsid w:val="00AF6F41"/>
    <w:rsid w:val="00AF791A"/>
    <w:rsid w:val="00B01797"/>
    <w:rsid w:val="00B02B8D"/>
    <w:rsid w:val="00B034AE"/>
    <w:rsid w:val="00B0350A"/>
    <w:rsid w:val="00B036C6"/>
    <w:rsid w:val="00B0439D"/>
    <w:rsid w:val="00B048AC"/>
    <w:rsid w:val="00B04FB1"/>
    <w:rsid w:val="00B05F6B"/>
    <w:rsid w:val="00B06832"/>
    <w:rsid w:val="00B122FE"/>
    <w:rsid w:val="00B12DEE"/>
    <w:rsid w:val="00B1398B"/>
    <w:rsid w:val="00B1410D"/>
    <w:rsid w:val="00B14331"/>
    <w:rsid w:val="00B164C3"/>
    <w:rsid w:val="00B21D8D"/>
    <w:rsid w:val="00B22107"/>
    <w:rsid w:val="00B22729"/>
    <w:rsid w:val="00B23497"/>
    <w:rsid w:val="00B243C0"/>
    <w:rsid w:val="00B24A20"/>
    <w:rsid w:val="00B25CCF"/>
    <w:rsid w:val="00B2640D"/>
    <w:rsid w:val="00B26764"/>
    <w:rsid w:val="00B30E31"/>
    <w:rsid w:val="00B30FAD"/>
    <w:rsid w:val="00B31B7D"/>
    <w:rsid w:val="00B31F07"/>
    <w:rsid w:val="00B321BE"/>
    <w:rsid w:val="00B33F73"/>
    <w:rsid w:val="00B40FB9"/>
    <w:rsid w:val="00B41290"/>
    <w:rsid w:val="00B4157A"/>
    <w:rsid w:val="00B41FCC"/>
    <w:rsid w:val="00B4296C"/>
    <w:rsid w:val="00B43136"/>
    <w:rsid w:val="00B43BA8"/>
    <w:rsid w:val="00B44304"/>
    <w:rsid w:val="00B4511A"/>
    <w:rsid w:val="00B455FE"/>
    <w:rsid w:val="00B45FAD"/>
    <w:rsid w:val="00B460E3"/>
    <w:rsid w:val="00B46AC8"/>
    <w:rsid w:val="00B46C92"/>
    <w:rsid w:val="00B471B6"/>
    <w:rsid w:val="00B47701"/>
    <w:rsid w:val="00B47FB0"/>
    <w:rsid w:val="00B51997"/>
    <w:rsid w:val="00B5231D"/>
    <w:rsid w:val="00B52780"/>
    <w:rsid w:val="00B52DBA"/>
    <w:rsid w:val="00B5407E"/>
    <w:rsid w:val="00B541E7"/>
    <w:rsid w:val="00B5443A"/>
    <w:rsid w:val="00B545E5"/>
    <w:rsid w:val="00B54BBB"/>
    <w:rsid w:val="00B55764"/>
    <w:rsid w:val="00B55B48"/>
    <w:rsid w:val="00B576EE"/>
    <w:rsid w:val="00B57E76"/>
    <w:rsid w:val="00B60533"/>
    <w:rsid w:val="00B62703"/>
    <w:rsid w:val="00B63287"/>
    <w:rsid w:val="00B6352A"/>
    <w:rsid w:val="00B64095"/>
    <w:rsid w:val="00B70DD7"/>
    <w:rsid w:val="00B71E60"/>
    <w:rsid w:val="00B72BF2"/>
    <w:rsid w:val="00B73EA0"/>
    <w:rsid w:val="00B7484F"/>
    <w:rsid w:val="00B74EEE"/>
    <w:rsid w:val="00B7609E"/>
    <w:rsid w:val="00B7640D"/>
    <w:rsid w:val="00B77766"/>
    <w:rsid w:val="00B8058C"/>
    <w:rsid w:val="00B80D3A"/>
    <w:rsid w:val="00B8101E"/>
    <w:rsid w:val="00B8189E"/>
    <w:rsid w:val="00B824CA"/>
    <w:rsid w:val="00B83369"/>
    <w:rsid w:val="00B8482C"/>
    <w:rsid w:val="00B84B03"/>
    <w:rsid w:val="00B863F4"/>
    <w:rsid w:val="00B86D20"/>
    <w:rsid w:val="00B902A9"/>
    <w:rsid w:val="00B90DD8"/>
    <w:rsid w:val="00B91B18"/>
    <w:rsid w:val="00B92F74"/>
    <w:rsid w:val="00B955A2"/>
    <w:rsid w:val="00B975AA"/>
    <w:rsid w:val="00B97E59"/>
    <w:rsid w:val="00BA1672"/>
    <w:rsid w:val="00BA33D2"/>
    <w:rsid w:val="00BA43D8"/>
    <w:rsid w:val="00BA5ED6"/>
    <w:rsid w:val="00BA63C2"/>
    <w:rsid w:val="00BA6B13"/>
    <w:rsid w:val="00BB1231"/>
    <w:rsid w:val="00BB36DC"/>
    <w:rsid w:val="00BB4A89"/>
    <w:rsid w:val="00BB5A12"/>
    <w:rsid w:val="00BB5E65"/>
    <w:rsid w:val="00BB6E0F"/>
    <w:rsid w:val="00BB79E8"/>
    <w:rsid w:val="00BC0DE9"/>
    <w:rsid w:val="00BC1075"/>
    <w:rsid w:val="00BC185A"/>
    <w:rsid w:val="00BC35F9"/>
    <w:rsid w:val="00BC4C4C"/>
    <w:rsid w:val="00BC5826"/>
    <w:rsid w:val="00BC5F46"/>
    <w:rsid w:val="00BC642C"/>
    <w:rsid w:val="00BD14E3"/>
    <w:rsid w:val="00BD1BCE"/>
    <w:rsid w:val="00BD263D"/>
    <w:rsid w:val="00BD3D16"/>
    <w:rsid w:val="00BD62A7"/>
    <w:rsid w:val="00BD7332"/>
    <w:rsid w:val="00BE2BCD"/>
    <w:rsid w:val="00BE42A9"/>
    <w:rsid w:val="00BE5A9D"/>
    <w:rsid w:val="00BE69D4"/>
    <w:rsid w:val="00BF0589"/>
    <w:rsid w:val="00BF2F60"/>
    <w:rsid w:val="00BF3969"/>
    <w:rsid w:val="00BF4FCA"/>
    <w:rsid w:val="00BF61B6"/>
    <w:rsid w:val="00BF6484"/>
    <w:rsid w:val="00BF6FDC"/>
    <w:rsid w:val="00C04139"/>
    <w:rsid w:val="00C0598B"/>
    <w:rsid w:val="00C05A37"/>
    <w:rsid w:val="00C1028F"/>
    <w:rsid w:val="00C103A7"/>
    <w:rsid w:val="00C109D3"/>
    <w:rsid w:val="00C12283"/>
    <w:rsid w:val="00C14695"/>
    <w:rsid w:val="00C14BA7"/>
    <w:rsid w:val="00C17089"/>
    <w:rsid w:val="00C2079D"/>
    <w:rsid w:val="00C231B8"/>
    <w:rsid w:val="00C3019D"/>
    <w:rsid w:val="00C31696"/>
    <w:rsid w:val="00C32A53"/>
    <w:rsid w:val="00C33131"/>
    <w:rsid w:val="00C33425"/>
    <w:rsid w:val="00C33747"/>
    <w:rsid w:val="00C402CA"/>
    <w:rsid w:val="00C41499"/>
    <w:rsid w:val="00C456E6"/>
    <w:rsid w:val="00C46B1E"/>
    <w:rsid w:val="00C46F33"/>
    <w:rsid w:val="00C52A45"/>
    <w:rsid w:val="00C52E02"/>
    <w:rsid w:val="00C53AD1"/>
    <w:rsid w:val="00C53CE4"/>
    <w:rsid w:val="00C53D5A"/>
    <w:rsid w:val="00C57C22"/>
    <w:rsid w:val="00C64BA2"/>
    <w:rsid w:val="00C64E4C"/>
    <w:rsid w:val="00C66C13"/>
    <w:rsid w:val="00C709F7"/>
    <w:rsid w:val="00C7285F"/>
    <w:rsid w:val="00C74969"/>
    <w:rsid w:val="00C76511"/>
    <w:rsid w:val="00C76BC5"/>
    <w:rsid w:val="00C80AAE"/>
    <w:rsid w:val="00C81291"/>
    <w:rsid w:val="00C8218E"/>
    <w:rsid w:val="00C835A8"/>
    <w:rsid w:val="00C83D08"/>
    <w:rsid w:val="00C87520"/>
    <w:rsid w:val="00C93523"/>
    <w:rsid w:val="00C94EDE"/>
    <w:rsid w:val="00C94F71"/>
    <w:rsid w:val="00C95EBE"/>
    <w:rsid w:val="00CA070A"/>
    <w:rsid w:val="00CA0711"/>
    <w:rsid w:val="00CA202C"/>
    <w:rsid w:val="00CA3778"/>
    <w:rsid w:val="00CA3A43"/>
    <w:rsid w:val="00CA413A"/>
    <w:rsid w:val="00CA5088"/>
    <w:rsid w:val="00CA64D1"/>
    <w:rsid w:val="00CB11B5"/>
    <w:rsid w:val="00CB1B0F"/>
    <w:rsid w:val="00CB2DE4"/>
    <w:rsid w:val="00CB39D1"/>
    <w:rsid w:val="00CB492A"/>
    <w:rsid w:val="00CB4D27"/>
    <w:rsid w:val="00CB5A86"/>
    <w:rsid w:val="00CB5F78"/>
    <w:rsid w:val="00CC0E9C"/>
    <w:rsid w:val="00CC1097"/>
    <w:rsid w:val="00CC146D"/>
    <w:rsid w:val="00CC194F"/>
    <w:rsid w:val="00CC2856"/>
    <w:rsid w:val="00CC4B86"/>
    <w:rsid w:val="00CC54AD"/>
    <w:rsid w:val="00CC6D7E"/>
    <w:rsid w:val="00CC7034"/>
    <w:rsid w:val="00CD0105"/>
    <w:rsid w:val="00CD053B"/>
    <w:rsid w:val="00CD10C4"/>
    <w:rsid w:val="00CD1562"/>
    <w:rsid w:val="00CD6B6A"/>
    <w:rsid w:val="00CE1983"/>
    <w:rsid w:val="00CE1B14"/>
    <w:rsid w:val="00CE3418"/>
    <w:rsid w:val="00CE39E4"/>
    <w:rsid w:val="00CE40BD"/>
    <w:rsid w:val="00CE75BC"/>
    <w:rsid w:val="00CE7ABF"/>
    <w:rsid w:val="00CF0541"/>
    <w:rsid w:val="00CF0C42"/>
    <w:rsid w:val="00CF1527"/>
    <w:rsid w:val="00CF2E80"/>
    <w:rsid w:val="00CF3973"/>
    <w:rsid w:val="00CF39FE"/>
    <w:rsid w:val="00CF41E2"/>
    <w:rsid w:val="00CF4938"/>
    <w:rsid w:val="00CF4975"/>
    <w:rsid w:val="00CF53F3"/>
    <w:rsid w:val="00CF5556"/>
    <w:rsid w:val="00CF60E8"/>
    <w:rsid w:val="00CF7130"/>
    <w:rsid w:val="00D00104"/>
    <w:rsid w:val="00D02CC9"/>
    <w:rsid w:val="00D035F1"/>
    <w:rsid w:val="00D04E03"/>
    <w:rsid w:val="00D07750"/>
    <w:rsid w:val="00D15B9F"/>
    <w:rsid w:val="00D162C5"/>
    <w:rsid w:val="00D170C4"/>
    <w:rsid w:val="00D17271"/>
    <w:rsid w:val="00D175D7"/>
    <w:rsid w:val="00D2016A"/>
    <w:rsid w:val="00D20267"/>
    <w:rsid w:val="00D202B0"/>
    <w:rsid w:val="00D204BA"/>
    <w:rsid w:val="00D21128"/>
    <w:rsid w:val="00D228AE"/>
    <w:rsid w:val="00D25501"/>
    <w:rsid w:val="00D27684"/>
    <w:rsid w:val="00D27B35"/>
    <w:rsid w:val="00D30DCC"/>
    <w:rsid w:val="00D30DD1"/>
    <w:rsid w:val="00D3682E"/>
    <w:rsid w:val="00D375C0"/>
    <w:rsid w:val="00D410EA"/>
    <w:rsid w:val="00D42F38"/>
    <w:rsid w:val="00D44A27"/>
    <w:rsid w:val="00D45D9F"/>
    <w:rsid w:val="00D46971"/>
    <w:rsid w:val="00D46D32"/>
    <w:rsid w:val="00D50AD6"/>
    <w:rsid w:val="00D55C6B"/>
    <w:rsid w:val="00D56E6B"/>
    <w:rsid w:val="00D57CAE"/>
    <w:rsid w:val="00D621C3"/>
    <w:rsid w:val="00D64D76"/>
    <w:rsid w:val="00D65671"/>
    <w:rsid w:val="00D6611F"/>
    <w:rsid w:val="00D67A9B"/>
    <w:rsid w:val="00D76401"/>
    <w:rsid w:val="00D76BAA"/>
    <w:rsid w:val="00D77308"/>
    <w:rsid w:val="00D77D7D"/>
    <w:rsid w:val="00D82113"/>
    <w:rsid w:val="00D832D8"/>
    <w:rsid w:val="00D832F5"/>
    <w:rsid w:val="00D851F2"/>
    <w:rsid w:val="00D90AB3"/>
    <w:rsid w:val="00D931B4"/>
    <w:rsid w:val="00D934EE"/>
    <w:rsid w:val="00D946AF"/>
    <w:rsid w:val="00D94974"/>
    <w:rsid w:val="00D953A7"/>
    <w:rsid w:val="00D976C9"/>
    <w:rsid w:val="00D97867"/>
    <w:rsid w:val="00D9788F"/>
    <w:rsid w:val="00DA0DF2"/>
    <w:rsid w:val="00DA0DFC"/>
    <w:rsid w:val="00DA133C"/>
    <w:rsid w:val="00DA2004"/>
    <w:rsid w:val="00DA6D97"/>
    <w:rsid w:val="00DB1146"/>
    <w:rsid w:val="00DB2341"/>
    <w:rsid w:val="00DB2CE7"/>
    <w:rsid w:val="00DC04F6"/>
    <w:rsid w:val="00DC163F"/>
    <w:rsid w:val="00DC1C57"/>
    <w:rsid w:val="00DC21AE"/>
    <w:rsid w:val="00DC3924"/>
    <w:rsid w:val="00DC3ECA"/>
    <w:rsid w:val="00DC4C6E"/>
    <w:rsid w:val="00DC6A54"/>
    <w:rsid w:val="00DD6186"/>
    <w:rsid w:val="00DD7D20"/>
    <w:rsid w:val="00DE16D4"/>
    <w:rsid w:val="00DE2125"/>
    <w:rsid w:val="00DE448C"/>
    <w:rsid w:val="00DE5A53"/>
    <w:rsid w:val="00DE5ACC"/>
    <w:rsid w:val="00DE5DD6"/>
    <w:rsid w:val="00DE6251"/>
    <w:rsid w:val="00DE6E34"/>
    <w:rsid w:val="00DE7033"/>
    <w:rsid w:val="00DE7475"/>
    <w:rsid w:val="00DF1994"/>
    <w:rsid w:val="00DF1BAA"/>
    <w:rsid w:val="00DF2385"/>
    <w:rsid w:val="00DF23B0"/>
    <w:rsid w:val="00DF4579"/>
    <w:rsid w:val="00DF4C6F"/>
    <w:rsid w:val="00DF6629"/>
    <w:rsid w:val="00DF7380"/>
    <w:rsid w:val="00DF76F6"/>
    <w:rsid w:val="00DF7D12"/>
    <w:rsid w:val="00E00CB3"/>
    <w:rsid w:val="00E00FB5"/>
    <w:rsid w:val="00E01DA7"/>
    <w:rsid w:val="00E02D9D"/>
    <w:rsid w:val="00E036C6"/>
    <w:rsid w:val="00E03930"/>
    <w:rsid w:val="00E0492B"/>
    <w:rsid w:val="00E05262"/>
    <w:rsid w:val="00E10A99"/>
    <w:rsid w:val="00E13012"/>
    <w:rsid w:val="00E13666"/>
    <w:rsid w:val="00E13EA6"/>
    <w:rsid w:val="00E16283"/>
    <w:rsid w:val="00E173BA"/>
    <w:rsid w:val="00E17ACD"/>
    <w:rsid w:val="00E20AA3"/>
    <w:rsid w:val="00E2287A"/>
    <w:rsid w:val="00E22C6F"/>
    <w:rsid w:val="00E23873"/>
    <w:rsid w:val="00E2411C"/>
    <w:rsid w:val="00E25DCD"/>
    <w:rsid w:val="00E270E5"/>
    <w:rsid w:val="00E307C3"/>
    <w:rsid w:val="00E32139"/>
    <w:rsid w:val="00E32314"/>
    <w:rsid w:val="00E32A03"/>
    <w:rsid w:val="00E422EA"/>
    <w:rsid w:val="00E427BD"/>
    <w:rsid w:val="00E42DAF"/>
    <w:rsid w:val="00E4536B"/>
    <w:rsid w:val="00E45A4A"/>
    <w:rsid w:val="00E45A7E"/>
    <w:rsid w:val="00E50FCE"/>
    <w:rsid w:val="00E5217D"/>
    <w:rsid w:val="00E5257A"/>
    <w:rsid w:val="00E5348B"/>
    <w:rsid w:val="00E54DBF"/>
    <w:rsid w:val="00E5736C"/>
    <w:rsid w:val="00E61AFE"/>
    <w:rsid w:val="00E62B7D"/>
    <w:rsid w:val="00E62D84"/>
    <w:rsid w:val="00E6375C"/>
    <w:rsid w:val="00E64221"/>
    <w:rsid w:val="00E670B4"/>
    <w:rsid w:val="00E70CC3"/>
    <w:rsid w:val="00E716AA"/>
    <w:rsid w:val="00E72611"/>
    <w:rsid w:val="00E74620"/>
    <w:rsid w:val="00E769FC"/>
    <w:rsid w:val="00E76AAB"/>
    <w:rsid w:val="00E81597"/>
    <w:rsid w:val="00E8342F"/>
    <w:rsid w:val="00E83916"/>
    <w:rsid w:val="00E87F27"/>
    <w:rsid w:val="00E90B6B"/>
    <w:rsid w:val="00E91A2A"/>
    <w:rsid w:val="00E91C7F"/>
    <w:rsid w:val="00E93AB4"/>
    <w:rsid w:val="00E93F5F"/>
    <w:rsid w:val="00E95258"/>
    <w:rsid w:val="00E955EE"/>
    <w:rsid w:val="00E96B44"/>
    <w:rsid w:val="00EA132E"/>
    <w:rsid w:val="00EA3EEA"/>
    <w:rsid w:val="00EA4C44"/>
    <w:rsid w:val="00EA529B"/>
    <w:rsid w:val="00EA6433"/>
    <w:rsid w:val="00EA72A9"/>
    <w:rsid w:val="00EB2125"/>
    <w:rsid w:val="00EB2BDB"/>
    <w:rsid w:val="00EB31FB"/>
    <w:rsid w:val="00EB55E1"/>
    <w:rsid w:val="00EB7548"/>
    <w:rsid w:val="00EB759D"/>
    <w:rsid w:val="00EC0EEC"/>
    <w:rsid w:val="00EC3BAB"/>
    <w:rsid w:val="00EC4A33"/>
    <w:rsid w:val="00EC5D06"/>
    <w:rsid w:val="00EC6082"/>
    <w:rsid w:val="00ED19F1"/>
    <w:rsid w:val="00ED20F1"/>
    <w:rsid w:val="00ED2674"/>
    <w:rsid w:val="00ED2BA8"/>
    <w:rsid w:val="00ED2F3D"/>
    <w:rsid w:val="00ED3CEE"/>
    <w:rsid w:val="00EE17C1"/>
    <w:rsid w:val="00EE206D"/>
    <w:rsid w:val="00EE422C"/>
    <w:rsid w:val="00EE59C9"/>
    <w:rsid w:val="00EE5FAA"/>
    <w:rsid w:val="00EE61F9"/>
    <w:rsid w:val="00EE6255"/>
    <w:rsid w:val="00EE745D"/>
    <w:rsid w:val="00EF0A0C"/>
    <w:rsid w:val="00EF2D73"/>
    <w:rsid w:val="00EF2E4D"/>
    <w:rsid w:val="00EF54DB"/>
    <w:rsid w:val="00F03276"/>
    <w:rsid w:val="00F047CE"/>
    <w:rsid w:val="00F047F9"/>
    <w:rsid w:val="00F05627"/>
    <w:rsid w:val="00F1106D"/>
    <w:rsid w:val="00F12D0B"/>
    <w:rsid w:val="00F1615C"/>
    <w:rsid w:val="00F17FD1"/>
    <w:rsid w:val="00F2283D"/>
    <w:rsid w:val="00F2633F"/>
    <w:rsid w:val="00F26404"/>
    <w:rsid w:val="00F275D6"/>
    <w:rsid w:val="00F30575"/>
    <w:rsid w:val="00F319E8"/>
    <w:rsid w:val="00F31B93"/>
    <w:rsid w:val="00F3291D"/>
    <w:rsid w:val="00F33322"/>
    <w:rsid w:val="00F3405A"/>
    <w:rsid w:val="00F35E4A"/>
    <w:rsid w:val="00F36B20"/>
    <w:rsid w:val="00F43800"/>
    <w:rsid w:val="00F445B8"/>
    <w:rsid w:val="00F45813"/>
    <w:rsid w:val="00F45BA5"/>
    <w:rsid w:val="00F45D4C"/>
    <w:rsid w:val="00F505C2"/>
    <w:rsid w:val="00F525FB"/>
    <w:rsid w:val="00F52986"/>
    <w:rsid w:val="00F540E6"/>
    <w:rsid w:val="00F54D91"/>
    <w:rsid w:val="00F55DCA"/>
    <w:rsid w:val="00F56BF6"/>
    <w:rsid w:val="00F56CFD"/>
    <w:rsid w:val="00F57B02"/>
    <w:rsid w:val="00F60FDA"/>
    <w:rsid w:val="00F612AE"/>
    <w:rsid w:val="00F63DF0"/>
    <w:rsid w:val="00F63E26"/>
    <w:rsid w:val="00F64FB1"/>
    <w:rsid w:val="00F652ED"/>
    <w:rsid w:val="00F672B7"/>
    <w:rsid w:val="00F67BD3"/>
    <w:rsid w:val="00F70378"/>
    <w:rsid w:val="00F731DA"/>
    <w:rsid w:val="00F7337C"/>
    <w:rsid w:val="00F74482"/>
    <w:rsid w:val="00F760F2"/>
    <w:rsid w:val="00F7711F"/>
    <w:rsid w:val="00F77153"/>
    <w:rsid w:val="00F7735B"/>
    <w:rsid w:val="00F819FF"/>
    <w:rsid w:val="00F84A60"/>
    <w:rsid w:val="00F90FD7"/>
    <w:rsid w:val="00F93423"/>
    <w:rsid w:val="00F9400B"/>
    <w:rsid w:val="00F95769"/>
    <w:rsid w:val="00F96518"/>
    <w:rsid w:val="00FA007F"/>
    <w:rsid w:val="00FA00A7"/>
    <w:rsid w:val="00FA0636"/>
    <w:rsid w:val="00FA3175"/>
    <w:rsid w:val="00FA5E6B"/>
    <w:rsid w:val="00FA776A"/>
    <w:rsid w:val="00FA797F"/>
    <w:rsid w:val="00FB0E3A"/>
    <w:rsid w:val="00FB12F8"/>
    <w:rsid w:val="00FB20D4"/>
    <w:rsid w:val="00FB2F0A"/>
    <w:rsid w:val="00FB4C66"/>
    <w:rsid w:val="00FB4F3C"/>
    <w:rsid w:val="00FB6605"/>
    <w:rsid w:val="00FB793A"/>
    <w:rsid w:val="00FB7DA2"/>
    <w:rsid w:val="00FB7F63"/>
    <w:rsid w:val="00FC0CC6"/>
    <w:rsid w:val="00FC165B"/>
    <w:rsid w:val="00FC23A7"/>
    <w:rsid w:val="00FC25E1"/>
    <w:rsid w:val="00FC306A"/>
    <w:rsid w:val="00FD01D2"/>
    <w:rsid w:val="00FD0504"/>
    <w:rsid w:val="00FD0883"/>
    <w:rsid w:val="00FD2C8E"/>
    <w:rsid w:val="00FD316F"/>
    <w:rsid w:val="00FD3AA5"/>
    <w:rsid w:val="00FD450A"/>
    <w:rsid w:val="00FE106E"/>
    <w:rsid w:val="00FE1078"/>
    <w:rsid w:val="00FE15CE"/>
    <w:rsid w:val="00FE3236"/>
    <w:rsid w:val="00FE3393"/>
    <w:rsid w:val="00FE3C0C"/>
    <w:rsid w:val="00FE431D"/>
    <w:rsid w:val="00FE4566"/>
    <w:rsid w:val="00FE488E"/>
    <w:rsid w:val="00FE4B64"/>
    <w:rsid w:val="00FE53F3"/>
    <w:rsid w:val="00FE68F5"/>
    <w:rsid w:val="00FE71AD"/>
    <w:rsid w:val="00FE73C7"/>
    <w:rsid w:val="00FE794A"/>
    <w:rsid w:val="00FF351A"/>
    <w:rsid w:val="00FF35DF"/>
    <w:rsid w:val="00FF381A"/>
    <w:rsid w:val="00FF685B"/>
    <w:rsid w:val="00FF7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A59A863"/>
  <w15:docId w15:val="{43956F97-38E1-4CC1-8FA5-C0970AB5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3731"/>
    <w:rPr>
      <w:lang w:val="ru-RU"/>
    </w:rPr>
  </w:style>
  <w:style w:type="paragraph" w:styleId="1">
    <w:name w:val="heading 1"/>
    <w:basedOn w:val="a"/>
    <w:next w:val="a"/>
    <w:link w:val="10"/>
    <w:uiPriority w:val="9"/>
    <w:qFormat/>
    <w:rsid w:val="00A44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6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0718B8"/>
    <w:pPr>
      <w:keepNext/>
      <w:spacing w:before="240" w:after="60" w:line="240" w:lineRule="auto"/>
      <w:outlineLvl w:val="2"/>
    </w:pPr>
    <w:rPr>
      <w:rFonts w:ascii="Calibri Light" w:eastAsia="Times New Roman" w:hAnsi="Calibri Light" w:cs="Times New Roman"/>
      <w:b/>
      <w:bCs/>
      <w:color w:val="000000"/>
      <w:sz w:val="26"/>
      <w:szCs w:val="26"/>
      <w:lang w:eastAsia="ru-RU"/>
    </w:rPr>
  </w:style>
  <w:style w:type="paragraph" w:styleId="4">
    <w:name w:val="heading 4"/>
    <w:basedOn w:val="a"/>
    <w:next w:val="a"/>
    <w:link w:val="40"/>
    <w:autoRedefine/>
    <w:qFormat/>
    <w:rsid w:val="00F2633F"/>
    <w:pPr>
      <w:keepNext/>
      <w:widowControl w:val="0"/>
      <w:autoSpaceDE w:val="0"/>
      <w:autoSpaceDN w:val="0"/>
      <w:adjustRightInd w:val="0"/>
      <w:spacing w:after="0" w:line="240" w:lineRule="auto"/>
      <w:outlineLvl w:val="3"/>
    </w:pPr>
    <w:rPr>
      <w:rFonts w:ascii="Times New Roman" w:hAnsi="Times New Roman" w:cs="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0390"/>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rsid w:val="00D77D7D"/>
    <w:pPr>
      <w:spacing w:before="100" w:beforeAutospacing="1" w:after="100" w:afterAutospacing="1" w:line="240" w:lineRule="auto"/>
    </w:pPr>
    <w:rPr>
      <w:rFonts w:ascii="Times New Roman" w:eastAsiaTheme="minorEastAsia" w:hAnsi="Times New Roman" w:cs="Times New Roman"/>
      <w:sz w:val="24"/>
      <w:szCs w:val="24"/>
      <w:lang w:eastAsia="kk-KZ"/>
    </w:rPr>
  </w:style>
  <w:style w:type="paragraph" w:styleId="a7">
    <w:name w:val="Balloon Text"/>
    <w:basedOn w:val="a"/>
    <w:link w:val="a8"/>
    <w:uiPriority w:val="99"/>
    <w:semiHidden/>
    <w:unhideWhenUsed/>
    <w:rsid w:val="00D77D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7D7D"/>
    <w:rPr>
      <w:rFonts w:ascii="Tahoma" w:hAnsi="Tahoma" w:cs="Tahoma"/>
      <w:sz w:val="16"/>
      <w:szCs w:val="16"/>
    </w:rPr>
  </w:style>
  <w:style w:type="paragraph" w:styleId="a9">
    <w:name w:val="Intense Quote"/>
    <w:basedOn w:val="a"/>
    <w:next w:val="a"/>
    <w:link w:val="aa"/>
    <w:uiPriority w:val="30"/>
    <w:qFormat/>
    <w:rsid w:val="00E93F5F"/>
    <w:pPr>
      <w:pBdr>
        <w:bottom w:val="single" w:sz="4" w:space="4" w:color="4F81BD" w:themeColor="accent1"/>
      </w:pBdr>
      <w:spacing w:before="200" w:after="280"/>
      <w:ind w:left="936" w:right="936"/>
    </w:pPr>
    <w:rPr>
      <w:rFonts w:eastAsiaTheme="minorEastAsia"/>
      <w:b/>
      <w:bCs/>
      <w:i/>
      <w:iCs/>
      <w:color w:val="4F81BD" w:themeColor="accent1"/>
      <w:lang w:eastAsia="kk-KZ"/>
    </w:rPr>
  </w:style>
  <w:style w:type="character" w:customStyle="1" w:styleId="aa">
    <w:name w:val="Выделенная цитата Знак"/>
    <w:basedOn w:val="a0"/>
    <w:link w:val="a9"/>
    <w:uiPriority w:val="30"/>
    <w:rsid w:val="00E93F5F"/>
    <w:rPr>
      <w:rFonts w:eastAsiaTheme="minorEastAsia"/>
      <w:b/>
      <w:bCs/>
      <w:i/>
      <w:iCs/>
      <w:color w:val="4F81BD" w:themeColor="accent1"/>
      <w:lang w:eastAsia="kk-KZ"/>
    </w:rPr>
  </w:style>
  <w:style w:type="character" w:styleId="ab">
    <w:name w:val="Hyperlink"/>
    <w:basedOn w:val="a0"/>
    <w:uiPriority w:val="99"/>
    <w:unhideWhenUsed/>
    <w:rsid w:val="00FA797F"/>
    <w:rPr>
      <w:color w:val="0000FF" w:themeColor="hyperlink"/>
      <w:u w:val="single"/>
    </w:rPr>
  </w:style>
  <w:style w:type="table" w:styleId="ac">
    <w:name w:val="Table Grid"/>
    <w:basedOn w:val="a1"/>
    <w:uiPriority w:val="59"/>
    <w:rsid w:val="00E1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34AE"/>
    <w:rPr>
      <w:sz w:val="16"/>
      <w:szCs w:val="16"/>
    </w:rPr>
  </w:style>
  <w:style w:type="paragraph" w:styleId="ae">
    <w:name w:val="annotation text"/>
    <w:basedOn w:val="a"/>
    <w:link w:val="af"/>
    <w:uiPriority w:val="99"/>
    <w:semiHidden/>
    <w:unhideWhenUsed/>
    <w:rsid w:val="00B034AE"/>
    <w:pPr>
      <w:spacing w:line="240" w:lineRule="auto"/>
    </w:pPr>
    <w:rPr>
      <w:sz w:val="20"/>
      <w:szCs w:val="20"/>
    </w:rPr>
  </w:style>
  <w:style w:type="character" w:customStyle="1" w:styleId="af">
    <w:name w:val="Текст примечания Знак"/>
    <w:basedOn w:val="a0"/>
    <w:link w:val="ae"/>
    <w:uiPriority w:val="99"/>
    <w:semiHidden/>
    <w:rsid w:val="00B034AE"/>
    <w:rPr>
      <w:sz w:val="20"/>
      <w:szCs w:val="20"/>
    </w:rPr>
  </w:style>
  <w:style w:type="paragraph" w:styleId="af0">
    <w:name w:val="annotation subject"/>
    <w:basedOn w:val="ae"/>
    <w:next w:val="ae"/>
    <w:link w:val="af1"/>
    <w:uiPriority w:val="99"/>
    <w:semiHidden/>
    <w:unhideWhenUsed/>
    <w:rsid w:val="00B034AE"/>
    <w:rPr>
      <w:b/>
      <w:bCs/>
    </w:rPr>
  </w:style>
  <w:style w:type="character" w:customStyle="1" w:styleId="af1">
    <w:name w:val="Тема примечания Знак"/>
    <w:basedOn w:val="af"/>
    <w:link w:val="af0"/>
    <w:uiPriority w:val="99"/>
    <w:semiHidden/>
    <w:rsid w:val="00B034AE"/>
    <w:rPr>
      <w:b/>
      <w:bCs/>
      <w:sz w:val="20"/>
      <w:szCs w:val="20"/>
    </w:rPr>
  </w:style>
  <w:style w:type="paragraph" w:styleId="af2">
    <w:name w:val="Revision"/>
    <w:hidden/>
    <w:uiPriority w:val="99"/>
    <w:semiHidden/>
    <w:rsid w:val="00333CCA"/>
    <w:pPr>
      <w:spacing w:after="0" w:line="240" w:lineRule="auto"/>
    </w:pPr>
  </w:style>
  <w:style w:type="character" w:customStyle="1" w:styleId="s0">
    <w:name w:val="s0"/>
    <w:basedOn w:val="a0"/>
    <w:rsid w:val="00316858"/>
    <w:rPr>
      <w:rFonts w:ascii="Times New Roman" w:hAnsi="Times New Roman" w:cs="Times New Roman" w:hint="default"/>
      <w:b w:val="0"/>
      <w:bCs w:val="0"/>
      <w:i w:val="0"/>
      <w:iCs w:val="0"/>
      <w:strike w:val="0"/>
      <w:dstrike w:val="0"/>
      <w:color w:val="000000"/>
      <w:u w:val="none"/>
      <w:effect w:val="none"/>
    </w:rPr>
  </w:style>
  <w:style w:type="paragraph" w:customStyle="1" w:styleId="msonormalcxspmiddle">
    <w:name w:val="msonormalcxspmiddle"/>
    <w:basedOn w:val="a"/>
    <w:rsid w:val="003168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rsid w:val="00316858"/>
    <w:pPr>
      <w:spacing w:after="0" w:line="240" w:lineRule="auto"/>
    </w:pPr>
    <w:rPr>
      <w:rFonts w:ascii="Calibri" w:eastAsia="Times New Roman" w:hAnsi="Calibri" w:cs="Times New Roman"/>
      <w:lang w:eastAsia="ru-RU"/>
    </w:rPr>
  </w:style>
  <w:style w:type="paragraph" w:customStyle="1" w:styleId="210">
    <w:name w:val="210"/>
    <w:basedOn w:val="a"/>
    <w:rsid w:val="00316858"/>
    <w:pPr>
      <w:spacing w:after="0" w:line="240" w:lineRule="auto"/>
      <w:jc w:val="center"/>
    </w:pPr>
    <w:rPr>
      <w:rFonts w:ascii="Times New Roman" w:eastAsia="Times New Roman" w:hAnsi="Times New Roman" w:cs="Times New Roman"/>
      <w:b/>
      <w:bCs/>
      <w:i/>
      <w:iCs/>
      <w:color w:val="000000"/>
      <w:sz w:val="32"/>
      <w:szCs w:val="32"/>
      <w:lang w:eastAsia="ru-RU"/>
    </w:rPr>
  </w:style>
  <w:style w:type="paragraph" w:styleId="af3">
    <w:name w:val="Body Text Indent"/>
    <w:basedOn w:val="a"/>
    <w:link w:val="af4"/>
    <w:rsid w:val="00316858"/>
    <w:pPr>
      <w:spacing w:after="120" w:line="240" w:lineRule="auto"/>
      <w:ind w:left="283"/>
    </w:pPr>
    <w:rPr>
      <w:rFonts w:ascii="Arial" w:eastAsia="Times New Roman" w:hAnsi="Arial" w:cs="Arial"/>
      <w:color w:val="000000"/>
      <w:sz w:val="20"/>
      <w:szCs w:val="20"/>
      <w:lang w:eastAsia="ru-RU"/>
    </w:rPr>
  </w:style>
  <w:style w:type="character" w:customStyle="1" w:styleId="af4">
    <w:name w:val="Основной текст с отступом Знак"/>
    <w:basedOn w:val="a0"/>
    <w:link w:val="af3"/>
    <w:rsid w:val="00316858"/>
    <w:rPr>
      <w:rFonts w:ascii="Arial" w:eastAsia="Times New Roman" w:hAnsi="Arial" w:cs="Arial"/>
      <w:color w:val="000000"/>
      <w:sz w:val="20"/>
      <w:szCs w:val="20"/>
      <w:lang w:val="ru-RU" w:eastAsia="ru-RU"/>
    </w:rPr>
  </w:style>
  <w:style w:type="paragraph" w:customStyle="1" w:styleId="11">
    <w:name w:val="1"/>
    <w:basedOn w:val="a"/>
    <w:rsid w:val="00316858"/>
    <w:pPr>
      <w:spacing w:after="0" w:line="240" w:lineRule="auto"/>
    </w:pPr>
    <w:rPr>
      <w:rFonts w:ascii="Calibri" w:eastAsia="Times New Roman" w:hAnsi="Calibri" w:cs="Times New Roman"/>
      <w:lang w:eastAsia="ru-RU"/>
    </w:rPr>
  </w:style>
  <w:style w:type="paragraph" w:styleId="21">
    <w:name w:val="Body Text 2"/>
    <w:basedOn w:val="a"/>
    <w:link w:val="22"/>
    <w:uiPriority w:val="99"/>
    <w:semiHidden/>
    <w:unhideWhenUsed/>
    <w:rsid w:val="00316858"/>
    <w:pPr>
      <w:spacing w:after="120" w:line="480" w:lineRule="auto"/>
    </w:pPr>
  </w:style>
  <w:style w:type="character" w:customStyle="1" w:styleId="22">
    <w:name w:val="Основной текст 2 Знак"/>
    <w:basedOn w:val="a0"/>
    <w:link w:val="21"/>
    <w:uiPriority w:val="99"/>
    <w:semiHidden/>
    <w:rsid w:val="00316858"/>
  </w:style>
  <w:style w:type="paragraph" w:customStyle="1" w:styleId="23">
    <w:name w:val="2"/>
    <w:basedOn w:val="a"/>
    <w:rsid w:val="00F612AE"/>
    <w:pPr>
      <w:spacing w:after="0" w:line="240" w:lineRule="auto"/>
    </w:pPr>
    <w:rPr>
      <w:rFonts w:ascii="Calibri" w:eastAsia="Times New Roman" w:hAnsi="Calibri" w:cs="Times New Roman"/>
      <w:lang w:eastAsia="ru-RU"/>
    </w:rPr>
  </w:style>
  <w:style w:type="character" w:customStyle="1" w:styleId="9">
    <w:name w:val="9"/>
    <w:basedOn w:val="a0"/>
    <w:rsid w:val="005533CA"/>
  </w:style>
  <w:style w:type="character" w:customStyle="1" w:styleId="s3">
    <w:name w:val="s3"/>
    <w:basedOn w:val="a0"/>
    <w:rsid w:val="00897CE5"/>
    <w:rPr>
      <w:rFonts w:ascii="Times New Roman" w:hAnsi="Times New Roman" w:cs="Times New Roman" w:hint="default"/>
      <w:i/>
      <w:iCs/>
      <w:color w:val="FF0000"/>
    </w:rPr>
  </w:style>
  <w:style w:type="character" w:customStyle="1" w:styleId="s1">
    <w:name w:val="s1"/>
    <w:basedOn w:val="a0"/>
    <w:rsid w:val="00897CE5"/>
    <w:rPr>
      <w:rFonts w:ascii="Times New Roman" w:hAnsi="Times New Roman" w:cs="Times New Roman" w:hint="default"/>
      <w:b/>
      <w:bCs/>
      <w:color w:val="000000"/>
    </w:rPr>
  </w:style>
  <w:style w:type="character" w:customStyle="1" w:styleId="s9">
    <w:name w:val="s9"/>
    <w:basedOn w:val="a0"/>
    <w:rsid w:val="00897CE5"/>
    <w:rPr>
      <w:rFonts w:ascii="Times New Roman" w:hAnsi="Times New Roman" w:cs="Times New Roman" w:hint="default"/>
      <w:i/>
      <w:iCs/>
      <w:color w:val="333399"/>
      <w:u w:val="single"/>
    </w:rPr>
  </w:style>
  <w:style w:type="paragraph" w:styleId="af5">
    <w:name w:val="Body Text"/>
    <w:basedOn w:val="a"/>
    <w:link w:val="af6"/>
    <w:uiPriority w:val="99"/>
    <w:semiHidden/>
    <w:unhideWhenUsed/>
    <w:rsid w:val="000718B8"/>
    <w:pPr>
      <w:spacing w:after="120"/>
    </w:pPr>
  </w:style>
  <w:style w:type="character" w:customStyle="1" w:styleId="af6">
    <w:name w:val="Основной текст Знак"/>
    <w:basedOn w:val="a0"/>
    <w:link w:val="af5"/>
    <w:uiPriority w:val="99"/>
    <w:semiHidden/>
    <w:rsid w:val="000718B8"/>
  </w:style>
  <w:style w:type="character" w:customStyle="1" w:styleId="30">
    <w:name w:val="Заголовок 3 Знак"/>
    <w:basedOn w:val="a0"/>
    <w:link w:val="3"/>
    <w:rsid w:val="000718B8"/>
    <w:rPr>
      <w:rFonts w:ascii="Calibri Light" w:eastAsia="Times New Roman" w:hAnsi="Calibri Light" w:cs="Times New Roman"/>
      <w:b/>
      <w:bCs/>
      <w:color w:val="000000"/>
      <w:sz w:val="26"/>
      <w:szCs w:val="26"/>
      <w:lang w:val="ru-RU" w:eastAsia="ru-RU"/>
    </w:rPr>
  </w:style>
  <w:style w:type="paragraph" w:customStyle="1" w:styleId="2cxsplast">
    <w:name w:val="2cxsplast"/>
    <w:basedOn w:val="a"/>
    <w:rsid w:val="008368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cxspmiddle">
    <w:name w:val="1cxspmiddle"/>
    <w:basedOn w:val="a"/>
    <w:rsid w:val="008368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66106"/>
  </w:style>
  <w:style w:type="paragraph" w:customStyle="1" w:styleId="OPMBodytext">
    <w:name w:val="OPM Body text"/>
    <w:basedOn w:val="a"/>
    <w:link w:val="OPMBodytextChar"/>
    <w:qFormat/>
    <w:rsid w:val="005F081D"/>
    <w:pPr>
      <w:spacing w:after="240" w:line="276" w:lineRule="atLeast"/>
    </w:pPr>
    <w:rPr>
      <w:rFonts w:ascii="Arial" w:eastAsia="Times New Roman" w:hAnsi="Arial" w:cs="Times New Roman"/>
      <w:szCs w:val="20"/>
      <w:lang w:val="en-GB"/>
    </w:rPr>
  </w:style>
  <w:style w:type="character" w:customStyle="1" w:styleId="OPMBodytextChar">
    <w:name w:val="OPM Body text Char"/>
    <w:basedOn w:val="a0"/>
    <w:link w:val="OPMBodytext"/>
    <w:rsid w:val="005F081D"/>
    <w:rPr>
      <w:rFonts w:ascii="Arial" w:eastAsia="Times New Roman" w:hAnsi="Arial" w:cs="Times New Roman"/>
      <w:szCs w:val="20"/>
      <w:lang w:val="en-GB"/>
    </w:rPr>
  </w:style>
  <w:style w:type="paragraph" w:styleId="af7">
    <w:name w:val="header"/>
    <w:basedOn w:val="a"/>
    <w:link w:val="af8"/>
    <w:uiPriority w:val="99"/>
    <w:unhideWhenUsed/>
    <w:rsid w:val="002E163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E1636"/>
  </w:style>
  <w:style w:type="paragraph" w:styleId="af9">
    <w:name w:val="footer"/>
    <w:basedOn w:val="a"/>
    <w:link w:val="afa"/>
    <w:uiPriority w:val="99"/>
    <w:unhideWhenUsed/>
    <w:rsid w:val="002E163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E1636"/>
  </w:style>
  <w:style w:type="character" w:customStyle="1" w:styleId="afb">
    <w:name w:val="Заголовок Знак"/>
    <w:link w:val="12"/>
    <w:locked/>
    <w:rsid w:val="001F7AFB"/>
    <w:rPr>
      <w:rFonts w:ascii="Times New Roman" w:eastAsia="Times New Roman" w:hAnsi="Times New Roman" w:cs="Times New Roman"/>
      <w:b/>
      <w:bCs/>
      <w:sz w:val="28"/>
      <w:szCs w:val="28"/>
    </w:rPr>
  </w:style>
  <w:style w:type="paragraph" w:customStyle="1" w:styleId="12">
    <w:name w:val="Заголовок1"/>
    <w:basedOn w:val="a"/>
    <w:link w:val="afb"/>
    <w:qFormat/>
    <w:rsid w:val="001F7AFB"/>
    <w:pPr>
      <w:spacing w:after="0" w:line="360" w:lineRule="auto"/>
      <w:ind w:firstLine="851"/>
    </w:pPr>
    <w:rPr>
      <w:rFonts w:ascii="Times New Roman" w:eastAsia="Times New Roman" w:hAnsi="Times New Roman" w:cs="Times New Roman"/>
      <w:b/>
      <w:bCs/>
      <w:sz w:val="28"/>
      <w:szCs w:val="28"/>
    </w:rPr>
  </w:style>
  <w:style w:type="character" w:customStyle="1" w:styleId="40">
    <w:name w:val="Заголовок 4 Знак"/>
    <w:basedOn w:val="a0"/>
    <w:link w:val="4"/>
    <w:rsid w:val="00F2633F"/>
    <w:rPr>
      <w:rFonts w:ascii="Times New Roman" w:hAnsi="Times New Roman" w:cs="Times New Roman"/>
      <w:b/>
      <w:bCs/>
      <w:i/>
      <w:sz w:val="28"/>
      <w:szCs w:val="28"/>
      <w:lang w:val="ru-RU"/>
    </w:rPr>
  </w:style>
  <w:style w:type="character" w:styleId="afc">
    <w:name w:val="Strong"/>
    <w:basedOn w:val="a0"/>
    <w:uiPriority w:val="22"/>
    <w:qFormat/>
    <w:rsid w:val="003A412D"/>
    <w:rPr>
      <w:b/>
      <w:bCs/>
    </w:rPr>
  </w:style>
  <w:style w:type="paragraph" w:customStyle="1" w:styleId="rtecenter">
    <w:name w:val="rtecenter"/>
    <w:basedOn w:val="a"/>
    <w:rsid w:val="003A4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3A4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semiHidden/>
    <w:rsid w:val="003A412D"/>
    <w:pPr>
      <w:widowControl w:val="0"/>
      <w:autoSpaceDE w:val="0"/>
      <w:autoSpaceDN w:val="0"/>
      <w:adjustRightInd w:val="0"/>
      <w:spacing w:after="0" w:line="240" w:lineRule="auto"/>
      <w:jc w:val="both"/>
    </w:pPr>
    <w:rPr>
      <w:rFonts w:ascii="Arial Narrow" w:eastAsia="Times New Roman" w:hAnsi="Arial Narrow" w:cs="Arial Narrow"/>
      <w:b/>
      <w:bCs/>
      <w:sz w:val="72"/>
      <w:szCs w:val="72"/>
      <w:lang w:val="ru-RU" w:eastAsia="ru-RU"/>
    </w:rPr>
  </w:style>
  <w:style w:type="paragraph" w:customStyle="1" w:styleId="FR2">
    <w:name w:val="FR2"/>
    <w:semiHidden/>
    <w:rsid w:val="003A412D"/>
    <w:pPr>
      <w:widowControl w:val="0"/>
      <w:autoSpaceDE w:val="0"/>
      <w:autoSpaceDN w:val="0"/>
      <w:adjustRightInd w:val="0"/>
      <w:spacing w:after="0" w:line="360" w:lineRule="auto"/>
      <w:ind w:right="1000"/>
      <w:jc w:val="right"/>
    </w:pPr>
    <w:rPr>
      <w:rFonts w:ascii="Arial Narrow" w:eastAsia="Times New Roman" w:hAnsi="Arial Narrow" w:cs="Arial Narrow"/>
      <w:sz w:val="48"/>
      <w:szCs w:val="48"/>
      <w:lang w:val="ru-RU" w:eastAsia="ru-RU"/>
    </w:rPr>
  </w:style>
  <w:style w:type="paragraph" w:customStyle="1" w:styleId="Default">
    <w:name w:val="Default"/>
    <w:rsid w:val="003A412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dropcap">
    <w:name w:val="dropcap"/>
    <w:basedOn w:val="a"/>
    <w:rsid w:val="00175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1">
    <w:name w:val="dropcap1"/>
    <w:basedOn w:val="a0"/>
    <w:rsid w:val="00175A3D"/>
  </w:style>
  <w:style w:type="table" w:customStyle="1" w:styleId="14">
    <w:name w:val="Сетка таблицы1"/>
    <w:basedOn w:val="a1"/>
    <w:next w:val="ac"/>
    <w:uiPriority w:val="59"/>
    <w:rsid w:val="00DB2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44F02"/>
    <w:rPr>
      <w:rFonts w:asciiTheme="majorHAnsi" w:eastAsiaTheme="majorEastAsia" w:hAnsiTheme="majorHAnsi" w:cstheme="majorBidi"/>
      <w:b/>
      <w:bCs/>
      <w:color w:val="365F91" w:themeColor="accent1" w:themeShade="BF"/>
      <w:sz w:val="28"/>
      <w:szCs w:val="28"/>
      <w:lang w:val="ru-RU"/>
    </w:rPr>
  </w:style>
  <w:style w:type="character" w:styleId="afd">
    <w:name w:val="Emphasis"/>
    <w:basedOn w:val="a0"/>
    <w:uiPriority w:val="20"/>
    <w:qFormat/>
    <w:rsid w:val="00AF43BF"/>
    <w:rPr>
      <w:i/>
      <w:iCs/>
    </w:rPr>
  </w:style>
  <w:style w:type="character" w:customStyle="1" w:styleId="20">
    <w:name w:val="Заголовок 2 Знак"/>
    <w:basedOn w:val="a0"/>
    <w:link w:val="2"/>
    <w:uiPriority w:val="9"/>
    <w:semiHidden/>
    <w:rsid w:val="00D162C5"/>
    <w:rPr>
      <w:rFonts w:asciiTheme="majorHAnsi" w:eastAsiaTheme="majorEastAsia" w:hAnsiTheme="majorHAnsi" w:cstheme="majorBidi"/>
      <w:b/>
      <w:bCs/>
      <w:color w:val="4F81BD" w:themeColor="accent1"/>
      <w:sz w:val="26"/>
      <w:szCs w:val="26"/>
      <w:lang w:val="ru-RU"/>
    </w:rPr>
  </w:style>
  <w:style w:type="paragraph" w:styleId="afe">
    <w:name w:val="TOC Heading"/>
    <w:basedOn w:val="1"/>
    <w:next w:val="a"/>
    <w:uiPriority w:val="39"/>
    <w:semiHidden/>
    <w:unhideWhenUsed/>
    <w:qFormat/>
    <w:rsid w:val="00AF6B25"/>
    <w:pPr>
      <w:outlineLvl w:val="9"/>
    </w:pPr>
    <w:rPr>
      <w:lang w:eastAsia="ru-RU"/>
    </w:rPr>
  </w:style>
  <w:style w:type="paragraph" w:styleId="24">
    <w:name w:val="toc 2"/>
    <w:basedOn w:val="a"/>
    <w:next w:val="a"/>
    <w:autoRedefine/>
    <w:uiPriority w:val="39"/>
    <w:semiHidden/>
    <w:unhideWhenUsed/>
    <w:qFormat/>
    <w:rsid w:val="00AF6B25"/>
    <w:pPr>
      <w:spacing w:after="100"/>
      <w:ind w:left="220"/>
    </w:pPr>
    <w:rPr>
      <w:rFonts w:eastAsiaTheme="minorEastAsia"/>
      <w:lang w:eastAsia="ru-RU"/>
    </w:rPr>
  </w:style>
  <w:style w:type="paragraph" w:styleId="15">
    <w:name w:val="toc 1"/>
    <w:basedOn w:val="a"/>
    <w:next w:val="a"/>
    <w:autoRedefine/>
    <w:uiPriority w:val="39"/>
    <w:unhideWhenUsed/>
    <w:qFormat/>
    <w:rsid w:val="00A17826"/>
    <w:pPr>
      <w:tabs>
        <w:tab w:val="right" w:pos="9628"/>
      </w:tabs>
      <w:spacing w:after="100"/>
    </w:pPr>
    <w:rPr>
      <w:rFonts w:ascii="Times New Roman" w:eastAsiaTheme="minorEastAsia" w:hAnsi="Times New Roman" w:cs="Times New Roman"/>
      <w:noProof/>
      <w:sz w:val="28"/>
      <w:szCs w:val="28"/>
      <w:lang w:eastAsia="ru-RU"/>
    </w:rPr>
  </w:style>
  <w:style w:type="paragraph" w:styleId="31">
    <w:name w:val="toc 3"/>
    <w:basedOn w:val="a"/>
    <w:next w:val="a"/>
    <w:autoRedefine/>
    <w:uiPriority w:val="39"/>
    <w:semiHidden/>
    <w:unhideWhenUsed/>
    <w:qFormat/>
    <w:rsid w:val="00AF6B25"/>
    <w:pPr>
      <w:spacing w:after="100"/>
      <w:ind w:left="440"/>
    </w:pPr>
    <w:rPr>
      <w:rFonts w:eastAsiaTheme="minorEastAsia"/>
      <w:lang w:eastAsia="ru-RU"/>
    </w:rPr>
  </w:style>
  <w:style w:type="table" w:customStyle="1" w:styleId="25">
    <w:name w:val="Сетка таблицы2"/>
    <w:basedOn w:val="a1"/>
    <w:next w:val="ac"/>
    <w:uiPriority w:val="59"/>
    <w:rsid w:val="0085200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85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001667"/>
    <w:rPr>
      <w:lang w:val="ru-RU"/>
    </w:rPr>
  </w:style>
  <w:style w:type="paragraph" w:styleId="aff">
    <w:name w:val="No Spacing"/>
    <w:uiPriority w:val="1"/>
    <w:qFormat/>
    <w:rsid w:val="00D931B4"/>
    <w:pPr>
      <w:spacing w:after="0" w:line="240" w:lineRule="auto"/>
    </w:pPr>
    <w:rPr>
      <w:rFonts w:eastAsiaTheme="minorEastAsia"/>
      <w:lang w:val="ru-RU" w:eastAsia="ru-RU"/>
    </w:rPr>
  </w:style>
  <w:style w:type="paragraph" w:customStyle="1" w:styleId="j18">
    <w:name w:val="j18"/>
    <w:basedOn w:val="a"/>
    <w:rsid w:val="00EF0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F0A0C"/>
  </w:style>
  <w:style w:type="character" w:customStyle="1" w:styleId="overlay-actioncode">
    <w:name w:val="overlay-action__code"/>
    <w:basedOn w:val="a0"/>
    <w:rsid w:val="00B1410D"/>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F30575"/>
    <w:rPr>
      <w:rFonts w:ascii="Times New Roman" w:eastAsiaTheme="minorEastAsia" w:hAnsi="Times New Roman" w:cs="Times New Roman"/>
      <w:sz w:val="24"/>
      <w:szCs w:val="24"/>
      <w:lang w:val="ru-RU"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5378">
      <w:bodyDiv w:val="1"/>
      <w:marLeft w:val="0"/>
      <w:marRight w:val="0"/>
      <w:marTop w:val="0"/>
      <w:marBottom w:val="0"/>
      <w:divBdr>
        <w:top w:val="none" w:sz="0" w:space="0" w:color="auto"/>
        <w:left w:val="none" w:sz="0" w:space="0" w:color="auto"/>
        <w:bottom w:val="none" w:sz="0" w:space="0" w:color="auto"/>
        <w:right w:val="none" w:sz="0" w:space="0" w:color="auto"/>
      </w:divBdr>
    </w:div>
    <w:div w:id="143471423">
      <w:bodyDiv w:val="1"/>
      <w:marLeft w:val="0"/>
      <w:marRight w:val="0"/>
      <w:marTop w:val="0"/>
      <w:marBottom w:val="0"/>
      <w:divBdr>
        <w:top w:val="none" w:sz="0" w:space="0" w:color="auto"/>
        <w:left w:val="none" w:sz="0" w:space="0" w:color="auto"/>
        <w:bottom w:val="none" w:sz="0" w:space="0" w:color="auto"/>
        <w:right w:val="none" w:sz="0" w:space="0" w:color="auto"/>
      </w:divBdr>
    </w:div>
    <w:div w:id="185825656">
      <w:bodyDiv w:val="1"/>
      <w:marLeft w:val="0"/>
      <w:marRight w:val="0"/>
      <w:marTop w:val="0"/>
      <w:marBottom w:val="0"/>
      <w:divBdr>
        <w:top w:val="none" w:sz="0" w:space="0" w:color="auto"/>
        <w:left w:val="none" w:sz="0" w:space="0" w:color="auto"/>
        <w:bottom w:val="none" w:sz="0" w:space="0" w:color="auto"/>
        <w:right w:val="none" w:sz="0" w:space="0" w:color="auto"/>
      </w:divBdr>
    </w:div>
    <w:div w:id="254438441">
      <w:bodyDiv w:val="1"/>
      <w:marLeft w:val="0"/>
      <w:marRight w:val="0"/>
      <w:marTop w:val="0"/>
      <w:marBottom w:val="0"/>
      <w:divBdr>
        <w:top w:val="none" w:sz="0" w:space="0" w:color="auto"/>
        <w:left w:val="none" w:sz="0" w:space="0" w:color="auto"/>
        <w:bottom w:val="none" w:sz="0" w:space="0" w:color="auto"/>
        <w:right w:val="none" w:sz="0" w:space="0" w:color="auto"/>
      </w:divBdr>
      <w:divsChild>
        <w:div w:id="702362527">
          <w:marLeft w:val="0"/>
          <w:marRight w:val="0"/>
          <w:marTop w:val="0"/>
          <w:marBottom w:val="0"/>
          <w:divBdr>
            <w:top w:val="none" w:sz="0" w:space="0" w:color="auto"/>
            <w:left w:val="none" w:sz="0" w:space="0" w:color="auto"/>
            <w:bottom w:val="none" w:sz="0" w:space="0" w:color="auto"/>
            <w:right w:val="none" w:sz="0" w:space="0" w:color="auto"/>
          </w:divBdr>
        </w:div>
        <w:div w:id="1667436063">
          <w:marLeft w:val="0"/>
          <w:marRight w:val="0"/>
          <w:marTop w:val="0"/>
          <w:marBottom w:val="0"/>
          <w:divBdr>
            <w:top w:val="none" w:sz="0" w:space="0" w:color="auto"/>
            <w:left w:val="none" w:sz="0" w:space="0" w:color="auto"/>
            <w:bottom w:val="none" w:sz="0" w:space="0" w:color="auto"/>
            <w:right w:val="none" w:sz="0" w:space="0" w:color="auto"/>
          </w:divBdr>
        </w:div>
        <w:div w:id="1154250468">
          <w:marLeft w:val="0"/>
          <w:marRight w:val="0"/>
          <w:marTop w:val="0"/>
          <w:marBottom w:val="0"/>
          <w:divBdr>
            <w:top w:val="none" w:sz="0" w:space="0" w:color="auto"/>
            <w:left w:val="none" w:sz="0" w:space="0" w:color="auto"/>
            <w:bottom w:val="none" w:sz="0" w:space="0" w:color="auto"/>
            <w:right w:val="none" w:sz="0" w:space="0" w:color="auto"/>
          </w:divBdr>
        </w:div>
        <w:div w:id="1163818925">
          <w:marLeft w:val="0"/>
          <w:marRight w:val="0"/>
          <w:marTop w:val="0"/>
          <w:marBottom w:val="0"/>
          <w:divBdr>
            <w:top w:val="none" w:sz="0" w:space="0" w:color="auto"/>
            <w:left w:val="none" w:sz="0" w:space="0" w:color="auto"/>
            <w:bottom w:val="none" w:sz="0" w:space="0" w:color="auto"/>
            <w:right w:val="none" w:sz="0" w:space="0" w:color="auto"/>
          </w:divBdr>
        </w:div>
        <w:div w:id="1685135457">
          <w:marLeft w:val="0"/>
          <w:marRight w:val="0"/>
          <w:marTop w:val="0"/>
          <w:marBottom w:val="0"/>
          <w:divBdr>
            <w:top w:val="none" w:sz="0" w:space="0" w:color="auto"/>
            <w:left w:val="none" w:sz="0" w:space="0" w:color="auto"/>
            <w:bottom w:val="none" w:sz="0" w:space="0" w:color="auto"/>
            <w:right w:val="none" w:sz="0" w:space="0" w:color="auto"/>
          </w:divBdr>
        </w:div>
        <w:div w:id="910626297">
          <w:marLeft w:val="0"/>
          <w:marRight w:val="0"/>
          <w:marTop w:val="0"/>
          <w:marBottom w:val="0"/>
          <w:divBdr>
            <w:top w:val="none" w:sz="0" w:space="0" w:color="auto"/>
            <w:left w:val="none" w:sz="0" w:space="0" w:color="auto"/>
            <w:bottom w:val="none" w:sz="0" w:space="0" w:color="auto"/>
            <w:right w:val="none" w:sz="0" w:space="0" w:color="auto"/>
          </w:divBdr>
        </w:div>
        <w:div w:id="80109395">
          <w:marLeft w:val="0"/>
          <w:marRight w:val="0"/>
          <w:marTop w:val="0"/>
          <w:marBottom w:val="0"/>
          <w:divBdr>
            <w:top w:val="none" w:sz="0" w:space="0" w:color="auto"/>
            <w:left w:val="none" w:sz="0" w:space="0" w:color="auto"/>
            <w:bottom w:val="none" w:sz="0" w:space="0" w:color="auto"/>
            <w:right w:val="none" w:sz="0" w:space="0" w:color="auto"/>
          </w:divBdr>
        </w:div>
        <w:div w:id="456221478">
          <w:marLeft w:val="0"/>
          <w:marRight w:val="0"/>
          <w:marTop w:val="0"/>
          <w:marBottom w:val="0"/>
          <w:divBdr>
            <w:top w:val="none" w:sz="0" w:space="0" w:color="auto"/>
            <w:left w:val="none" w:sz="0" w:space="0" w:color="auto"/>
            <w:bottom w:val="none" w:sz="0" w:space="0" w:color="auto"/>
            <w:right w:val="none" w:sz="0" w:space="0" w:color="auto"/>
          </w:divBdr>
        </w:div>
        <w:div w:id="1334914365">
          <w:marLeft w:val="0"/>
          <w:marRight w:val="0"/>
          <w:marTop w:val="0"/>
          <w:marBottom w:val="0"/>
          <w:divBdr>
            <w:top w:val="none" w:sz="0" w:space="0" w:color="auto"/>
            <w:left w:val="none" w:sz="0" w:space="0" w:color="auto"/>
            <w:bottom w:val="none" w:sz="0" w:space="0" w:color="auto"/>
            <w:right w:val="none" w:sz="0" w:space="0" w:color="auto"/>
          </w:divBdr>
        </w:div>
        <w:div w:id="606431343">
          <w:marLeft w:val="0"/>
          <w:marRight w:val="0"/>
          <w:marTop w:val="0"/>
          <w:marBottom w:val="0"/>
          <w:divBdr>
            <w:top w:val="none" w:sz="0" w:space="0" w:color="auto"/>
            <w:left w:val="none" w:sz="0" w:space="0" w:color="auto"/>
            <w:bottom w:val="none" w:sz="0" w:space="0" w:color="auto"/>
            <w:right w:val="none" w:sz="0" w:space="0" w:color="auto"/>
          </w:divBdr>
        </w:div>
      </w:divsChild>
    </w:div>
    <w:div w:id="286786086">
      <w:bodyDiv w:val="1"/>
      <w:marLeft w:val="0"/>
      <w:marRight w:val="0"/>
      <w:marTop w:val="0"/>
      <w:marBottom w:val="0"/>
      <w:divBdr>
        <w:top w:val="none" w:sz="0" w:space="0" w:color="auto"/>
        <w:left w:val="none" w:sz="0" w:space="0" w:color="auto"/>
        <w:bottom w:val="none" w:sz="0" w:space="0" w:color="auto"/>
        <w:right w:val="none" w:sz="0" w:space="0" w:color="auto"/>
      </w:divBdr>
    </w:div>
    <w:div w:id="291132314">
      <w:bodyDiv w:val="1"/>
      <w:marLeft w:val="0"/>
      <w:marRight w:val="0"/>
      <w:marTop w:val="0"/>
      <w:marBottom w:val="0"/>
      <w:divBdr>
        <w:top w:val="none" w:sz="0" w:space="0" w:color="auto"/>
        <w:left w:val="none" w:sz="0" w:space="0" w:color="auto"/>
        <w:bottom w:val="none" w:sz="0" w:space="0" w:color="auto"/>
        <w:right w:val="none" w:sz="0" w:space="0" w:color="auto"/>
      </w:divBdr>
    </w:div>
    <w:div w:id="330985773">
      <w:bodyDiv w:val="1"/>
      <w:marLeft w:val="0"/>
      <w:marRight w:val="0"/>
      <w:marTop w:val="0"/>
      <w:marBottom w:val="0"/>
      <w:divBdr>
        <w:top w:val="none" w:sz="0" w:space="0" w:color="auto"/>
        <w:left w:val="none" w:sz="0" w:space="0" w:color="auto"/>
        <w:bottom w:val="none" w:sz="0" w:space="0" w:color="auto"/>
        <w:right w:val="none" w:sz="0" w:space="0" w:color="auto"/>
      </w:divBdr>
    </w:div>
    <w:div w:id="356128562">
      <w:bodyDiv w:val="1"/>
      <w:marLeft w:val="0"/>
      <w:marRight w:val="0"/>
      <w:marTop w:val="0"/>
      <w:marBottom w:val="0"/>
      <w:divBdr>
        <w:top w:val="none" w:sz="0" w:space="0" w:color="auto"/>
        <w:left w:val="none" w:sz="0" w:space="0" w:color="auto"/>
        <w:bottom w:val="none" w:sz="0" w:space="0" w:color="auto"/>
        <w:right w:val="none" w:sz="0" w:space="0" w:color="auto"/>
      </w:divBdr>
    </w:div>
    <w:div w:id="381708498">
      <w:bodyDiv w:val="1"/>
      <w:marLeft w:val="0"/>
      <w:marRight w:val="0"/>
      <w:marTop w:val="0"/>
      <w:marBottom w:val="0"/>
      <w:divBdr>
        <w:top w:val="none" w:sz="0" w:space="0" w:color="auto"/>
        <w:left w:val="none" w:sz="0" w:space="0" w:color="auto"/>
        <w:bottom w:val="none" w:sz="0" w:space="0" w:color="auto"/>
        <w:right w:val="none" w:sz="0" w:space="0" w:color="auto"/>
      </w:divBdr>
    </w:div>
    <w:div w:id="477461019">
      <w:bodyDiv w:val="1"/>
      <w:marLeft w:val="0"/>
      <w:marRight w:val="0"/>
      <w:marTop w:val="0"/>
      <w:marBottom w:val="0"/>
      <w:divBdr>
        <w:top w:val="none" w:sz="0" w:space="0" w:color="auto"/>
        <w:left w:val="none" w:sz="0" w:space="0" w:color="auto"/>
        <w:bottom w:val="none" w:sz="0" w:space="0" w:color="auto"/>
        <w:right w:val="none" w:sz="0" w:space="0" w:color="auto"/>
      </w:divBdr>
    </w:div>
    <w:div w:id="502013764">
      <w:bodyDiv w:val="1"/>
      <w:marLeft w:val="0"/>
      <w:marRight w:val="0"/>
      <w:marTop w:val="0"/>
      <w:marBottom w:val="0"/>
      <w:divBdr>
        <w:top w:val="none" w:sz="0" w:space="0" w:color="auto"/>
        <w:left w:val="none" w:sz="0" w:space="0" w:color="auto"/>
        <w:bottom w:val="none" w:sz="0" w:space="0" w:color="auto"/>
        <w:right w:val="none" w:sz="0" w:space="0" w:color="auto"/>
      </w:divBdr>
    </w:div>
    <w:div w:id="570819431">
      <w:bodyDiv w:val="1"/>
      <w:marLeft w:val="0"/>
      <w:marRight w:val="0"/>
      <w:marTop w:val="0"/>
      <w:marBottom w:val="0"/>
      <w:divBdr>
        <w:top w:val="none" w:sz="0" w:space="0" w:color="auto"/>
        <w:left w:val="none" w:sz="0" w:space="0" w:color="auto"/>
        <w:bottom w:val="none" w:sz="0" w:space="0" w:color="auto"/>
        <w:right w:val="none" w:sz="0" w:space="0" w:color="auto"/>
      </w:divBdr>
    </w:div>
    <w:div w:id="683943679">
      <w:bodyDiv w:val="1"/>
      <w:marLeft w:val="0"/>
      <w:marRight w:val="0"/>
      <w:marTop w:val="0"/>
      <w:marBottom w:val="0"/>
      <w:divBdr>
        <w:top w:val="none" w:sz="0" w:space="0" w:color="auto"/>
        <w:left w:val="none" w:sz="0" w:space="0" w:color="auto"/>
        <w:bottom w:val="none" w:sz="0" w:space="0" w:color="auto"/>
        <w:right w:val="none" w:sz="0" w:space="0" w:color="auto"/>
      </w:divBdr>
    </w:div>
    <w:div w:id="689572211">
      <w:bodyDiv w:val="1"/>
      <w:marLeft w:val="0"/>
      <w:marRight w:val="0"/>
      <w:marTop w:val="0"/>
      <w:marBottom w:val="0"/>
      <w:divBdr>
        <w:top w:val="none" w:sz="0" w:space="0" w:color="auto"/>
        <w:left w:val="none" w:sz="0" w:space="0" w:color="auto"/>
        <w:bottom w:val="none" w:sz="0" w:space="0" w:color="auto"/>
        <w:right w:val="none" w:sz="0" w:space="0" w:color="auto"/>
      </w:divBdr>
    </w:div>
    <w:div w:id="696545411">
      <w:bodyDiv w:val="1"/>
      <w:marLeft w:val="0"/>
      <w:marRight w:val="0"/>
      <w:marTop w:val="0"/>
      <w:marBottom w:val="0"/>
      <w:divBdr>
        <w:top w:val="none" w:sz="0" w:space="0" w:color="auto"/>
        <w:left w:val="none" w:sz="0" w:space="0" w:color="auto"/>
        <w:bottom w:val="none" w:sz="0" w:space="0" w:color="auto"/>
        <w:right w:val="none" w:sz="0" w:space="0" w:color="auto"/>
      </w:divBdr>
    </w:div>
    <w:div w:id="737290886">
      <w:bodyDiv w:val="1"/>
      <w:marLeft w:val="0"/>
      <w:marRight w:val="0"/>
      <w:marTop w:val="0"/>
      <w:marBottom w:val="0"/>
      <w:divBdr>
        <w:top w:val="none" w:sz="0" w:space="0" w:color="auto"/>
        <w:left w:val="none" w:sz="0" w:space="0" w:color="auto"/>
        <w:bottom w:val="none" w:sz="0" w:space="0" w:color="auto"/>
        <w:right w:val="none" w:sz="0" w:space="0" w:color="auto"/>
      </w:divBdr>
    </w:div>
    <w:div w:id="740370611">
      <w:bodyDiv w:val="1"/>
      <w:marLeft w:val="0"/>
      <w:marRight w:val="0"/>
      <w:marTop w:val="0"/>
      <w:marBottom w:val="0"/>
      <w:divBdr>
        <w:top w:val="none" w:sz="0" w:space="0" w:color="auto"/>
        <w:left w:val="none" w:sz="0" w:space="0" w:color="auto"/>
        <w:bottom w:val="none" w:sz="0" w:space="0" w:color="auto"/>
        <w:right w:val="none" w:sz="0" w:space="0" w:color="auto"/>
      </w:divBdr>
    </w:div>
    <w:div w:id="750390420">
      <w:bodyDiv w:val="1"/>
      <w:marLeft w:val="0"/>
      <w:marRight w:val="0"/>
      <w:marTop w:val="0"/>
      <w:marBottom w:val="0"/>
      <w:divBdr>
        <w:top w:val="none" w:sz="0" w:space="0" w:color="auto"/>
        <w:left w:val="none" w:sz="0" w:space="0" w:color="auto"/>
        <w:bottom w:val="none" w:sz="0" w:space="0" w:color="auto"/>
        <w:right w:val="none" w:sz="0" w:space="0" w:color="auto"/>
      </w:divBdr>
    </w:div>
    <w:div w:id="759259980">
      <w:bodyDiv w:val="1"/>
      <w:marLeft w:val="0"/>
      <w:marRight w:val="0"/>
      <w:marTop w:val="0"/>
      <w:marBottom w:val="0"/>
      <w:divBdr>
        <w:top w:val="none" w:sz="0" w:space="0" w:color="auto"/>
        <w:left w:val="none" w:sz="0" w:space="0" w:color="auto"/>
        <w:bottom w:val="none" w:sz="0" w:space="0" w:color="auto"/>
        <w:right w:val="none" w:sz="0" w:space="0" w:color="auto"/>
      </w:divBdr>
    </w:div>
    <w:div w:id="762992601">
      <w:bodyDiv w:val="1"/>
      <w:marLeft w:val="0"/>
      <w:marRight w:val="0"/>
      <w:marTop w:val="0"/>
      <w:marBottom w:val="0"/>
      <w:divBdr>
        <w:top w:val="none" w:sz="0" w:space="0" w:color="auto"/>
        <w:left w:val="none" w:sz="0" w:space="0" w:color="auto"/>
        <w:bottom w:val="none" w:sz="0" w:space="0" w:color="auto"/>
        <w:right w:val="none" w:sz="0" w:space="0" w:color="auto"/>
      </w:divBdr>
      <w:divsChild>
        <w:div w:id="28536143">
          <w:marLeft w:val="0"/>
          <w:marRight w:val="0"/>
          <w:marTop w:val="0"/>
          <w:marBottom w:val="0"/>
          <w:divBdr>
            <w:top w:val="none" w:sz="0" w:space="0" w:color="auto"/>
            <w:left w:val="none" w:sz="0" w:space="0" w:color="auto"/>
            <w:bottom w:val="none" w:sz="0" w:space="0" w:color="auto"/>
            <w:right w:val="none" w:sz="0" w:space="0" w:color="auto"/>
          </w:divBdr>
        </w:div>
        <w:div w:id="585306543">
          <w:marLeft w:val="0"/>
          <w:marRight w:val="0"/>
          <w:marTop w:val="0"/>
          <w:marBottom w:val="0"/>
          <w:divBdr>
            <w:top w:val="none" w:sz="0" w:space="0" w:color="auto"/>
            <w:left w:val="none" w:sz="0" w:space="0" w:color="auto"/>
            <w:bottom w:val="none" w:sz="0" w:space="0" w:color="auto"/>
            <w:right w:val="none" w:sz="0" w:space="0" w:color="auto"/>
          </w:divBdr>
        </w:div>
        <w:div w:id="1734309081">
          <w:marLeft w:val="0"/>
          <w:marRight w:val="0"/>
          <w:marTop w:val="0"/>
          <w:marBottom w:val="0"/>
          <w:divBdr>
            <w:top w:val="none" w:sz="0" w:space="0" w:color="auto"/>
            <w:left w:val="none" w:sz="0" w:space="0" w:color="auto"/>
            <w:bottom w:val="none" w:sz="0" w:space="0" w:color="auto"/>
            <w:right w:val="none" w:sz="0" w:space="0" w:color="auto"/>
          </w:divBdr>
        </w:div>
        <w:div w:id="1550721172">
          <w:marLeft w:val="0"/>
          <w:marRight w:val="0"/>
          <w:marTop w:val="0"/>
          <w:marBottom w:val="0"/>
          <w:divBdr>
            <w:top w:val="none" w:sz="0" w:space="0" w:color="auto"/>
            <w:left w:val="none" w:sz="0" w:space="0" w:color="auto"/>
            <w:bottom w:val="none" w:sz="0" w:space="0" w:color="auto"/>
            <w:right w:val="none" w:sz="0" w:space="0" w:color="auto"/>
          </w:divBdr>
        </w:div>
        <w:div w:id="1599948439">
          <w:marLeft w:val="0"/>
          <w:marRight w:val="0"/>
          <w:marTop w:val="0"/>
          <w:marBottom w:val="0"/>
          <w:divBdr>
            <w:top w:val="none" w:sz="0" w:space="0" w:color="auto"/>
            <w:left w:val="none" w:sz="0" w:space="0" w:color="auto"/>
            <w:bottom w:val="none" w:sz="0" w:space="0" w:color="auto"/>
            <w:right w:val="none" w:sz="0" w:space="0" w:color="auto"/>
          </w:divBdr>
        </w:div>
      </w:divsChild>
    </w:div>
    <w:div w:id="770711143">
      <w:bodyDiv w:val="1"/>
      <w:marLeft w:val="0"/>
      <w:marRight w:val="0"/>
      <w:marTop w:val="0"/>
      <w:marBottom w:val="0"/>
      <w:divBdr>
        <w:top w:val="none" w:sz="0" w:space="0" w:color="auto"/>
        <w:left w:val="none" w:sz="0" w:space="0" w:color="auto"/>
        <w:bottom w:val="none" w:sz="0" w:space="0" w:color="auto"/>
        <w:right w:val="none" w:sz="0" w:space="0" w:color="auto"/>
      </w:divBdr>
    </w:div>
    <w:div w:id="776293990">
      <w:bodyDiv w:val="1"/>
      <w:marLeft w:val="0"/>
      <w:marRight w:val="0"/>
      <w:marTop w:val="0"/>
      <w:marBottom w:val="0"/>
      <w:divBdr>
        <w:top w:val="none" w:sz="0" w:space="0" w:color="auto"/>
        <w:left w:val="none" w:sz="0" w:space="0" w:color="auto"/>
        <w:bottom w:val="none" w:sz="0" w:space="0" w:color="auto"/>
        <w:right w:val="none" w:sz="0" w:space="0" w:color="auto"/>
      </w:divBdr>
    </w:div>
    <w:div w:id="798569494">
      <w:bodyDiv w:val="1"/>
      <w:marLeft w:val="0"/>
      <w:marRight w:val="0"/>
      <w:marTop w:val="0"/>
      <w:marBottom w:val="0"/>
      <w:divBdr>
        <w:top w:val="none" w:sz="0" w:space="0" w:color="auto"/>
        <w:left w:val="none" w:sz="0" w:space="0" w:color="auto"/>
        <w:bottom w:val="none" w:sz="0" w:space="0" w:color="auto"/>
        <w:right w:val="none" w:sz="0" w:space="0" w:color="auto"/>
      </w:divBdr>
    </w:div>
    <w:div w:id="863372457">
      <w:bodyDiv w:val="1"/>
      <w:marLeft w:val="0"/>
      <w:marRight w:val="0"/>
      <w:marTop w:val="0"/>
      <w:marBottom w:val="0"/>
      <w:divBdr>
        <w:top w:val="none" w:sz="0" w:space="0" w:color="auto"/>
        <w:left w:val="none" w:sz="0" w:space="0" w:color="auto"/>
        <w:bottom w:val="none" w:sz="0" w:space="0" w:color="auto"/>
        <w:right w:val="none" w:sz="0" w:space="0" w:color="auto"/>
      </w:divBdr>
    </w:div>
    <w:div w:id="864635377">
      <w:bodyDiv w:val="1"/>
      <w:marLeft w:val="0"/>
      <w:marRight w:val="0"/>
      <w:marTop w:val="0"/>
      <w:marBottom w:val="0"/>
      <w:divBdr>
        <w:top w:val="none" w:sz="0" w:space="0" w:color="auto"/>
        <w:left w:val="none" w:sz="0" w:space="0" w:color="auto"/>
        <w:bottom w:val="none" w:sz="0" w:space="0" w:color="auto"/>
        <w:right w:val="none" w:sz="0" w:space="0" w:color="auto"/>
      </w:divBdr>
    </w:div>
    <w:div w:id="866524919">
      <w:bodyDiv w:val="1"/>
      <w:marLeft w:val="0"/>
      <w:marRight w:val="0"/>
      <w:marTop w:val="0"/>
      <w:marBottom w:val="0"/>
      <w:divBdr>
        <w:top w:val="none" w:sz="0" w:space="0" w:color="auto"/>
        <w:left w:val="none" w:sz="0" w:space="0" w:color="auto"/>
        <w:bottom w:val="none" w:sz="0" w:space="0" w:color="auto"/>
        <w:right w:val="none" w:sz="0" w:space="0" w:color="auto"/>
      </w:divBdr>
    </w:div>
    <w:div w:id="891422659">
      <w:bodyDiv w:val="1"/>
      <w:marLeft w:val="0"/>
      <w:marRight w:val="0"/>
      <w:marTop w:val="0"/>
      <w:marBottom w:val="0"/>
      <w:divBdr>
        <w:top w:val="none" w:sz="0" w:space="0" w:color="auto"/>
        <w:left w:val="none" w:sz="0" w:space="0" w:color="auto"/>
        <w:bottom w:val="none" w:sz="0" w:space="0" w:color="auto"/>
        <w:right w:val="none" w:sz="0" w:space="0" w:color="auto"/>
      </w:divBdr>
    </w:div>
    <w:div w:id="896816585">
      <w:bodyDiv w:val="1"/>
      <w:marLeft w:val="0"/>
      <w:marRight w:val="0"/>
      <w:marTop w:val="0"/>
      <w:marBottom w:val="0"/>
      <w:divBdr>
        <w:top w:val="none" w:sz="0" w:space="0" w:color="auto"/>
        <w:left w:val="none" w:sz="0" w:space="0" w:color="auto"/>
        <w:bottom w:val="none" w:sz="0" w:space="0" w:color="auto"/>
        <w:right w:val="none" w:sz="0" w:space="0" w:color="auto"/>
      </w:divBdr>
    </w:div>
    <w:div w:id="1021277947">
      <w:bodyDiv w:val="1"/>
      <w:marLeft w:val="0"/>
      <w:marRight w:val="0"/>
      <w:marTop w:val="0"/>
      <w:marBottom w:val="0"/>
      <w:divBdr>
        <w:top w:val="none" w:sz="0" w:space="0" w:color="auto"/>
        <w:left w:val="none" w:sz="0" w:space="0" w:color="auto"/>
        <w:bottom w:val="none" w:sz="0" w:space="0" w:color="auto"/>
        <w:right w:val="none" w:sz="0" w:space="0" w:color="auto"/>
      </w:divBdr>
    </w:div>
    <w:div w:id="1075323656">
      <w:bodyDiv w:val="1"/>
      <w:marLeft w:val="0"/>
      <w:marRight w:val="0"/>
      <w:marTop w:val="0"/>
      <w:marBottom w:val="0"/>
      <w:divBdr>
        <w:top w:val="none" w:sz="0" w:space="0" w:color="auto"/>
        <w:left w:val="none" w:sz="0" w:space="0" w:color="auto"/>
        <w:bottom w:val="none" w:sz="0" w:space="0" w:color="auto"/>
        <w:right w:val="none" w:sz="0" w:space="0" w:color="auto"/>
      </w:divBdr>
    </w:div>
    <w:div w:id="1100176069">
      <w:bodyDiv w:val="1"/>
      <w:marLeft w:val="0"/>
      <w:marRight w:val="0"/>
      <w:marTop w:val="0"/>
      <w:marBottom w:val="0"/>
      <w:divBdr>
        <w:top w:val="none" w:sz="0" w:space="0" w:color="auto"/>
        <w:left w:val="none" w:sz="0" w:space="0" w:color="auto"/>
        <w:bottom w:val="none" w:sz="0" w:space="0" w:color="auto"/>
        <w:right w:val="none" w:sz="0" w:space="0" w:color="auto"/>
      </w:divBdr>
    </w:div>
    <w:div w:id="1342513509">
      <w:bodyDiv w:val="1"/>
      <w:marLeft w:val="0"/>
      <w:marRight w:val="0"/>
      <w:marTop w:val="0"/>
      <w:marBottom w:val="0"/>
      <w:divBdr>
        <w:top w:val="none" w:sz="0" w:space="0" w:color="auto"/>
        <w:left w:val="none" w:sz="0" w:space="0" w:color="auto"/>
        <w:bottom w:val="none" w:sz="0" w:space="0" w:color="auto"/>
        <w:right w:val="none" w:sz="0" w:space="0" w:color="auto"/>
      </w:divBdr>
    </w:div>
    <w:div w:id="1376854039">
      <w:bodyDiv w:val="1"/>
      <w:marLeft w:val="0"/>
      <w:marRight w:val="0"/>
      <w:marTop w:val="0"/>
      <w:marBottom w:val="0"/>
      <w:divBdr>
        <w:top w:val="none" w:sz="0" w:space="0" w:color="auto"/>
        <w:left w:val="none" w:sz="0" w:space="0" w:color="auto"/>
        <w:bottom w:val="none" w:sz="0" w:space="0" w:color="auto"/>
        <w:right w:val="none" w:sz="0" w:space="0" w:color="auto"/>
      </w:divBdr>
    </w:div>
    <w:div w:id="1430589404">
      <w:bodyDiv w:val="1"/>
      <w:marLeft w:val="0"/>
      <w:marRight w:val="0"/>
      <w:marTop w:val="0"/>
      <w:marBottom w:val="0"/>
      <w:divBdr>
        <w:top w:val="none" w:sz="0" w:space="0" w:color="auto"/>
        <w:left w:val="none" w:sz="0" w:space="0" w:color="auto"/>
        <w:bottom w:val="none" w:sz="0" w:space="0" w:color="auto"/>
        <w:right w:val="none" w:sz="0" w:space="0" w:color="auto"/>
      </w:divBdr>
    </w:div>
    <w:div w:id="1466852548">
      <w:bodyDiv w:val="1"/>
      <w:marLeft w:val="0"/>
      <w:marRight w:val="0"/>
      <w:marTop w:val="0"/>
      <w:marBottom w:val="0"/>
      <w:divBdr>
        <w:top w:val="none" w:sz="0" w:space="0" w:color="auto"/>
        <w:left w:val="none" w:sz="0" w:space="0" w:color="auto"/>
        <w:bottom w:val="none" w:sz="0" w:space="0" w:color="auto"/>
        <w:right w:val="none" w:sz="0" w:space="0" w:color="auto"/>
      </w:divBdr>
    </w:div>
    <w:div w:id="1524830383">
      <w:bodyDiv w:val="1"/>
      <w:marLeft w:val="0"/>
      <w:marRight w:val="0"/>
      <w:marTop w:val="0"/>
      <w:marBottom w:val="0"/>
      <w:divBdr>
        <w:top w:val="none" w:sz="0" w:space="0" w:color="auto"/>
        <w:left w:val="none" w:sz="0" w:space="0" w:color="auto"/>
        <w:bottom w:val="none" w:sz="0" w:space="0" w:color="auto"/>
        <w:right w:val="none" w:sz="0" w:space="0" w:color="auto"/>
      </w:divBdr>
    </w:div>
    <w:div w:id="1530024258">
      <w:bodyDiv w:val="1"/>
      <w:marLeft w:val="0"/>
      <w:marRight w:val="0"/>
      <w:marTop w:val="0"/>
      <w:marBottom w:val="0"/>
      <w:divBdr>
        <w:top w:val="none" w:sz="0" w:space="0" w:color="auto"/>
        <w:left w:val="none" w:sz="0" w:space="0" w:color="auto"/>
        <w:bottom w:val="none" w:sz="0" w:space="0" w:color="auto"/>
        <w:right w:val="none" w:sz="0" w:space="0" w:color="auto"/>
      </w:divBdr>
    </w:div>
    <w:div w:id="1601331793">
      <w:bodyDiv w:val="1"/>
      <w:marLeft w:val="0"/>
      <w:marRight w:val="0"/>
      <w:marTop w:val="0"/>
      <w:marBottom w:val="0"/>
      <w:divBdr>
        <w:top w:val="none" w:sz="0" w:space="0" w:color="auto"/>
        <w:left w:val="none" w:sz="0" w:space="0" w:color="auto"/>
        <w:bottom w:val="none" w:sz="0" w:space="0" w:color="auto"/>
        <w:right w:val="none" w:sz="0" w:space="0" w:color="auto"/>
      </w:divBdr>
    </w:div>
    <w:div w:id="1665550814">
      <w:bodyDiv w:val="1"/>
      <w:marLeft w:val="0"/>
      <w:marRight w:val="0"/>
      <w:marTop w:val="0"/>
      <w:marBottom w:val="0"/>
      <w:divBdr>
        <w:top w:val="none" w:sz="0" w:space="0" w:color="auto"/>
        <w:left w:val="none" w:sz="0" w:space="0" w:color="auto"/>
        <w:bottom w:val="none" w:sz="0" w:space="0" w:color="auto"/>
        <w:right w:val="none" w:sz="0" w:space="0" w:color="auto"/>
      </w:divBdr>
    </w:div>
    <w:div w:id="1767383403">
      <w:bodyDiv w:val="1"/>
      <w:marLeft w:val="0"/>
      <w:marRight w:val="0"/>
      <w:marTop w:val="0"/>
      <w:marBottom w:val="0"/>
      <w:divBdr>
        <w:top w:val="none" w:sz="0" w:space="0" w:color="auto"/>
        <w:left w:val="none" w:sz="0" w:space="0" w:color="auto"/>
        <w:bottom w:val="none" w:sz="0" w:space="0" w:color="auto"/>
        <w:right w:val="none" w:sz="0" w:space="0" w:color="auto"/>
      </w:divBdr>
    </w:div>
    <w:div w:id="1778059168">
      <w:bodyDiv w:val="1"/>
      <w:marLeft w:val="0"/>
      <w:marRight w:val="0"/>
      <w:marTop w:val="0"/>
      <w:marBottom w:val="0"/>
      <w:divBdr>
        <w:top w:val="none" w:sz="0" w:space="0" w:color="auto"/>
        <w:left w:val="none" w:sz="0" w:space="0" w:color="auto"/>
        <w:bottom w:val="none" w:sz="0" w:space="0" w:color="auto"/>
        <w:right w:val="none" w:sz="0" w:space="0" w:color="auto"/>
      </w:divBdr>
    </w:div>
    <w:div w:id="1817801220">
      <w:bodyDiv w:val="1"/>
      <w:marLeft w:val="0"/>
      <w:marRight w:val="0"/>
      <w:marTop w:val="0"/>
      <w:marBottom w:val="0"/>
      <w:divBdr>
        <w:top w:val="none" w:sz="0" w:space="0" w:color="auto"/>
        <w:left w:val="none" w:sz="0" w:space="0" w:color="auto"/>
        <w:bottom w:val="none" w:sz="0" w:space="0" w:color="auto"/>
        <w:right w:val="none" w:sz="0" w:space="0" w:color="auto"/>
      </w:divBdr>
    </w:div>
    <w:div w:id="1847985711">
      <w:bodyDiv w:val="1"/>
      <w:marLeft w:val="0"/>
      <w:marRight w:val="0"/>
      <w:marTop w:val="0"/>
      <w:marBottom w:val="0"/>
      <w:divBdr>
        <w:top w:val="none" w:sz="0" w:space="0" w:color="auto"/>
        <w:left w:val="none" w:sz="0" w:space="0" w:color="auto"/>
        <w:bottom w:val="none" w:sz="0" w:space="0" w:color="auto"/>
        <w:right w:val="none" w:sz="0" w:space="0" w:color="auto"/>
      </w:divBdr>
    </w:div>
    <w:div w:id="1903827853">
      <w:bodyDiv w:val="1"/>
      <w:marLeft w:val="0"/>
      <w:marRight w:val="0"/>
      <w:marTop w:val="0"/>
      <w:marBottom w:val="0"/>
      <w:divBdr>
        <w:top w:val="none" w:sz="0" w:space="0" w:color="auto"/>
        <w:left w:val="none" w:sz="0" w:space="0" w:color="auto"/>
        <w:bottom w:val="none" w:sz="0" w:space="0" w:color="auto"/>
        <w:right w:val="none" w:sz="0" w:space="0" w:color="auto"/>
      </w:divBdr>
    </w:div>
    <w:div w:id="1921939694">
      <w:bodyDiv w:val="1"/>
      <w:marLeft w:val="0"/>
      <w:marRight w:val="0"/>
      <w:marTop w:val="0"/>
      <w:marBottom w:val="0"/>
      <w:divBdr>
        <w:top w:val="none" w:sz="0" w:space="0" w:color="auto"/>
        <w:left w:val="none" w:sz="0" w:space="0" w:color="auto"/>
        <w:bottom w:val="none" w:sz="0" w:space="0" w:color="auto"/>
        <w:right w:val="none" w:sz="0" w:space="0" w:color="auto"/>
      </w:divBdr>
    </w:div>
    <w:div w:id="1964847592">
      <w:bodyDiv w:val="1"/>
      <w:marLeft w:val="0"/>
      <w:marRight w:val="0"/>
      <w:marTop w:val="0"/>
      <w:marBottom w:val="0"/>
      <w:divBdr>
        <w:top w:val="none" w:sz="0" w:space="0" w:color="auto"/>
        <w:left w:val="none" w:sz="0" w:space="0" w:color="auto"/>
        <w:bottom w:val="none" w:sz="0" w:space="0" w:color="auto"/>
        <w:right w:val="none" w:sz="0" w:space="0" w:color="auto"/>
      </w:divBdr>
    </w:div>
    <w:div w:id="1977107483">
      <w:bodyDiv w:val="1"/>
      <w:marLeft w:val="0"/>
      <w:marRight w:val="0"/>
      <w:marTop w:val="0"/>
      <w:marBottom w:val="0"/>
      <w:divBdr>
        <w:top w:val="none" w:sz="0" w:space="0" w:color="auto"/>
        <w:left w:val="none" w:sz="0" w:space="0" w:color="auto"/>
        <w:bottom w:val="none" w:sz="0" w:space="0" w:color="auto"/>
        <w:right w:val="none" w:sz="0" w:space="0" w:color="auto"/>
      </w:divBdr>
    </w:div>
    <w:div w:id="1990134282">
      <w:bodyDiv w:val="1"/>
      <w:marLeft w:val="0"/>
      <w:marRight w:val="0"/>
      <w:marTop w:val="0"/>
      <w:marBottom w:val="0"/>
      <w:divBdr>
        <w:top w:val="none" w:sz="0" w:space="0" w:color="auto"/>
        <w:left w:val="none" w:sz="0" w:space="0" w:color="auto"/>
        <w:bottom w:val="none" w:sz="0" w:space="0" w:color="auto"/>
        <w:right w:val="none" w:sz="0" w:space="0" w:color="auto"/>
      </w:divBdr>
    </w:div>
    <w:div w:id="2069181187">
      <w:bodyDiv w:val="1"/>
      <w:marLeft w:val="0"/>
      <w:marRight w:val="0"/>
      <w:marTop w:val="0"/>
      <w:marBottom w:val="0"/>
      <w:divBdr>
        <w:top w:val="none" w:sz="0" w:space="0" w:color="auto"/>
        <w:left w:val="none" w:sz="0" w:space="0" w:color="auto"/>
        <w:bottom w:val="none" w:sz="0" w:space="0" w:color="auto"/>
        <w:right w:val="none" w:sz="0" w:space="0" w:color="auto"/>
      </w:divBdr>
    </w:div>
    <w:div w:id="2105565509">
      <w:bodyDiv w:val="1"/>
      <w:marLeft w:val="0"/>
      <w:marRight w:val="0"/>
      <w:marTop w:val="0"/>
      <w:marBottom w:val="0"/>
      <w:divBdr>
        <w:top w:val="none" w:sz="0" w:space="0" w:color="auto"/>
        <w:left w:val="none" w:sz="0" w:space="0" w:color="auto"/>
        <w:bottom w:val="none" w:sz="0" w:space="0" w:color="auto"/>
        <w:right w:val="none" w:sz="0" w:space="0" w:color="auto"/>
      </w:divBdr>
    </w:div>
    <w:div w:id="21290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848B-7738-4941-AC31-AAB88C10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8907</Words>
  <Characters>50771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Исанов Алпамыс Бакытжанович</dc:creator>
  <cp:lastModifiedBy>USER4</cp:lastModifiedBy>
  <cp:revision>3</cp:revision>
  <cp:lastPrinted>2017-09-26T02:27:00Z</cp:lastPrinted>
  <dcterms:created xsi:type="dcterms:W3CDTF">2017-10-02T13:38:00Z</dcterms:created>
  <dcterms:modified xsi:type="dcterms:W3CDTF">2017-10-03T08:33:00Z</dcterms:modified>
</cp:coreProperties>
</file>