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0F" w:rsidRDefault="007E6F0F" w:rsidP="001444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АИТВ-мен өмір сүретін адамдар құқын ҮЕҰ қорғауда</w:t>
      </w:r>
    </w:p>
    <w:p w:rsidR="007E6F0F" w:rsidRDefault="007E6F0F" w:rsidP="001444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6F0F" w:rsidRDefault="007E6F0F" w:rsidP="00144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«Тұран» ҮЕҰ» қоғамдық бірлестігі Сорос-Қазақстан Қоры жобасының шеңберінде АИТВ-мен өмір </w:t>
      </w:r>
      <w:r w:rsidR="0082031E">
        <w:rPr>
          <w:rFonts w:ascii="Times New Roman" w:hAnsi="Times New Roman" w:cs="Times New Roman"/>
          <w:b/>
          <w:sz w:val="28"/>
          <w:szCs w:val="28"/>
          <w:lang w:val="kk-KZ"/>
        </w:rPr>
        <w:t>сүріп жатқан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адамдардың, </w:t>
      </w:r>
      <w:r w:rsidR="00144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инъекциялық есірткі тұтынушы тұлғалардың құқын қорғаумен айналысады, сондай-ақ медицина қызметкерлері, аутрич-қызметшілері, БАҚ өкілдері және әлеуетті құрылымдар арасында адвокациялық сұрақтарды алға </w:t>
      </w:r>
      <w:r w:rsidR="000A60D5">
        <w:rPr>
          <w:rFonts w:ascii="Times New Roman" w:hAnsi="Times New Roman" w:cs="Times New Roman"/>
          <w:b/>
          <w:sz w:val="28"/>
          <w:szCs w:val="28"/>
          <w:lang w:val="kk-KZ"/>
        </w:rPr>
        <w:t>ұмтылдырады</w:t>
      </w:r>
      <w:r w:rsidR="0014442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44422" w:rsidRDefault="00144422" w:rsidP="00144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Тұрандықтардың қызмет алаңы психикалық</w:t>
      </w:r>
      <w:r w:rsidR="00FA62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денсаулықты қорғау бойынша</w:t>
      </w:r>
      <w:r w:rsidR="00FA6211">
        <w:rPr>
          <w:rFonts w:ascii="Times New Roman" w:hAnsi="Times New Roman" w:cs="Times New Roman"/>
          <w:sz w:val="28"/>
          <w:szCs w:val="28"/>
          <w:lang w:val="kk-KZ"/>
        </w:rPr>
        <w:t xml:space="preserve"> РҒПО, облыстық ЖИТС-тың алдын алу және күресу жөніндегі орталығына және облыстық наркологиялық диспансеріне таралады. 2017 жылғы зерттеу нәтижесі орасан зор жұмыстың атқарылғандығын баяндап тұр. Бес кестеде ИЕТ/АӨТ әлеуметтік сипаттамасы, шприц компоненттері бойынша сұрақтар, жұқпаның жыныстық берілу жолының сипаттамасы, алдын алу қызметтерінің қолжетімділігі, ақпараттандыру және хабардар ету ұсынылған. </w:t>
      </w:r>
    </w:p>
    <w:p w:rsidR="00281FC0" w:rsidRDefault="00281FC0" w:rsidP="00144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«Тұран» үкіметтік емес ұйымымен 186 пациент тексерілуден өткізілді, олардың ішінде  </w:t>
      </w:r>
      <w:r w:rsidRPr="00281FC0">
        <w:rPr>
          <w:rFonts w:ascii="Times New Roman" w:hAnsi="Times New Roman" w:cs="Times New Roman"/>
          <w:sz w:val="28"/>
          <w:szCs w:val="28"/>
          <w:lang w:val="kk-KZ"/>
        </w:rPr>
        <w:t>90%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 адамдар және 1</w:t>
      </w:r>
      <w:r w:rsidRPr="00281FC0">
        <w:rPr>
          <w:rFonts w:ascii="Times New Roman" w:hAnsi="Times New Roman" w:cs="Times New Roman"/>
          <w:sz w:val="28"/>
          <w:szCs w:val="28"/>
          <w:lang w:val="kk-KZ"/>
        </w:rPr>
        <w:t>0%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әйелдер. Зерттеліп отырған респонденттердің әлеуметтік сипаттамасының қолайсыздығы басым: некеде тұрғандар – </w:t>
      </w:r>
      <w:r w:rsidRPr="00281FC0">
        <w:rPr>
          <w:rFonts w:ascii="Times New Roman" w:hAnsi="Times New Roman" w:cs="Times New Roman"/>
          <w:sz w:val="28"/>
          <w:szCs w:val="28"/>
          <w:lang w:val="kk-KZ"/>
        </w:rPr>
        <w:t>29%,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ажырасқандар – 48%, некеге тұрмағандар – 23%.</w:t>
      </w:r>
      <w:r w:rsidR="00372096">
        <w:rPr>
          <w:rFonts w:ascii="Times New Roman" w:hAnsi="Times New Roman" w:cs="Times New Roman"/>
          <w:sz w:val="28"/>
          <w:szCs w:val="28"/>
          <w:lang w:val="kk-KZ"/>
        </w:rPr>
        <w:t xml:space="preserve"> Орта білімі бар тұлғалар – 32</w:t>
      </w:r>
      <w:r w:rsidR="00372096" w:rsidRPr="00281FC0">
        <w:rPr>
          <w:rFonts w:ascii="Times New Roman" w:hAnsi="Times New Roman" w:cs="Times New Roman"/>
          <w:sz w:val="28"/>
          <w:szCs w:val="28"/>
          <w:lang w:val="kk-KZ"/>
        </w:rPr>
        <w:t>%,</w:t>
      </w:r>
      <w:r w:rsidR="00372096">
        <w:rPr>
          <w:rFonts w:ascii="Times New Roman" w:hAnsi="Times New Roman" w:cs="Times New Roman"/>
          <w:sz w:val="28"/>
          <w:szCs w:val="28"/>
          <w:lang w:val="kk-KZ"/>
        </w:rPr>
        <w:t xml:space="preserve"> арнайы орта білімі бар тұлғалар саны – 45</w:t>
      </w:r>
      <w:r w:rsidR="00372096" w:rsidRPr="00281FC0">
        <w:rPr>
          <w:rFonts w:ascii="Times New Roman" w:hAnsi="Times New Roman" w:cs="Times New Roman"/>
          <w:sz w:val="28"/>
          <w:szCs w:val="28"/>
          <w:lang w:val="kk-KZ"/>
        </w:rPr>
        <w:t>%,</w:t>
      </w:r>
      <w:r w:rsidR="00372096">
        <w:rPr>
          <w:rFonts w:ascii="Times New Roman" w:hAnsi="Times New Roman" w:cs="Times New Roman"/>
          <w:sz w:val="28"/>
          <w:szCs w:val="28"/>
          <w:lang w:val="kk-KZ"/>
        </w:rPr>
        <w:t xml:space="preserve"> жұмыссыздар – 29%.</w:t>
      </w:r>
    </w:p>
    <w:p w:rsidR="00372096" w:rsidRDefault="00372096" w:rsidP="00144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Сауалнама нәтижесі </w:t>
      </w:r>
      <w:r w:rsidR="006E7294">
        <w:rPr>
          <w:rFonts w:ascii="Times New Roman" w:hAnsi="Times New Roman" w:cs="Times New Roman"/>
          <w:sz w:val="28"/>
          <w:szCs w:val="28"/>
          <w:lang w:val="kk-KZ"/>
        </w:rPr>
        <w:t xml:space="preserve">респонденттердің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69% кездейсоқ топта есірткі қолданатындығын көрсетті, бұл жағдай АИТВ-жұқпасының берілуі жағынан үлкен қауіп төндіреді. Шприцтік компонент талдауы </w:t>
      </w:r>
      <w:r w:rsidR="008A3F2C">
        <w:rPr>
          <w:rFonts w:ascii="Times New Roman" w:hAnsi="Times New Roman" w:cs="Times New Roman"/>
          <w:sz w:val="28"/>
          <w:szCs w:val="28"/>
          <w:lang w:val="kk-KZ"/>
        </w:rPr>
        <w:t xml:space="preserve">алдын алу шараларының қатаң бұзылуын анықтады. Бұл бөтен шприцті пайдалануға, </w:t>
      </w:r>
      <w:r w:rsidR="006E7294">
        <w:rPr>
          <w:rFonts w:ascii="Times New Roman" w:hAnsi="Times New Roman" w:cs="Times New Roman"/>
          <w:sz w:val="28"/>
          <w:szCs w:val="28"/>
          <w:lang w:val="kk-KZ"/>
        </w:rPr>
        <w:t>есірткі ерітінділерін ортақ ыдыстан алуға байланысты. Адамдардың көбі мұның себебі ақшаның жетіспеушілігінен, сенім пунктінің алыс болғандығынан, полиция қызметкерінің алдындағы қорқыныштан деп есептейді. Дегенмен сауалнама нәтижесі респонденттердің 77% шприц алу мүмкіндігінің болуына байланысты, өз шприцтерін қолданғандығын көрсетті.</w:t>
      </w:r>
    </w:p>
    <w:p w:rsidR="006E7294" w:rsidRPr="00A96469" w:rsidRDefault="006E7294" w:rsidP="00144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Жыныстық серіктестік бойынша ақпарат қызығушылық танытады. Сұралғандардың 74</w:t>
      </w:r>
      <w:r w:rsidRPr="006E7294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-ның жыныстық серіктестері бар, олардың 71</w:t>
      </w:r>
      <w:r w:rsidRPr="006E7294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тұрақты, ал 26</w:t>
      </w:r>
      <w:r w:rsidRPr="006E7294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кездейсөқ жыныстық қатынасқа түскендер. </w:t>
      </w:r>
      <w:r w:rsidR="00A96469">
        <w:rPr>
          <w:rFonts w:ascii="Times New Roman" w:hAnsi="Times New Roman" w:cs="Times New Roman"/>
          <w:sz w:val="28"/>
          <w:szCs w:val="28"/>
          <w:lang w:val="kk-KZ"/>
        </w:rPr>
        <w:t>Осы ортадағы адамдардың 44</w:t>
      </w:r>
      <w:r w:rsidR="00A96469" w:rsidRPr="006E7294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A96469">
        <w:rPr>
          <w:rFonts w:ascii="Times New Roman" w:hAnsi="Times New Roman" w:cs="Times New Roman"/>
          <w:sz w:val="28"/>
          <w:szCs w:val="28"/>
          <w:lang w:val="kk-KZ"/>
        </w:rPr>
        <w:t xml:space="preserve"> мүшеқапты пайдаланатындығы қуантады, ал 45</w:t>
      </w:r>
      <w:r w:rsidR="00A96469" w:rsidRPr="006E7294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A96469">
        <w:rPr>
          <w:rFonts w:ascii="Times New Roman" w:hAnsi="Times New Roman" w:cs="Times New Roman"/>
          <w:sz w:val="28"/>
          <w:szCs w:val="28"/>
          <w:lang w:val="kk-KZ"/>
        </w:rPr>
        <w:t xml:space="preserve"> оны пайдаланбайды, барлығы 7</w:t>
      </w:r>
      <w:r w:rsidR="00A96469" w:rsidRPr="006E7294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A96469">
        <w:rPr>
          <w:rFonts w:ascii="Times New Roman" w:hAnsi="Times New Roman" w:cs="Times New Roman"/>
          <w:sz w:val="28"/>
          <w:szCs w:val="28"/>
          <w:lang w:val="kk-KZ"/>
        </w:rPr>
        <w:t xml:space="preserve"> пайызы мүшеқапты кейбәр кезде ғана пайдаланады. «Тұран» ҮЕҰ-ның мүшелері алдын алу қызметтеріне қолжетімділік  респонденттердің жарияланудан, есепке тұрғызылудан, қызметкерлер құрамының мейірімсіздігінен қорықпаған жағдайда әлдеқайда жақсы болатындығын тұжырымдайды.</w:t>
      </w:r>
    </w:p>
    <w:p w:rsidR="00FA6211" w:rsidRDefault="00FA6211" w:rsidP="00144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96469">
        <w:rPr>
          <w:rFonts w:ascii="Times New Roman" w:hAnsi="Times New Roman" w:cs="Times New Roman"/>
          <w:sz w:val="28"/>
          <w:szCs w:val="28"/>
          <w:lang w:val="kk-KZ"/>
        </w:rPr>
        <w:t xml:space="preserve">Респонденттер – АИТВ-мен өмір сүрып жатқан тұлғалар, сонымен қатар инъекциялық есірткі тұтынушылар ақпаратты түрлі көздерден біледі. «Тұран» қоғамдық бірлестігінің төрағасы </w:t>
      </w:r>
      <w:r w:rsidR="00652D14">
        <w:rPr>
          <w:rFonts w:ascii="Times New Roman" w:hAnsi="Times New Roman" w:cs="Times New Roman"/>
          <w:sz w:val="28"/>
          <w:szCs w:val="28"/>
          <w:lang w:val="kk-KZ"/>
        </w:rPr>
        <w:t>Ф.Ф.</w:t>
      </w:r>
      <w:r w:rsidR="00A96469">
        <w:rPr>
          <w:rFonts w:ascii="Times New Roman" w:hAnsi="Times New Roman" w:cs="Times New Roman"/>
          <w:sz w:val="28"/>
          <w:szCs w:val="28"/>
          <w:lang w:val="kk-KZ"/>
        </w:rPr>
        <w:t xml:space="preserve">Фесенко </w:t>
      </w:r>
      <w:r w:rsidR="00652D14">
        <w:rPr>
          <w:rFonts w:ascii="Times New Roman" w:hAnsi="Times New Roman" w:cs="Times New Roman"/>
          <w:sz w:val="28"/>
          <w:szCs w:val="28"/>
          <w:lang w:val="kk-KZ"/>
        </w:rPr>
        <w:t xml:space="preserve">ақпаратты </w:t>
      </w:r>
      <w:r w:rsidR="00A96469">
        <w:rPr>
          <w:rFonts w:ascii="Times New Roman" w:hAnsi="Times New Roman" w:cs="Times New Roman"/>
          <w:sz w:val="28"/>
          <w:szCs w:val="28"/>
          <w:lang w:val="kk-KZ"/>
        </w:rPr>
        <w:t>сұралғандардың 84</w:t>
      </w:r>
      <w:r w:rsidR="00652D14" w:rsidRPr="00652D14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652D14"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құралдарынан, 53</w:t>
      </w:r>
      <w:r w:rsidR="00652D14" w:rsidRPr="00652D14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652D14">
        <w:rPr>
          <w:rFonts w:ascii="Times New Roman" w:hAnsi="Times New Roman" w:cs="Times New Roman"/>
          <w:sz w:val="28"/>
          <w:szCs w:val="28"/>
          <w:lang w:val="kk-KZ"/>
        </w:rPr>
        <w:t xml:space="preserve"> медицина </w:t>
      </w:r>
      <w:r w:rsidR="00652D14">
        <w:rPr>
          <w:rFonts w:ascii="Times New Roman" w:hAnsi="Times New Roman" w:cs="Times New Roman"/>
          <w:sz w:val="28"/>
          <w:szCs w:val="28"/>
          <w:lang w:val="kk-KZ"/>
        </w:rPr>
        <w:lastRenderedPageBreak/>
        <w:t>қызметкерлерінен, 27</w:t>
      </w:r>
      <w:r w:rsidR="00652D14" w:rsidRPr="00652D14">
        <w:rPr>
          <w:rFonts w:ascii="Times New Roman" w:hAnsi="Times New Roman" w:cs="Times New Roman"/>
          <w:sz w:val="28"/>
          <w:szCs w:val="28"/>
          <w:lang w:val="kk-KZ"/>
        </w:rPr>
        <w:t xml:space="preserve">%  </w:t>
      </w:r>
      <w:r w:rsidR="00652D14">
        <w:rPr>
          <w:rFonts w:ascii="Times New Roman" w:hAnsi="Times New Roman" w:cs="Times New Roman"/>
          <w:sz w:val="28"/>
          <w:szCs w:val="28"/>
          <w:lang w:val="kk-KZ"/>
        </w:rPr>
        <w:t xml:space="preserve"> достарынан білгендігін атап айтты. Халықтың осал топтары арасында АИТВ-ға тексерумен қамту деңгейі жоғары – 90 </w:t>
      </w:r>
      <w:r w:rsidR="00652D14" w:rsidRPr="00652D14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 w:rsidR="00652D1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7990" w:rsidRDefault="00652D14" w:rsidP="00144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Осы сұрақтарды талдай келе, зерттеу ұйымдастырушылары мынадай қорытындыға келді: АИТВ сұрақтары бойынша қызмет көрсетумен қамту әлі төмен деңгейде, АИТВ және өзге денсаулық сақтау салаларының арасындағы бағдарламалық байланыстар оңтайландырылмаған, осалдылық және құрылымдық тосқауылдар </w:t>
      </w:r>
      <w:r w:rsidR="00B87990">
        <w:rPr>
          <w:rFonts w:ascii="Times New Roman" w:hAnsi="Times New Roman" w:cs="Times New Roman"/>
          <w:sz w:val="28"/>
          <w:szCs w:val="28"/>
          <w:lang w:val="kk-KZ"/>
        </w:rPr>
        <w:t xml:space="preserve"> ақпарат пен қызметтердің қолжетімділігіне кедергі жасауын жалғастыруда.</w:t>
      </w:r>
    </w:p>
    <w:p w:rsidR="00B87990" w:rsidRPr="0082031E" w:rsidRDefault="00B87990" w:rsidP="00144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Кең ауқымды жұмыс қорытындысы </w:t>
      </w:r>
      <w:r w:rsidR="0082031E">
        <w:rPr>
          <w:rFonts w:ascii="Times New Roman" w:hAnsi="Times New Roman" w:cs="Times New Roman"/>
          <w:sz w:val="28"/>
          <w:szCs w:val="28"/>
          <w:lang w:val="kk-KZ"/>
        </w:rPr>
        <w:t xml:space="preserve">«Тұран» ҮЕҰ-мен ИЕТ/АӨТ-ға қызмет көрсету мәселелерін жетілдіру бойынша Ұсыныстарды қабылдау болып табылады. Оларды тәжірибеге енгізу </w:t>
      </w:r>
      <w:r w:rsidR="0082031E" w:rsidRPr="0082031E">
        <w:rPr>
          <w:rFonts w:ascii="Times New Roman" w:hAnsi="Times New Roman" w:cs="Times New Roman"/>
          <w:sz w:val="28"/>
          <w:szCs w:val="28"/>
          <w:lang w:val="kk-KZ"/>
        </w:rPr>
        <w:t>АИТВ-мен өмір сүріп жатқан адамдардың, инъекциялық есірткі тұтынушы тұлғалардың құқы мен мүдделерін  қорғау ісіндегі бетбұрысты сәті болар еді.</w:t>
      </w:r>
      <w:r w:rsidR="0082031E">
        <w:rPr>
          <w:rFonts w:ascii="Times New Roman" w:hAnsi="Times New Roman" w:cs="Times New Roman"/>
          <w:sz w:val="28"/>
          <w:szCs w:val="28"/>
          <w:lang w:val="kk-KZ"/>
        </w:rPr>
        <w:t xml:space="preserve"> Тұрандықтардың алдағы жоспарында инъекциялық есірткі тұтынушы тұлғаларға медициналық, психологиялық және заңды кеңес беруді қолжетімді ету, оларды </w:t>
      </w:r>
      <w:r w:rsidR="00700E37">
        <w:rPr>
          <w:rFonts w:ascii="Times New Roman" w:hAnsi="Times New Roman" w:cs="Times New Roman"/>
          <w:sz w:val="28"/>
          <w:szCs w:val="28"/>
          <w:lang w:val="kk-KZ"/>
        </w:rPr>
        <w:t>оңалту бағдарламаларына және сау жүруге шақыру жоспарланған. Осы сұрақтар «Тұран» ҮЕҰ-мен АИТВ-мен өмір сүріп жатқан тұлғаларға қызмет көрсететін қызметкерлерге арналған семинарларда, тренингтерде қарастырылып, дөңгелек үстелдердің  тақырыбына айналды.</w:t>
      </w:r>
    </w:p>
    <w:p w:rsidR="00281FC0" w:rsidRPr="00700E37" w:rsidRDefault="00652D14" w:rsidP="00700E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1FC0" w:rsidRPr="00613784">
        <w:rPr>
          <w:rFonts w:ascii="Times New Roman" w:hAnsi="Times New Roman" w:cs="Times New Roman"/>
          <w:b/>
          <w:sz w:val="28"/>
          <w:szCs w:val="28"/>
        </w:rPr>
        <w:t xml:space="preserve">Роза </w:t>
      </w:r>
      <w:proofErr w:type="spellStart"/>
      <w:r w:rsidR="00281FC0" w:rsidRPr="00613784">
        <w:rPr>
          <w:rFonts w:ascii="Times New Roman" w:hAnsi="Times New Roman" w:cs="Times New Roman"/>
          <w:b/>
          <w:sz w:val="28"/>
          <w:szCs w:val="28"/>
        </w:rPr>
        <w:t>Апаева</w:t>
      </w:r>
      <w:proofErr w:type="spellEnd"/>
      <w:r w:rsidR="00281FC0" w:rsidRPr="0061378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81FC0" w:rsidRPr="00700E37" w:rsidRDefault="00700E37" w:rsidP="00281FC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ЖИТС ОО-ның баспасөз хатшысы</w:t>
      </w:r>
    </w:p>
    <w:p w:rsidR="00144422" w:rsidRPr="00281FC0" w:rsidRDefault="00144422" w:rsidP="00144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F0F" w:rsidRPr="007E6F0F" w:rsidRDefault="007E6F0F" w:rsidP="008C29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29F9" w:rsidRP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29F9" w:rsidRPr="008C29F9" w:rsidSect="0070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F9"/>
    <w:rsid w:val="00087FD5"/>
    <w:rsid w:val="000A60D5"/>
    <w:rsid w:val="000B0AFE"/>
    <w:rsid w:val="00144422"/>
    <w:rsid w:val="00281FC0"/>
    <w:rsid w:val="002A4574"/>
    <w:rsid w:val="002D1012"/>
    <w:rsid w:val="00372096"/>
    <w:rsid w:val="00566271"/>
    <w:rsid w:val="00596606"/>
    <w:rsid w:val="006063D6"/>
    <w:rsid w:val="00613784"/>
    <w:rsid w:val="0063431F"/>
    <w:rsid w:val="00652D14"/>
    <w:rsid w:val="006E7294"/>
    <w:rsid w:val="00700E37"/>
    <w:rsid w:val="007017E7"/>
    <w:rsid w:val="007E6F0F"/>
    <w:rsid w:val="00806BA0"/>
    <w:rsid w:val="0082031E"/>
    <w:rsid w:val="00826420"/>
    <w:rsid w:val="00863661"/>
    <w:rsid w:val="008A3F2C"/>
    <w:rsid w:val="008B17AE"/>
    <w:rsid w:val="008C29F9"/>
    <w:rsid w:val="009D1688"/>
    <w:rsid w:val="00A66CE8"/>
    <w:rsid w:val="00A96469"/>
    <w:rsid w:val="00B33B33"/>
    <w:rsid w:val="00B80BD8"/>
    <w:rsid w:val="00B87990"/>
    <w:rsid w:val="00B9734C"/>
    <w:rsid w:val="00BD0311"/>
    <w:rsid w:val="00C8721D"/>
    <w:rsid w:val="00CE2077"/>
    <w:rsid w:val="00D24170"/>
    <w:rsid w:val="00D53A3B"/>
    <w:rsid w:val="00D91D2B"/>
    <w:rsid w:val="00FA6211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52D1"/>
  <w15:docId w15:val="{41CEEF9E-BBDF-4A5E-BF11-6A3A0870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97DB-5A37-4745-88CE-B76CFAE1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user2</cp:lastModifiedBy>
  <cp:revision>13</cp:revision>
  <dcterms:created xsi:type="dcterms:W3CDTF">2017-12-12T06:51:00Z</dcterms:created>
  <dcterms:modified xsi:type="dcterms:W3CDTF">2017-12-22T11:08:00Z</dcterms:modified>
</cp:coreProperties>
</file>