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98" w:rsidRPr="00261A35" w:rsidRDefault="008F4E2E"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00614398" w:rsidRPr="00261A35">
        <w:rPr>
          <w:rFonts w:ascii="Times New Roman" w:eastAsia="Times New Roman" w:hAnsi="Times New Roman" w:cs="Times New Roman"/>
          <w:b/>
          <w:bCs/>
          <w:sz w:val="24"/>
          <w:szCs w:val="24"/>
          <w:lang w:eastAsia="ru-RU"/>
        </w:rPr>
        <w:t>бъявление внутреннего конкурса среди государственных служащих данного государственного органа для занятия вакантных административных государственных должностей корпуса «Б»</w:t>
      </w:r>
    </w:p>
    <w:p w:rsidR="000F53C9" w:rsidRPr="00261A35" w:rsidRDefault="000F53C9" w:rsidP="00C02982">
      <w:pPr>
        <w:spacing w:after="0" w:line="240" w:lineRule="auto"/>
        <w:ind w:firstLine="709"/>
        <w:contextualSpacing/>
        <w:jc w:val="center"/>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Управление здравоохранения Павлодарской области</w:t>
      </w:r>
    </w:p>
    <w:p w:rsidR="00614398" w:rsidRPr="00261A35" w:rsidRDefault="00614398"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Общие квалификационные требования ко всем участникам конкурсов:</w:t>
      </w:r>
    </w:p>
    <w:p w:rsidR="00D96883" w:rsidRPr="00261A35" w:rsidRDefault="00D96883" w:rsidP="006E4EA2">
      <w:pPr>
        <w:spacing w:after="0" w:line="240" w:lineRule="auto"/>
        <w:ind w:firstLine="709"/>
        <w:contextualSpacing/>
        <w:jc w:val="both"/>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К административным госуд</w:t>
      </w:r>
      <w:r w:rsidR="00261A35" w:rsidRPr="00261A35">
        <w:rPr>
          <w:rFonts w:ascii="Times New Roman" w:eastAsia="Times New Roman" w:hAnsi="Times New Roman" w:cs="Times New Roman"/>
          <w:b/>
          <w:bCs/>
          <w:sz w:val="24"/>
          <w:szCs w:val="24"/>
          <w:lang w:eastAsia="ru-RU"/>
        </w:rPr>
        <w:t xml:space="preserve">арственным должностям категории </w:t>
      </w:r>
      <w:r w:rsidRPr="00261A35">
        <w:rPr>
          <w:rFonts w:ascii="Times New Roman" w:eastAsia="Times New Roman" w:hAnsi="Times New Roman" w:cs="Times New Roman"/>
          <w:b/>
          <w:bCs/>
          <w:sz w:val="24"/>
          <w:szCs w:val="24"/>
          <w:lang w:eastAsia="ru-RU"/>
        </w:rPr>
        <w:t>D-О-</w:t>
      </w:r>
      <w:r w:rsidR="00AB799F">
        <w:rPr>
          <w:rFonts w:ascii="Times New Roman" w:eastAsia="Times New Roman" w:hAnsi="Times New Roman" w:cs="Times New Roman"/>
          <w:b/>
          <w:bCs/>
          <w:sz w:val="24"/>
          <w:szCs w:val="24"/>
          <w:lang w:eastAsia="ru-RU"/>
        </w:rPr>
        <w:t>3</w:t>
      </w:r>
      <w:r w:rsidRPr="00261A35">
        <w:rPr>
          <w:rFonts w:ascii="Times New Roman" w:eastAsia="Times New Roman" w:hAnsi="Times New Roman" w:cs="Times New Roman"/>
          <w:b/>
          <w:bCs/>
          <w:sz w:val="24"/>
          <w:szCs w:val="24"/>
          <w:lang w:eastAsia="ru-RU"/>
        </w:rPr>
        <w:t xml:space="preserve"> устанавливаются следующие требования:</w:t>
      </w:r>
    </w:p>
    <w:p w:rsidR="006E4EA2" w:rsidRPr="006E4EA2" w:rsidRDefault="006E4EA2" w:rsidP="006E4EA2">
      <w:pPr>
        <w:pStyle w:val="a3"/>
        <w:spacing w:before="0" w:beforeAutospacing="0" w:after="0" w:afterAutospacing="0"/>
        <w:rPr>
          <w:b/>
          <w:sz w:val="24"/>
          <w:szCs w:val="24"/>
        </w:rPr>
      </w:pPr>
      <w:r>
        <w:rPr>
          <w:b/>
          <w:bCs/>
          <w:sz w:val="24"/>
          <w:szCs w:val="24"/>
        </w:rPr>
        <w:tab/>
      </w:r>
      <w:r w:rsidR="008B746F" w:rsidRPr="008B746F">
        <w:rPr>
          <w:b/>
          <w:bCs/>
          <w:sz w:val="24"/>
          <w:szCs w:val="24"/>
        </w:rPr>
        <w:t xml:space="preserve">послевузовское </w:t>
      </w:r>
      <w:r w:rsidR="008B746F">
        <w:rPr>
          <w:b/>
          <w:bCs/>
          <w:sz w:val="24"/>
          <w:szCs w:val="24"/>
        </w:rPr>
        <w:t xml:space="preserve">или </w:t>
      </w:r>
      <w:r w:rsidRPr="006E4EA2">
        <w:rPr>
          <w:b/>
          <w:sz w:val="24"/>
          <w:szCs w:val="24"/>
        </w:rPr>
        <w:t>высшее образование;</w:t>
      </w:r>
    </w:p>
    <w:p w:rsidR="006E4EA2" w:rsidRPr="006E4EA2" w:rsidRDefault="006E4EA2" w:rsidP="006E4EA2">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sidRPr="006E4EA2">
        <w:rPr>
          <w:rFonts w:ascii="Times New Roman" w:eastAsia="Times New Roman" w:hAnsi="Times New Roman" w:cs="Times New Roman"/>
          <w:b/>
          <w:sz w:val="24"/>
          <w:szCs w:val="24"/>
          <w:lang w:eastAsia="ru-RU"/>
        </w:rPr>
        <w:t>наличие следующих компетенций:</w:t>
      </w:r>
      <w:r w:rsidRPr="006E4EA2">
        <w:rPr>
          <w:rFonts w:ascii="Times New Roman" w:eastAsia="Times New Roman" w:hAnsi="Times New Roman" w:cs="Times New Roman"/>
          <w:sz w:val="24"/>
          <w:szCs w:val="24"/>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6E4EA2" w:rsidRPr="006E4EA2" w:rsidRDefault="006E4EA2" w:rsidP="006E4EA2">
      <w:pPr>
        <w:spacing w:after="0" w:line="240" w:lineRule="auto"/>
        <w:rPr>
          <w:rFonts w:ascii="Times New Roman" w:eastAsia="Times New Roman" w:hAnsi="Times New Roman" w:cs="Times New Roman"/>
          <w:b/>
          <w:sz w:val="24"/>
          <w:szCs w:val="24"/>
          <w:lang w:eastAsia="ru-RU"/>
        </w:rPr>
      </w:pPr>
      <w:r w:rsidRPr="006E4EA2">
        <w:rPr>
          <w:rFonts w:ascii="Times New Roman" w:eastAsia="Times New Roman" w:hAnsi="Times New Roman" w:cs="Times New Roman"/>
          <w:sz w:val="24"/>
          <w:szCs w:val="24"/>
          <w:lang w:eastAsia="ru-RU"/>
        </w:rPr>
        <w:t xml:space="preserve">      </w:t>
      </w:r>
      <w:r w:rsidRPr="006E4EA2">
        <w:rPr>
          <w:rFonts w:ascii="Times New Roman" w:eastAsia="Times New Roman" w:hAnsi="Times New Roman" w:cs="Times New Roman"/>
          <w:b/>
          <w:sz w:val="24"/>
          <w:szCs w:val="24"/>
          <w:lang w:eastAsia="ru-RU"/>
        </w:rPr>
        <w:t>опыт работы должен соответствовать одному из следующих требований: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1) не менее двух лет стажа работы на государственных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2) не менее трех лет стажа работы в областях, соответствующих функциональным направлениям конкретной должности данной категории;</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xml:space="preserve">      3) не менее двух лет стажа работы в статусе депутата Парламента Республики Казахстан или депутата </w:t>
      </w:r>
      <w:proofErr w:type="spellStart"/>
      <w:r w:rsidRPr="006E4EA2">
        <w:rPr>
          <w:rFonts w:ascii="Times New Roman" w:eastAsia="Times New Roman" w:hAnsi="Times New Roman" w:cs="Times New Roman"/>
          <w:sz w:val="24"/>
          <w:szCs w:val="24"/>
          <w:lang w:eastAsia="ru-RU"/>
        </w:rPr>
        <w:t>маслихата</w:t>
      </w:r>
      <w:proofErr w:type="spellEnd"/>
      <w:r w:rsidRPr="006E4EA2">
        <w:rPr>
          <w:rFonts w:ascii="Times New Roman" w:eastAsia="Times New Roman" w:hAnsi="Times New Roman" w:cs="Times New Roman"/>
          <w:sz w:val="24"/>
          <w:szCs w:val="24"/>
          <w:lang w:eastAsia="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xml:space="preserve">      6) завершение </w:t>
      </w:r>
      <w:proofErr w:type="gramStart"/>
      <w:r w:rsidRPr="006E4EA2">
        <w:rPr>
          <w:rFonts w:ascii="Times New Roman" w:eastAsia="Times New Roman" w:hAnsi="Times New Roman" w:cs="Times New Roman"/>
          <w:sz w:val="24"/>
          <w:szCs w:val="24"/>
          <w:lang w:eastAsia="ru-RU"/>
        </w:rPr>
        <w:t>обучения по программам</w:t>
      </w:r>
      <w:proofErr w:type="gramEnd"/>
      <w:r w:rsidRPr="006E4EA2">
        <w:rPr>
          <w:rFonts w:ascii="Times New Roman" w:eastAsia="Times New Roman" w:hAnsi="Times New Roman" w:cs="Times New Roman"/>
          <w:sz w:val="24"/>
          <w:szCs w:val="24"/>
          <w:lang w:eastAsia="ru-RU"/>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7) наличие ученой степени.</w:t>
      </w:r>
    </w:p>
    <w:p w:rsidR="008D1848" w:rsidRPr="00261A35" w:rsidRDefault="008D1848" w:rsidP="00551978">
      <w:pPr>
        <w:spacing w:after="0" w:line="240" w:lineRule="auto"/>
        <w:ind w:firstLine="709"/>
        <w:contextualSpacing/>
        <w:jc w:val="both"/>
        <w:rPr>
          <w:rFonts w:ascii="Times New Roman" w:eastAsia="Times New Roman" w:hAnsi="Times New Roman" w:cs="Times New Roman"/>
          <w:b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r w:rsidRPr="00261A35">
        <w:rPr>
          <w:rFonts w:ascii="Times New Roman" w:eastAsia="Times New Roman" w:hAnsi="Times New Roman" w:cs="Times New Roman"/>
          <w:sz w:val="24"/>
          <w:szCs w:val="24"/>
          <w:lang w:eastAsia="ru-RU"/>
        </w:rPr>
        <w:t xml:space="preserve">      </w:t>
      </w:r>
      <w:proofErr w:type="gramStart"/>
      <w:r w:rsidRPr="00261A35">
        <w:rPr>
          <w:rFonts w:ascii="Times New Roman" w:eastAsia="Times New Roman" w:hAnsi="Times New Roman" w:cs="Times New Roman"/>
          <w:i/>
          <w:iCs/>
          <w:sz w:val="24"/>
          <w:szCs w:val="24"/>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 (с учетом изменений приказом Председателя Агентства Республики Казахстан по делам государственной службы от 10 января 2020 года</w:t>
      </w:r>
      <w:proofErr w:type="gramEnd"/>
      <w:r w:rsidRPr="00261A35">
        <w:rPr>
          <w:rFonts w:ascii="Times New Roman" w:eastAsia="Times New Roman" w:hAnsi="Times New Roman" w:cs="Times New Roman"/>
          <w:i/>
          <w:iCs/>
          <w:sz w:val="24"/>
          <w:szCs w:val="24"/>
          <w:lang w:eastAsia="ru-RU"/>
        </w:rPr>
        <w:t xml:space="preserve"> №3).</w:t>
      </w: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tbl>
      <w:tblPr>
        <w:tblW w:w="0" w:type="auto"/>
        <w:jc w:val="center"/>
        <w:tblCellSpacing w:w="1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2"/>
        <w:gridCol w:w="3021"/>
        <w:gridCol w:w="2620"/>
      </w:tblGrid>
      <w:tr w:rsidR="008D1848" w:rsidRPr="00261A35" w:rsidTr="008D1848">
        <w:trPr>
          <w:tblCellSpacing w:w="15" w:type="dxa"/>
          <w:jc w:val="center"/>
        </w:trPr>
        <w:tc>
          <w:tcPr>
            <w:tcW w:w="2197" w:type="dxa"/>
            <w:vMerge w:val="restart"/>
            <w:vAlign w:val="center"/>
            <w:hideMark/>
          </w:tcPr>
          <w:p w:rsidR="008D1848" w:rsidRPr="006F7EEB"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7EEB">
              <w:rPr>
                <w:rFonts w:ascii="Times New Roman" w:eastAsia="Times New Roman" w:hAnsi="Times New Roman" w:cs="Times New Roman"/>
                <w:b/>
                <w:bCs/>
                <w:sz w:val="24"/>
                <w:szCs w:val="24"/>
                <w:lang w:eastAsia="ru-RU"/>
              </w:rPr>
              <w:t>Санат</w:t>
            </w:r>
            <w:proofErr w:type="spellEnd"/>
          </w:p>
        </w:tc>
        <w:tc>
          <w:tcPr>
            <w:tcW w:w="5596" w:type="dxa"/>
            <w:gridSpan w:val="2"/>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7EEB">
              <w:rPr>
                <w:rFonts w:ascii="Times New Roman" w:eastAsia="Times New Roman" w:hAnsi="Times New Roman" w:cs="Times New Roman"/>
                <w:b/>
                <w:bCs/>
                <w:sz w:val="24"/>
                <w:szCs w:val="24"/>
                <w:lang w:eastAsia="ru-RU"/>
              </w:rPr>
              <w:t>Еңбек</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сіңірген</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жылдарына</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байланысты</w:t>
            </w:r>
            <w:proofErr w:type="spellEnd"/>
          </w:p>
        </w:tc>
      </w:tr>
      <w:tr w:rsidR="008D1848" w:rsidRPr="00261A35" w:rsidTr="008D1848">
        <w:trPr>
          <w:tblCellSpacing w:w="15" w:type="dxa"/>
          <w:jc w:val="center"/>
        </w:trPr>
        <w:tc>
          <w:tcPr>
            <w:tcW w:w="2197" w:type="dxa"/>
            <w:vMerge/>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
        </w:tc>
        <w:tc>
          <w:tcPr>
            <w:tcW w:w="2991" w:type="dxa"/>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61A35">
              <w:rPr>
                <w:rFonts w:ascii="Times New Roman" w:eastAsia="Times New Roman" w:hAnsi="Times New Roman" w:cs="Times New Roman"/>
                <w:b/>
                <w:bCs/>
                <w:sz w:val="24"/>
                <w:szCs w:val="24"/>
                <w:lang w:eastAsia="ru-RU"/>
              </w:rPr>
              <w:t>min</w:t>
            </w:r>
            <w:proofErr w:type="spellEnd"/>
          </w:p>
        </w:tc>
        <w:tc>
          <w:tcPr>
            <w:tcW w:w="0" w:type="auto"/>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61A35">
              <w:rPr>
                <w:rFonts w:ascii="Times New Roman" w:eastAsia="Times New Roman" w:hAnsi="Times New Roman" w:cs="Times New Roman"/>
                <w:b/>
                <w:bCs/>
                <w:sz w:val="24"/>
                <w:szCs w:val="24"/>
                <w:lang w:eastAsia="ru-RU"/>
              </w:rPr>
              <w:t>max</w:t>
            </w:r>
            <w:proofErr w:type="spellEnd"/>
          </w:p>
        </w:tc>
      </w:tr>
      <w:tr w:rsidR="008D1848" w:rsidRPr="00261A35" w:rsidTr="008D1848">
        <w:trPr>
          <w:tblCellSpacing w:w="15" w:type="dxa"/>
          <w:jc w:val="center"/>
        </w:trPr>
        <w:tc>
          <w:tcPr>
            <w:tcW w:w="2197" w:type="dxa"/>
            <w:vAlign w:val="center"/>
          </w:tcPr>
          <w:p w:rsidR="008D1848" w:rsidRPr="006F7EEB" w:rsidRDefault="006F7EEB" w:rsidP="00261A35">
            <w:pPr>
              <w:spacing w:after="0" w:line="240" w:lineRule="auto"/>
              <w:ind w:firstLine="709"/>
              <w:contextualSpacing/>
              <w:jc w:val="both"/>
              <w:rPr>
                <w:rFonts w:ascii="Times New Roman" w:eastAsia="Times New Roman" w:hAnsi="Times New Roman" w:cs="Times New Roman"/>
                <w:b/>
                <w:sz w:val="24"/>
                <w:szCs w:val="24"/>
                <w:lang w:eastAsia="ru-RU"/>
              </w:rPr>
            </w:pPr>
            <w:r w:rsidRPr="006F7EEB">
              <w:rPr>
                <w:rFonts w:ascii="Times New Roman" w:eastAsia="Times New Roman" w:hAnsi="Times New Roman" w:cs="Times New Roman"/>
                <w:b/>
                <w:bCs/>
                <w:sz w:val="24"/>
                <w:szCs w:val="24"/>
                <w:lang w:eastAsia="ru-RU"/>
              </w:rPr>
              <w:t>D-О-3</w:t>
            </w:r>
          </w:p>
        </w:tc>
        <w:tc>
          <w:tcPr>
            <w:tcW w:w="2991" w:type="dxa"/>
          </w:tcPr>
          <w:p w:rsidR="008D1848" w:rsidRPr="006F7EEB" w:rsidRDefault="006F7EEB" w:rsidP="00261A35">
            <w:pPr>
              <w:spacing w:after="0" w:line="240" w:lineRule="auto"/>
              <w:jc w:val="both"/>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263 596</w:t>
            </w:r>
          </w:p>
        </w:tc>
        <w:tc>
          <w:tcPr>
            <w:tcW w:w="0" w:type="auto"/>
          </w:tcPr>
          <w:p w:rsidR="008D1848" w:rsidRPr="006F7EEB" w:rsidRDefault="006F7EEB" w:rsidP="00261A35">
            <w:pPr>
              <w:spacing w:after="0" w:line="240" w:lineRule="auto"/>
              <w:ind w:firstLine="567"/>
              <w:jc w:val="both"/>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343 820</w:t>
            </w:r>
          </w:p>
        </w:tc>
      </w:tr>
    </w:tbl>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p>
    <w:p w:rsidR="00F2532C" w:rsidRDefault="00F2532C" w:rsidP="00261A35">
      <w:pPr>
        <w:pStyle w:val="a3"/>
        <w:spacing w:before="0" w:beforeAutospacing="0" w:after="0" w:afterAutospacing="0"/>
        <w:ind w:firstLine="567"/>
        <w:jc w:val="both"/>
        <w:rPr>
          <w:b/>
          <w:sz w:val="24"/>
          <w:szCs w:val="24"/>
        </w:rPr>
      </w:pPr>
      <w:r w:rsidRPr="00261A35">
        <w:rPr>
          <w:b/>
          <w:sz w:val="24"/>
          <w:szCs w:val="24"/>
        </w:rPr>
        <w:lastRenderedPageBreak/>
        <w:t xml:space="preserve">Государственное учреждение “Управление здравоохранения Павлодарской области”, 140000, </w:t>
      </w:r>
      <w:r w:rsidRPr="00261A35">
        <w:rPr>
          <w:b/>
          <w:color w:val="000000"/>
          <w:sz w:val="24"/>
          <w:szCs w:val="24"/>
        </w:rPr>
        <w:t xml:space="preserve">Павлодарская область, </w:t>
      </w:r>
      <w:proofErr w:type="spellStart"/>
      <w:r w:rsidRPr="00261A35">
        <w:rPr>
          <w:b/>
          <w:color w:val="000000"/>
          <w:sz w:val="24"/>
          <w:szCs w:val="24"/>
        </w:rPr>
        <w:t>г</w:t>
      </w:r>
      <w:proofErr w:type="gramStart"/>
      <w:r w:rsidRPr="00261A35">
        <w:rPr>
          <w:b/>
          <w:color w:val="000000"/>
          <w:sz w:val="24"/>
          <w:szCs w:val="24"/>
        </w:rPr>
        <w:t>.П</w:t>
      </w:r>
      <w:proofErr w:type="gramEnd"/>
      <w:r w:rsidRPr="00261A35">
        <w:rPr>
          <w:b/>
          <w:color w:val="000000"/>
          <w:sz w:val="24"/>
          <w:szCs w:val="24"/>
        </w:rPr>
        <w:t>авлодар</w:t>
      </w:r>
      <w:proofErr w:type="spellEnd"/>
      <w:r w:rsidRPr="00261A35">
        <w:rPr>
          <w:b/>
          <w:color w:val="000000"/>
          <w:sz w:val="24"/>
          <w:szCs w:val="24"/>
        </w:rPr>
        <w:t xml:space="preserve">, </w:t>
      </w:r>
      <w:r w:rsidR="00671784" w:rsidRPr="00671784">
        <w:rPr>
          <w:b/>
          <w:snapToGrid w:val="0"/>
          <w:color w:val="000000"/>
          <w:sz w:val="24"/>
          <w:szCs w:val="24"/>
        </w:rPr>
        <w:t xml:space="preserve">ул. Астана 59, кабинет 320, телефоны для справок 8(7182) 32-00-42,  32-01-20 </w:t>
      </w:r>
      <w:r w:rsidRPr="00261A35">
        <w:rPr>
          <w:b/>
          <w:sz w:val="24"/>
          <w:szCs w:val="24"/>
        </w:rPr>
        <w:t xml:space="preserve">электронная почта: </w:t>
      </w:r>
      <w:proofErr w:type="spellStart"/>
      <w:r w:rsidRPr="00261A35">
        <w:rPr>
          <w:b/>
          <w:sz w:val="24"/>
          <w:szCs w:val="24"/>
          <w:u w:val="single"/>
          <w:lang w:val="en-US"/>
        </w:rPr>
        <w:t>kense</w:t>
      </w:r>
      <w:proofErr w:type="spellEnd"/>
      <w:r w:rsidRPr="00261A35">
        <w:rPr>
          <w:b/>
          <w:sz w:val="24"/>
          <w:szCs w:val="24"/>
          <w:u w:val="single"/>
        </w:rPr>
        <w:t>.</w:t>
      </w:r>
      <w:proofErr w:type="spellStart"/>
      <w:r w:rsidRPr="00261A35">
        <w:rPr>
          <w:b/>
          <w:sz w:val="24"/>
          <w:szCs w:val="24"/>
          <w:u w:val="single"/>
          <w:lang w:val="en-US"/>
        </w:rPr>
        <w:t>dz</w:t>
      </w:r>
      <w:proofErr w:type="spellEnd"/>
      <w:r w:rsidRPr="00261A35">
        <w:rPr>
          <w:b/>
          <w:sz w:val="24"/>
          <w:szCs w:val="24"/>
          <w:u w:val="single"/>
        </w:rPr>
        <w:t>@</w:t>
      </w:r>
      <w:proofErr w:type="spellStart"/>
      <w:r w:rsidRPr="00261A35">
        <w:rPr>
          <w:b/>
          <w:sz w:val="24"/>
          <w:szCs w:val="24"/>
          <w:u w:val="single"/>
          <w:lang w:val="en-US"/>
        </w:rPr>
        <w:t>pavlodar</w:t>
      </w:r>
      <w:proofErr w:type="spellEnd"/>
      <w:r w:rsidRPr="00261A35">
        <w:rPr>
          <w:b/>
          <w:sz w:val="24"/>
          <w:szCs w:val="24"/>
          <w:u w:val="single"/>
        </w:rPr>
        <w:t>.</w:t>
      </w:r>
      <w:proofErr w:type="spellStart"/>
      <w:r w:rsidRPr="00261A35">
        <w:rPr>
          <w:b/>
          <w:sz w:val="24"/>
          <w:szCs w:val="24"/>
          <w:u w:val="single"/>
          <w:lang w:val="en-US"/>
        </w:rPr>
        <w:t>gov</w:t>
      </w:r>
      <w:proofErr w:type="spellEnd"/>
      <w:r w:rsidRPr="00261A35">
        <w:rPr>
          <w:b/>
          <w:sz w:val="24"/>
          <w:szCs w:val="24"/>
          <w:u w:val="single"/>
        </w:rPr>
        <w:t>.</w:t>
      </w:r>
      <w:proofErr w:type="spellStart"/>
      <w:r w:rsidRPr="00261A35">
        <w:rPr>
          <w:b/>
          <w:sz w:val="24"/>
          <w:szCs w:val="24"/>
          <w:u w:val="single"/>
          <w:lang w:val="en-US"/>
        </w:rPr>
        <w:t>kz</w:t>
      </w:r>
      <w:proofErr w:type="spellEnd"/>
      <w:r w:rsidRPr="00261A35">
        <w:rPr>
          <w:b/>
          <w:sz w:val="24"/>
          <w:szCs w:val="24"/>
        </w:rPr>
        <w:t xml:space="preserve"> объявляет </w:t>
      </w:r>
      <w:r w:rsidR="00D80CC5">
        <w:rPr>
          <w:b/>
          <w:sz w:val="24"/>
          <w:szCs w:val="24"/>
        </w:rPr>
        <w:t>внутренний конкурс</w:t>
      </w:r>
      <w:r w:rsidRPr="00261A35">
        <w:rPr>
          <w:b/>
          <w:sz w:val="24"/>
          <w:szCs w:val="24"/>
          <w:lang w:val="kk-KZ"/>
        </w:rPr>
        <w:t xml:space="preserve"> </w:t>
      </w:r>
      <w:r w:rsidRPr="00261A35">
        <w:rPr>
          <w:b/>
          <w:sz w:val="24"/>
          <w:szCs w:val="24"/>
        </w:rPr>
        <w:t xml:space="preserve">для занятия </w:t>
      </w:r>
      <w:proofErr w:type="spellStart"/>
      <w:r w:rsidRPr="00261A35">
        <w:rPr>
          <w:b/>
          <w:sz w:val="24"/>
          <w:szCs w:val="24"/>
        </w:rPr>
        <w:t>вакантн</w:t>
      </w:r>
      <w:proofErr w:type="spellEnd"/>
      <w:r w:rsidRPr="00261A35">
        <w:rPr>
          <w:b/>
          <w:sz w:val="24"/>
          <w:szCs w:val="24"/>
          <w:lang w:val="kk-KZ"/>
        </w:rPr>
        <w:t>ой</w:t>
      </w:r>
      <w:r w:rsidRPr="00261A35">
        <w:rPr>
          <w:b/>
          <w:sz w:val="24"/>
          <w:szCs w:val="24"/>
        </w:rPr>
        <w:t xml:space="preserve"> </w:t>
      </w:r>
      <w:proofErr w:type="spellStart"/>
      <w:r w:rsidRPr="00261A35">
        <w:rPr>
          <w:b/>
          <w:sz w:val="24"/>
          <w:szCs w:val="24"/>
        </w:rPr>
        <w:t>административн</w:t>
      </w:r>
      <w:proofErr w:type="spellEnd"/>
      <w:r w:rsidRPr="00261A35">
        <w:rPr>
          <w:b/>
          <w:sz w:val="24"/>
          <w:szCs w:val="24"/>
          <w:lang w:val="kk-KZ"/>
        </w:rPr>
        <w:t xml:space="preserve">ой </w:t>
      </w:r>
      <w:proofErr w:type="spellStart"/>
      <w:r w:rsidRPr="00261A35">
        <w:rPr>
          <w:b/>
          <w:sz w:val="24"/>
          <w:szCs w:val="24"/>
        </w:rPr>
        <w:t>государственн</w:t>
      </w:r>
      <w:proofErr w:type="spellEnd"/>
      <w:r w:rsidRPr="00261A35">
        <w:rPr>
          <w:b/>
          <w:sz w:val="24"/>
          <w:szCs w:val="24"/>
          <w:lang w:val="kk-KZ"/>
        </w:rPr>
        <w:t xml:space="preserve">ой </w:t>
      </w:r>
      <w:proofErr w:type="spellStart"/>
      <w:r w:rsidRPr="00261A35">
        <w:rPr>
          <w:b/>
          <w:sz w:val="24"/>
          <w:szCs w:val="24"/>
        </w:rPr>
        <w:t>должност</w:t>
      </w:r>
      <w:proofErr w:type="spellEnd"/>
      <w:r w:rsidRPr="00261A35">
        <w:rPr>
          <w:b/>
          <w:sz w:val="24"/>
          <w:szCs w:val="24"/>
          <w:lang w:val="kk-KZ"/>
        </w:rPr>
        <w:t xml:space="preserve">и </w:t>
      </w:r>
      <w:r w:rsidRPr="00261A35">
        <w:rPr>
          <w:b/>
          <w:sz w:val="24"/>
          <w:szCs w:val="24"/>
        </w:rPr>
        <w:t>корпуса «Б»:</w:t>
      </w:r>
    </w:p>
    <w:p w:rsidR="000655CE" w:rsidRPr="00261A35" w:rsidRDefault="000655CE" w:rsidP="00261A35">
      <w:pPr>
        <w:pStyle w:val="a3"/>
        <w:spacing w:before="0" w:beforeAutospacing="0" w:after="0" w:afterAutospacing="0"/>
        <w:ind w:firstLine="567"/>
        <w:jc w:val="both"/>
        <w:rPr>
          <w:b/>
          <w:sz w:val="24"/>
          <w:szCs w:val="24"/>
        </w:rPr>
      </w:pPr>
      <w:bookmarkStart w:id="0" w:name="_GoBack"/>
      <w:bookmarkEnd w:id="0"/>
    </w:p>
    <w:p w:rsidR="00F2532C" w:rsidRPr="00261A35" w:rsidRDefault="00F2532C" w:rsidP="00261A35">
      <w:pPr>
        <w:pStyle w:val="a3"/>
        <w:spacing w:before="0" w:beforeAutospacing="0" w:after="0" w:afterAutospacing="0"/>
        <w:ind w:firstLine="567"/>
        <w:jc w:val="both"/>
        <w:rPr>
          <w:b/>
          <w:sz w:val="24"/>
          <w:szCs w:val="24"/>
        </w:rPr>
      </w:pPr>
      <w:r w:rsidRPr="00261A35">
        <w:rPr>
          <w:b/>
          <w:sz w:val="24"/>
          <w:szCs w:val="24"/>
        </w:rPr>
        <w:t xml:space="preserve">1. </w:t>
      </w:r>
      <w:r w:rsidR="00F74736">
        <w:rPr>
          <w:b/>
          <w:sz w:val="24"/>
          <w:szCs w:val="24"/>
        </w:rPr>
        <w:t xml:space="preserve">Руководитель </w:t>
      </w:r>
      <w:proofErr w:type="gramStart"/>
      <w:r w:rsidR="00F74736">
        <w:rPr>
          <w:b/>
          <w:sz w:val="24"/>
          <w:szCs w:val="24"/>
        </w:rPr>
        <w:t xml:space="preserve">отдела </w:t>
      </w:r>
      <w:r w:rsidR="00E745AF">
        <w:rPr>
          <w:b/>
          <w:sz w:val="24"/>
          <w:szCs w:val="24"/>
        </w:rPr>
        <w:t xml:space="preserve">организации медицинской помощи </w:t>
      </w:r>
      <w:r w:rsidRPr="00261A35">
        <w:rPr>
          <w:b/>
          <w:sz w:val="24"/>
          <w:szCs w:val="24"/>
        </w:rPr>
        <w:t>управления здравоохранения Павлодарской</w:t>
      </w:r>
      <w:proofErr w:type="gramEnd"/>
      <w:r w:rsidRPr="00261A35">
        <w:rPr>
          <w:b/>
          <w:sz w:val="24"/>
          <w:szCs w:val="24"/>
        </w:rPr>
        <w:t xml:space="preserve"> области, </w:t>
      </w:r>
      <w:r w:rsidRPr="00261A35">
        <w:rPr>
          <w:b/>
          <w:sz w:val="24"/>
          <w:szCs w:val="24"/>
          <w:lang w:val="kk-KZ"/>
        </w:rPr>
        <w:t>к</w:t>
      </w:r>
      <w:proofErr w:type="spellStart"/>
      <w:r w:rsidRPr="00261A35">
        <w:rPr>
          <w:b/>
          <w:sz w:val="24"/>
          <w:szCs w:val="24"/>
        </w:rPr>
        <w:t>атегория</w:t>
      </w:r>
      <w:proofErr w:type="spellEnd"/>
      <w:r w:rsidRPr="00261A35">
        <w:rPr>
          <w:b/>
          <w:sz w:val="24"/>
          <w:szCs w:val="24"/>
        </w:rPr>
        <w:t xml:space="preserve"> </w:t>
      </w:r>
      <w:r w:rsidRPr="00261A35">
        <w:rPr>
          <w:b/>
          <w:sz w:val="24"/>
          <w:szCs w:val="24"/>
          <w:lang w:val="kk-KZ"/>
        </w:rPr>
        <w:t>«</w:t>
      </w:r>
      <w:r w:rsidRPr="00261A35">
        <w:rPr>
          <w:b/>
          <w:sz w:val="24"/>
          <w:szCs w:val="24"/>
          <w:lang w:val="en-US"/>
        </w:rPr>
        <w:t>D</w:t>
      </w:r>
      <w:r w:rsidRPr="00261A35">
        <w:rPr>
          <w:b/>
          <w:sz w:val="24"/>
          <w:szCs w:val="24"/>
        </w:rPr>
        <w:t>-О-</w:t>
      </w:r>
      <w:r w:rsidR="00F74736">
        <w:rPr>
          <w:b/>
          <w:sz w:val="24"/>
          <w:szCs w:val="24"/>
        </w:rPr>
        <w:t>3</w:t>
      </w:r>
      <w:r w:rsidRPr="00261A35">
        <w:rPr>
          <w:b/>
          <w:sz w:val="24"/>
          <w:szCs w:val="24"/>
          <w:lang w:val="kk-KZ"/>
        </w:rPr>
        <w:t>», 1 единица.</w:t>
      </w:r>
    </w:p>
    <w:p w:rsidR="00F2532C" w:rsidRPr="00261A35" w:rsidRDefault="00F2532C" w:rsidP="00261A35">
      <w:pPr>
        <w:spacing w:after="0" w:line="240" w:lineRule="auto"/>
        <w:ind w:firstLine="709"/>
        <w:contextualSpacing/>
        <w:jc w:val="both"/>
        <w:rPr>
          <w:rFonts w:ascii="Times New Roman" w:eastAsia="Times New Roman" w:hAnsi="Times New Roman" w:cs="Times New Roman"/>
          <w:b/>
          <w:bCs/>
          <w:sz w:val="24"/>
          <w:szCs w:val="24"/>
          <w:highlight w:val="yellow"/>
          <w:lang w:eastAsia="ru-RU"/>
        </w:rPr>
      </w:pPr>
    </w:p>
    <w:p w:rsidR="00E745AF" w:rsidRDefault="00F2532C" w:rsidP="00E745AF">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Функциональные обязанности:</w:t>
      </w:r>
      <w:r w:rsidRPr="00261A35">
        <w:rPr>
          <w:rFonts w:ascii="Times New Roman" w:eastAsia="Times New Roman" w:hAnsi="Times New Roman" w:cs="Times New Roman"/>
          <w:sz w:val="24"/>
          <w:szCs w:val="24"/>
          <w:lang w:eastAsia="ru-RU"/>
        </w:rPr>
        <w:t xml:space="preserve"> </w:t>
      </w:r>
      <w:r w:rsidR="00E745AF" w:rsidRPr="00E745AF">
        <w:rPr>
          <w:rFonts w:ascii="Times New Roman" w:eastAsia="Times New Roman" w:hAnsi="Times New Roman" w:cs="Times New Roman"/>
          <w:sz w:val="24"/>
          <w:szCs w:val="24"/>
          <w:lang w:eastAsia="ru-RU"/>
        </w:rPr>
        <w:t xml:space="preserve">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оказанию медицинской помощи населению области.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оказанию медицинской помощи и оказанию государственных услуг медицинскими организациями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работы и </w:t>
      </w:r>
      <w:proofErr w:type="gramStart"/>
      <w:r w:rsidR="00E745AF" w:rsidRPr="00E745AF">
        <w:rPr>
          <w:rFonts w:ascii="Times New Roman" w:eastAsia="Times New Roman" w:hAnsi="Times New Roman" w:cs="Times New Roman"/>
          <w:sz w:val="24"/>
          <w:szCs w:val="24"/>
          <w:lang w:eastAsia="ru-RU"/>
        </w:rPr>
        <w:t>контроль за</w:t>
      </w:r>
      <w:proofErr w:type="gramEnd"/>
      <w:r w:rsidR="00E745AF" w:rsidRPr="00E745AF">
        <w:rPr>
          <w:rFonts w:ascii="Times New Roman" w:eastAsia="Times New Roman" w:hAnsi="Times New Roman" w:cs="Times New Roman"/>
          <w:sz w:val="24"/>
          <w:szCs w:val="24"/>
          <w:lang w:eastAsia="ru-RU"/>
        </w:rPr>
        <w:t xml:space="preserve">  деятельностью главных внештатных специалистов. Проведение анализа смертности от социально - значимых 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w:t>
      </w:r>
      <w:proofErr w:type="gramStart"/>
      <w:r w:rsidR="00E745AF" w:rsidRPr="00E745AF">
        <w:rPr>
          <w:rFonts w:ascii="Times New Roman" w:eastAsia="Times New Roman" w:hAnsi="Times New Roman" w:cs="Times New Roman"/>
          <w:sz w:val="24"/>
          <w:szCs w:val="24"/>
          <w:lang w:eastAsia="ru-RU"/>
        </w:rPr>
        <w:t>контроля за</w:t>
      </w:r>
      <w:proofErr w:type="gramEnd"/>
      <w:r w:rsidR="00E745AF" w:rsidRPr="00E745AF">
        <w:rPr>
          <w:rFonts w:ascii="Times New Roman" w:eastAsia="Times New Roman" w:hAnsi="Times New Roman" w:cs="Times New Roman"/>
          <w:sz w:val="24"/>
          <w:szCs w:val="24"/>
          <w:lang w:eastAsia="ru-RU"/>
        </w:rPr>
        <w:t xml:space="preserve"> внедрением в практику новых методов профилактики, диагностики и лечения. Осуществление </w:t>
      </w:r>
      <w:proofErr w:type="gramStart"/>
      <w:r w:rsidR="00E745AF" w:rsidRPr="00E745AF">
        <w:rPr>
          <w:rFonts w:ascii="Times New Roman" w:eastAsia="Times New Roman" w:hAnsi="Times New Roman" w:cs="Times New Roman"/>
          <w:sz w:val="24"/>
          <w:szCs w:val="24"/>
          <w:lang w:eastAsia="ru-RU"/>
        </w:rPr>
        <w:t>контроля за</w:t>
      </w:r>
      <w:proofErr w:type="gramEnd"/>
      <w:r w:rsidR="00E745AF" w:rsidRPr="00E745AF">
        <w:rPr>
          <w:rFonts w:ascii="Times New Roman" w:eastAsia="Times New Roman" w:hAnsi="Times New Roman" w:cs="Times New Roman"/>
          <w:sz w:val="24"/>
          <w:szCs w:val="24"/>
          <w:lang w:eastAsia="ru-RU"/>
        </w:rPr>
        <w:t xml:space="preserve"> отбором и направлением больных, взрослого населения, на высокоспециализированную помощь.  Осуществление </w:t>
      </w:r>
      <w:proofErr w:type="gramStart"/>
      <w:r w:rsidR="00E745AF" w:rsidRPr="00E745AF">
        <w:rPr>
          <w:rFonts w:ascii="Times New Roman" w:eastAsia="Times New Roman" w:hAnsi="Times New Roman" w:cs="Times New Roman"/>
          <w:sz w:val="24"/>
          <w:szCs w:val="24"/>
          <w:lang w:eastAsia="ru-RU"/>
        </w:rPr>
        <w:t>контроля за</w:t>
      </w:r>
      <w:proofErr w:type="gramEnd"/>
      <w:r w:rsidR="00E745AF" w:rsidRPr="00E745AF">
        <w:rPr>
          <w:rFonts w:ascii="Times New Roman" w:eastAsia="Times New Roman" w:hAnsi="Times New Roman" w:cs="Times New Roman"/>
          <w:sz w:val="24"/>
          <w:szCs w:val="24"/>
          <w:lang w:eastAsia="ru-RU"/>
        </w:rPr>
        <w:t xml:space="preserve"> потребностью лекарственными препаратами взрослого населения на стационарном уровне. Осуществление выездов в медицинские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Подготовка материалов и  выступлений, работа с населением  в общественных приемных в филиалах партии «НҰ</w:t>
      </w:r>
      <w:proofErr w:type="gramStart"/>
      <w:r w:rsidR="00E745AF" w:rsidRPr="00E745AF">
        <w:rPr>
          <w:rFonts w:ascii="Times New Roman" w:eastAsia="Times New Roman" w:hAnsi="Times New Roman" w:cs="Times New Roman"/>
          <w:sz w:val="24"/>
          <w:szCs w:val="24"/>
          <w:lang w:eastAsia="ru-RU"/>
        </w:rPr>
        <w:t>Р</w:t>
      </w:r>
      <w:proofErr w:type="gramEnd"/>
      <w:r w:rsidR="00E745AF" w:rsidRPr="00E745AF">
        <w:rPr>
          <w:rFonts w:ascii="Times New Roman" w:eastAsia="Times New Roman" w:hAnsi="Times New Roman" w:cs="Times New Roman"/>
          <w:sz w:val="24"/>
          <w:szCs w:val="24"/>
          <w:lang w:eastAsia="ru-RU"/>
        </w:rPr>
        <w:t xml:space="preserve"> ОТАН»  по вопросам организации  и оказания медицинской помощи. Организация работы по составлению и предоставлению в установленные сроки отчетов   о реализации </w:t>
      </w:r>
      <w:proofErr w:type="gramStart"/>
      <w:r w:rsidR="00E745AF" w:rsidRPr="00E745AF">
        <w:rPr>
          <w:rFonts w:ascii="Times New Roman" w:eastAsia="Times New Roman" w:hAnsi="Times New Roman" w:cs="Times New Roman"/>
          <w:sz w:val="24"/>
          <w:szCs w:val="24"/>
          <w:lang w:eastAsia="ru-RU"/>
        </w:rPr>
        <w:t xml:space="preserve">Плана мероприятий Государственной программы развития здравоохранения </w:t>
      </w:r>
      <w:r w:rsidR="0007058A">
        <w:rPr>
          <w:rFonts w:ascii="Times New Roman" w:eastAsia="Times New Roman" w:hAnsi="Times New Roman" w:cs="Times New Roman"/>
          <w:sz w:val="24"/>
          <w:szCs w:val="24"/>
          <w:lang w:eastAsia="ru-RU"/>
        </w:rPr>
        <w:t>Республики</w:t>
      </w:r>
      <w:proofErr w:type="gramEnd"/>
      <w:r w:rsidR="0007058A">
        <w:rPr>
          <w:rFonts w:ascii="Times New Roman" w:eastAsia="Times New Roman" w:hAnsi="Times New Roman" w:cs="Times New Roman"/>
          <w:sz w:val="24"/>
          <w:szCs w:val="24"/>
          <w:lang w:eastAsia="ru-RU"/>
        </w:rPr>
        <w:t xml:space="preserve"> Казахстан</w:t>
      </w:r>
      <w:r w:rsidR="00E745AF" w:rsidRPr="00E745AF">
        <w:rPr>
          <w:rFonts w:ascii="Times New Roman" w:eastAsia="Times New Roman" w:hAnsi="Times New Roman" w:cs="Times New Roman"/>
          <w:sz w:val="24"/>
          <w:szCs w:val="24"/>
          <w:lang w:eastAsia="ru-RU"/>
        </w:rPr>
        <w:t xml:space="preserve"> на 20</w:t>
      </w:r>
      <w:r w:rsidR="0007058A">
        <w:rPr>
          <w:rFonts w:ascii="Times New Roman" w:eastAsia="Times New Roman" w:hAnsi="Times New Roman" w:cs="Times New Roman"/>
          <w:sz w:val="24"/>
          <w:szCs w:val="24"/>
          <w:lang w:eastAsia="ru-RU"/>
        </w:rPr>
        <w:t>20-2025</w:t>
      </w:r>
      <w:r w:rsidR="00E745AF" w:rsidRPr="00E745AF">
        <w:rPr>
          <w:rFonts w:ascii="Times New Roman" w:eastAsia="Times New Roman" w:hAnsi="Times New Roman" w:cs="Times New Roman"/>
          <w:sz w:val="24"/>
          <w:szCs w:val="24"/>
          <w:lang w:eastAsia="ru-RU"/>
        </w:rPr>
        <w:t xml:space="preserve"> годы. Подготовка материалов и организация проведения коллегий управления здравоохранения области, Общественного Совета по защите прав пациентов и противодействию коррупции в области здравоохранения при </w:t>
      </w:r>
      <w:proofErr w:type="spellStart"/>
      <w:r w:rsidR="00E745AF" w:rsidRPr="00E745AF">
        <w:rPr>
          <w:rFonts w:ascii="Times New Roman" w:eastAsia="Times New Roman" w:hAnsi="Times New Roman" w:cs="Times New Roman"/>
          <w:sz w:val="24"/>
          <w:szCs w:val="24"/>
          <w:lang w:eastAsia="ru-RU"/>
        </w:rPr>
        <w:t>акимате</w:t>
      </w:r>
      <w:proofErr w:type="spellEnd"/>
      <w:r w:rsidR="00E745AF" w:rsidRPr="00E745AF">
        <w:rPr>
          <w:rFonts w:ascii="Times New Roman" w:eastAsia="Times New Roman" w:hAnsi="Times New Roman" w:cs="Times New Roman"/>
          <w:sz w:val="24"/>
          <w:szCs w:val="24"/>
          <w:lang w:eastAsia="ru-RU"/>
        </w:rPr>
        <w:t xml:space="preserve"> Павлодарской области, лечебно-профилактического Совета, Координационного Совета по охране здоровья. Подготовка материалов, выступлений, паспортов объектов, маршрутов  и готовности медицинских организаций при посещении объектов здравоохранения должностными лицами. Организация и проведение работы по соблюдению  этики и деонтологии врачами и средними медицинскими работниками. Составление графика ургентных дежурств по городу Павлодару. Организация и проведение заседаний обществ (</w:t>
      </w:r>
      <w:proofErr w:type="gramStart"/>
      <w:r w:rsidR="00E745AF" w:rsidRPr="00E745AF">
        <w:rPr>
          <w:rFonts w:ascii="Times New Roman" w:eastAsia="Times New Roman" w:hAnsi="Times New Roman" w:cs="Times New Roman"/>
          <w:sz w:val="24"/>
          <w:szCs w:val="24"/>
          <w:lang w:eastAsia="ru-RU"/>
        </w:rPr>
        <w:t>терапевтический</w:t>
      </w:r>
      <w:proofErr w:type="gramEnd"/>
      <w:r w:rsidR="00E745AF" w:rsidRPr="00E745AF">
        <w:rPr>
          <w:rFonts w:ascii="Times New Roman" w:eastAsia="Times New Roman" w:hAnsi="Times New Roman" w:cs="Times New Roman"/>
          <w:sz w:val="24"/>
          <w:szCs w:val="24"/>
          <w:lang w:eastAsia="ru-RU"/>
        </w:rPr>
        <w:t>, хирургический), семинаров, конференций. Контролирование процесса дифференцированной оплаты труда.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анализа работы коечного фонда (</w:t>
      </w:r>
      <w:proofErr w:type="gramStart"/>
      <w:r w:rsidR="00E745AF" w:rsidRPr="00E745AF">
        <w:rPr>
          <w:rFonts w:ascii="Times New Roman" w:eastAsia="Times New Roman" w:hAnsi="Times New Roman" w:cs="Times New Roman"/>
          <w:sz w:val="24"/>
          <w:szCs w:val="24"/>
          <w:lang w:eastAsia="ru-RU"/>
        </w:rPr>
        <w:t>круглосуточных</w:t>
      </w:r>
      <w:proofErr w:type="gramEnd"/>
      <w:r w:rsidR="00E745AF" w:rsidRPr="00E745AF">
        <w:rPr>
          <w:rFonts w:ascii="Times New Roman" w:eastAsia="Times New Roman" w:hAnsi="Times New Roman" w:cs="Times New Roman"/>
          <w:sz w:val="24"/>
          <w:szCs w:val="24"/>
          <w:lang w:eastAsia="ru-RU"/>
        </w:rPr>
        <w:t xml:space="preserve"> и </w:t>
      </w:r>
      <w:proofErr w:type="spellStart"/>
      <w:r w:rsidR="00E745AF" w:rsidRPr="00E745AF">
        <w:rPr>
          <w:rFonts w:ascii="Times New Roman" w:eastAsia="Times New Roman" w:hAnsi="Times New Roman" w:cs="Times New Roman"/>
          <w:sz w:val="24"/>
          <w:szCs w:val="24"/>
          <w:lang w:eastAsia="ru-RU"/>
        </w:rPr>
        <w:t>стационарзамещающих</w:t>
      </w:r>
      <w:proofErr w:type="spellEnd"/>
      <w:r w:rsidR="00E745AF" w:rsidRPr="00E745AF">
        <w:rPr>
          <w:rFonts w:ascii="Times New Roman" w:eastAsia="Times New Roman" w:hAnsi="Times New Roman" w:cs="Times New Roman"/>
          <w:sz w:val="24"/>
          <w:szCs w:val="24"/>
          <w:lang w:eastAsia="ru-RU"/>
        </w:rPr>
        <w:t xml:space="preserve">). Проведение мониторинга и анализа работы передвижных медицинских комплексов. Организация и анализ работы телемедицины. Организация работы по подготовке к аккредитации </w:t>
      </w:r>
      <w:proofErr w:type="gramStart"/>
      <w:r w:rsidR="00E745AF" w:rsidRPr="00E745AF">
        <w:rPr>
          <w:rFonts w:ascii="Times New Roman" w:eastAsia="Times New Roman" w:hAnsi="Times New Roman" w:cs="Times New Roman"/>
          <w:sz w:val="24"/>
          <w:szCs w:val="24"/>
          <w:lang w:eastAsia="ru-RU"/>
        </w:rPr>
        <w:t>медицинских</w:t>
      </w:r>
      <w:proofErr w:type="gramEnd"/>
      <w:r w:rsidR="00E745AF" w:rsidRPr="00E745AF">
        <w:rPr>
          <w:rFonts w:ascii="Times New Roman" w:eastAsia="Times New Roman" w:hAnsi="Times New Roman" w:cs="Times New Roman"/>
          <w:sz w:val="24"/>
          <w:szCs w:val="24"/>
          <w:lang w:eastAsia="ru-RU"/>
        </w:rPr>
        <w:t xml:space="preserve"> организации. Рассмотрение и исполнение документов, поступающих из Министерства здравоохранения Республики Казахстан, </w:t>
      </w:r>
      <w:proofErr w:type="spellStart"/>
      <w:r w:rsidR="00E745AF" w:rsidRPr="00E745AF">
        <w:rPr>
          <w:rFonts w:ascii="Times New Roman" w:eastAsia="Times New Roman" w:hAnsi="Times New Roman" w:cs="Times New Roman"/>
          <w:sz w:val="24"/>
          <w:szCs w:val="24"/>
          <w:lang w:eastAsia="ru-RU"/>
        </w:rPr>
        <w:t>акимата</w:t>
      </w:r>
      <w:proofErr w:type="spellEnd"/>
      <w:r w:rsidR="00E745AF" w:rsidRPr="00E745AF">
        <w:rPr>
          <w:rFonts w:ascii="Times New Roman" w:eastAsia="Times New Roman" w:hAnsi="Times New Roman" w:cs="Times New Roman"/>
          <w:sz w:val="24"/>
          <w:szCs w:val="24"/>
          <w:lang w:eastAsia="ru-RU"/>
        </w:rPr>
        <w:t xml:space="preserve"> Павлодарской области, управлений области по оказанию медицинской помощи, в том числе по оказанию государственных услуг медицинскими организациями области. Выполнение </w:t>
      </w:r>
      <w:r w:rsidR="00E745AF" w:rsidRPr="00E745AF">
        <w:rPr>
          <w:rFonts w:ascii="Times New Roman" w:eastAsia="Times New Roman" w:hAnsi="Times New Roman" w:cs="Times New Roman"/>
          <w:sz w:val="24"/>
          <w:szCs w:val="24"/>
          <w:lang w:eastAsia="ru-RU"/>
        </w:rPr>
        <w:lastRenderedPageBreak/>
        <w:t xml:space="preserve">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w:t>
      </w:r>
      <w:r w:rsidR="00AB43F4" w:rsidRPr="00AB43F4">
        <w:rPr>
          <w:rFonts w:ascii="Times New Roman" w:eastAsia="Times New Roman" w:hAnsi="Times New Roman" w:cs="Times New Roman"/>
          <w:sz w:val="24"/>
          <w:szCs w:val="24"/>
          <w:lang w:eastAsia="ru-RU"/>
        </w:rPr>
        <w:t>Государственной программы развития здравоохранения Республики Казахстан</w:t>
      </w:r>
      <w:r w:rsidR="00E745AF" w:rsidRPr="00E745AF">
        <w:rPr>
          <w:rFonts w:ascii="Times New Roman" w:eastAsia="Times New Roman" w:hAnsi="Times New Roman" w:cs="Times New Roman"/>
          <w:sz w:val="24"/>
          <w:szCs w:val="24"/>
          <w:lang w:eastAsia="ru-RU"/>
        </w:rPr>
        <w:t xml:space="preserve">. Рассмотрение обращений физических и юридических лиц по направлениям деятельности отдела. Контроль по своевременности и качеству оказания государственных услуг, оказываемых в медицинских организациях области, а также по своевременности предоставления анализов и отчетов в </w:t>
      </w:r>
      <w:proofErr w:type="spellStart"/>
      <w:r w:rsidR="00E745AF" w:rsidRPr="00E745AF">
        <w:rPr>
          <w:rFonts w:ascii="Times New Roman" w:eastAsia="Times New Roman" w:hAnsi="Times New Roman" w:cs="Times New Roman"/>
          <w:sz w:val="24"/>
          <w:szCs w:val="24"/>
          <w:lang w:eastAsia="ru-RU"/>
        </w:rPr>
        <w:t>акимат</w:t>
      </w:r>
      <w:proofErr w:type="spellEnd"/>
      <w:r w:rsidR="00E745AF" w:rsidRPr="00E745AF">
        <w:rPr>
          <w:rFonts w:ascii="Times New Roman" w:eastAsia="Times New Roman" w:hAnsi="Times New Roman" w:cs="Times New Roman"/>
          <w:sz w:val="24"/>
          <w:szCs w:val="24"/>
          <w:lang w:eastAsia="ru-RU"/>
        </w:rPr>
        <w:t xml:space="preserve"> области, в Департамент Агентства по  делам государственной службы по Павлодарской области.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приказами руководителя управления здравоохранения области.</w:t>
      </w:r>
    </w:p>
    <w:p w:rsidR="00E745AF"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Требования к участникам конкурса:</w:t>
      </w:r>
      <w:r w:rsidRPr="00261A35">
        <w:rPr>
          <w:rFonts w:ascii="Times New Roman" w:eastAsia="Times New Roman" w:hAnsi="Times New Roman" w:cs="Times New Roman"/>
          <w:sz w:val="24"/>
          <w:szCs w:val="24"/>
          <w:lang w:eastAsia="ru-RU"/>
        </w:rPr>
        <w:t xml:space="preserve"> </w:t>
      </w:r>
      <w:r w:rsidR="00E745AF" w:rsidRPr="00E745AF">
        <w:rPr>
          <w:rFonts w:ascii="Times New Roman" w:eastAsia="Times New Roman" w:hAnsi="Times New Roman" w:cs="Times New Roman"/>
          <w:sz w:val="24"/>
          <w:szCs w:val="24"/>
          <w:lang w:eastAsia="ru-RU"/>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право (юриспруденция); социальные науки, экономика и бизнес (государственное и местное управление).</w:t>
      </w:r>
    </w:p>
    <w:p w:rsidR="00614398" w:rsidRPr="00261A35"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00614398" w:rsidRPr="00261A35">
        <w:rPr>
          <w:rFonts w:ascii="Times New Roman" w:eastAsia="Times New Roman" w:hAnsi="Times New Roman" w:cs="Times New Roman"/>
          <w:sz w:val="24"/>
          <w:szCs w:val="24"/>
          <w:lang w:eastAsia="ru-RU"/>
        </w:rPr>
        <w:t>маслихатов</w:t>
      </w:r>
      <w:proofErr w:type="spellEnd"/>
      <w:r w:rsidR="00614398" w:rsidRPr="00261A35">
        <w:rPr>
          <w:rFonts w:ascii="Times New Roman" w:eastAsia="Times New Roman" w:hAnsi="Times New Roman" w:cs="Times New Roman"/>
          <w:sz w:val="24"/>
          <w:szCs w:val="24"/>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 «Б».</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Узкой специализацией является специализация, которой обладают менее 5 % сотрудников государственного органа.</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614398" w:rsidRPr="00261A35">
        <w:rPr>
          <w:rFonts w:ascii="Times New Roman" w:eastAsia="Times New Roman" w:hAnsi="Times New Roman" w:cs="Times New Roman"/>
          <w:sz w:val="24"/>
          <w:szCs w:val="24"/>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614398" w:rsidRPr="00261A35">
        <w:rPr>
          <w:rFonts w:ascii="Times New Roman" w:eastAsia="Times New Roman" w:hAnsi="Times New Roman" w:cs="Times New Roman"/>
          <w:sz w:val="24"/>
          <w:szCs w:val="24"/>
          <w:lang w:eastAsia="ru-RU"/>
        </w:rPr>
        <w:t>маслихатов</w:t>
      </w:r>
      <w:proofErr w:type="spellEnd"/>
      <w:r w:rsidR="00614398" w:rsidRPr="00261A35">
        <w:rPr>
          <w:rFonts w:ascii="Times New Roman" w:eastAsia="Times New Roman" w:hAnsi="Times New Roman" w:cs="Times New Roman"/>
          <w:sz w:val="24"/>
          <w:szCs w:val="24"/>
          <w:lang w:eastAsia="ru-RU"/>
        </w:rPr>
        <w:t>.</w:t>
      </w:r>
      <w:proofErr w:type="gramEnd"/>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 xml:space="preserve">Согласно пункту 53 Правил проведения конкурса на занятие административной государственной должности корпуса «Б» </w:t>
      </w:r>
      <w:r w:rsidR="00614398" w:rsidRPr="00261A35">
        <w:rPr>
          <w:rFonts w:ascii="Times New Roman" w:eastAsia="Times New Roman" w:hAnsi="Times New Roman" w:cs="Times New Roman"/>
          <w:b/>
          <w:bCs/>
          <w:i/>
          <w:iCs/>
          <w:sz w:val="24"/>
          <w:szCs w:val="24"/>
          <w:lang w:eastAsia="ru-RU"/>
        </w:rPr>
        <w:t xml:space="preserve">(приказ Агентства от 21 февраля 2017 года № </w:t>
      </w:r>
      <w:r w:rsidR="00614398" w:rsidRPr="00261A35">
        <w:rPr>
          <w:rFonts w:ascii="Times New Roman" w:eastAsia="Times New Roman" w:hAnsi="Times New Roman" w:cs="Times New Roman"/>
          <w:b/>
          <w:bCs/>
          <w:i/>
          <w:iCs/>
          <w:sz w:val="24"/>
          <w:szCs w:val="24"/>
          <w:lang w:eastAsia="ru-RU"/>
        </w:rPr>
        <w:lastRenderedPageBreak/>
        <w:t>40)</w:t>
      </w:r>
      <w:r w:rsidR="00614398" w:rsidRPr="00261A35">
        <w:rPr>
          <w:rFonts w:ascii="Times New Roman" w:eastAsia="Times New Roman" w:hAnsi="Times New Roman" w:cs="Times New Roman"/>
          <w:b/>
          <w:bCs/>
          <w:sz w:val="24"/>
          <w:szCs w:val="24"/>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A20D55" w:rsidRDefault="00567E7A" w:rsidP="00567E7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 xml:space="preserve">Согласно пункту 91 Правил </w:t>
      </w:r>
      <w:proofErr w:type="gramStart"/>
      <w:r w:rsidR="00614398" w:rsidRPr="00261A35">
        <w:rPr>
          <w:rFonts w:ascii="Times New Roman" w:eastAsia="Times New Roman" w:hAnsi="Times New Roman" w:cs="Times New Roman"/>
          <w:b/>
          <w:bCs/>
          <w:sz w:val="24"/>
          <w:szCs w:val="24"/>
          <w:lang w:eastAsia="ru-RU"/>
        </w:rPr>
        <w:t>кандидаты, претендующие на руководящие должности пишут</w:t>
      </w:r>
      <w:proofErr w:type="gramEnd"/>
      <w:r w:rsidR="00614398" w:rsidRPr="00261A35">
        <w:rPr>
          <w:rFonts w:ascii="Times New Roman" w:eastAsia="Times New Roman" w:hAnsi="Times New Roman" w:cs="Times New Roman"/>
          <w:b/>
          <w:bCs/>
          <w:sz w:val="24"/>
          <w:szCs w:val="24"/>
          <w:lang w:eastAsia="ru-RU"/>
        </w:rPr>
        <w:t xml:space="preserve"> одно эссе на одну из тем, определяемых конкурсной комиссией. </w:t>
      </w:r>
    </w:p>
    <w:p w:rsidR="00614398" w:rsidRPr="00261A35" w:rsidRDefault="00614398" w:rsidP="00567E7A">
      <w:pPr>
        <w:spacing w:after="0" w:line="240" w:lineRule="auto"/>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Эссе оценивается Комиссией. Время написания эссе не должно превышать 45 минут.</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Необходимые для участия в конкурсе документы:</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2) послужной список, заверенный соответствующей службой управления персоналом.</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Документы должны быть представлены в течение </w:t>
      </w:r>
      <w:r w:rsidR="00614398" w:rsidRPr="00261A35">
        <w:rPr>
          <w:rFonts w:ascii="Times New Roman" w:eastAsia="Times New Roman" w:hAnsi="Times New Roman" w:cs="Times New Roman"/>
          <w:b/>
          <w:bCs/>
          <w:sz w:val="24"/>
          <w:szCs w:val="24"/>
          <w:lang w:eastAsia="ru-RU"/>
        </w:rPr>
        <w:t xml:space="preserve">3 РАБОЧИХ ДНЕЙ </w:t>
      </w:r>
      <w:r w:rsidR="00614398" w:rsidRPr="00261A35">
        <w:rPr>
          <w:rFonts w:ascii="Times New Roman" w:eastAsia="Times New Roman" w:hAnsi="Times New Roman" w:cs="Times New Roman"/>
          <w:sz w:val="24"/>
          <w:szCs w:val="24"/>
          <w:lang w:eastAsia="ru-RU"/>
        </w:rPr>
        <w:t>со следующего рабочего дня после последней публикации объявления о проведении внутреннего конкурса</w:t>
      </w:r>
    </w:p>
    <w:p w:rsidR="00614398" w:rsidRPr="00261A35" w:rsidRDefault="00614398" w:rsidP="00567E7A">
      <w:pPr>
        <w:spacing w:after="0" w:line="240" w:lineRule="auto"/>
        <w:jc w:val="both"/>
        <w:rPr>
          <w:rFonts w:ascii="Times New Roman" w:hAnsi="Times New Roman"/>
          <w:color w:val="000000" w:themeColor="text1"/>
          <w:sz w:val="24"/>
          <w:szCs w:val="24"/>
          <w:lang w:val="kk-KZ"/>
        </w:rPr>
      </w:pPr>
      <w:r w:rsidRPr="00261A35">
        <w:rPr>
          <w:rFonts w:ascii="Times New Roman" w:hAnsi="Times New Roman"/>
          <w:color w:val="000000" w:themeColor="text1"/>
          <w:sz w:val="24"/>
          <w:szCs w:val="24"/>
          <w:lang w:val="kk-KZ"/>
        </w:rPr>
        <w:br w:type="page"/>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lang w:val="kk-KZ"/>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Приложение 2</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Форма</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___________________________________________________________________</w:t>
      </w:r>
      <w:r w:rsidRPr="00261A35">
        <w:rPr>
          <w:rFonts w:ascii="Times New Roman" w:hAnsi="Times New Roman"/>
          <w:color w:val="000000" w:themeColor="text1"/>
          <w:sz w:val="24"/>
          <w:szCs w:val="24"/>
        </w:rPr>
        <w:br/>
        <w:t xml:space="preserve"> </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(государственный орган)</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b/>
          <w:bCs/>
          <w:color w:val="000000" w:themeColor="text1"/>
          <w:sz w:val="24"/>
          <w:szCs w:val="24"/>
        </w:rPr>
      </w:pPr>
      <w:r w:rsidRPr="00261A35">
        <w:rPr>
          <w:rFonts w:ascii="Times New Roman" w:hAnsi="Times New Roman"/>
          <w:b/>
          <w:bCs/>
          <w:color w:val="000000" w:themeColor="text1"/>
          <w:sz w:val="24"/>
          <w:szCs w:val="24"/>
        </w:rPr>
        <w:t xml:space="preserve"> </w:t>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t xml:space="preserve">          Заявление</w:t>
      </w:r>
    </w:p>
    <w:p w:rsidR="005D296A" w:rsidRPr="00261A35" w:rsidRDefault="005D296A" w:rsidP="00261A35">
      <w:pPr>
        <w:tabs>
          <w:tab w:val="left" w:pos="709"/>
        </w:tabs>
        <w:spacing w:after="0" w:line="240" w:lineRule="auto"/>
        <w:ind w:firstLine="567"/>
        <w:jc w:val="both"/>
        <w:rPr>
          <w:rFonts w:ascii="Times New Roman" w:hAnsi="Times New Roman"/>
          <w:b/>
          <w:bCs/>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 xml:space="preserve">Прошу допустить меня </w:t>
      </w:r>
      <w:proofErr w:type="gramStart"/>
      <w:r w:rsidRPr="00261A35">
        <w:rPr>
          <w:rFonts w:ascii="Times New Roman" w:hAnsi="Times New Roman"/>
          <w:color w:val="000000" w:themeColor="text1"/>
          <w:sz w:val="24"/>
          <w:szCs w:val="24"/>
        </w:rPr>
        <w:t>к участию в конкурсе на занятие вакантной административной</w:t>
      </w:r>
      <w:r w:rsidRPr="00261A35">
        <w:rPr>
          <w:rFonts w:ascii="Times New Roman" w:hAnsi="Times New Roman"/>
          <w:color w:val="000000" w:themeColor="text1"/>
          <w:sz w:val="24"/>
          <w:szCs w:val="24"/>
        </w:rPr>
        <w:br/>
        <w:t>государственной должности 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 xml:space="preserve"> </w:t>
      </w:r>
      <w:r w:rsidRPr="00261A35">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sidRPr="00261A35">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Отвечаю за подлинность представленных документов.</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Прилагаемые документы:</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Адрес и контактный телефон 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roofErr w:type="gramStart"/>
      <w:r w:rsidRPr="00261A35">
        <w:rPr>
          <w:rFonts w:ascii="Times New Roman" w:hAnsi="Times New Roman"/>
          <w:color w:val="000000" w:themeColor="text1"/>
          <w:sz w:val="24"/>
          <w:szCs w:val="24"/>
        </w:rPr>
        <w:t>(подпись)</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 xml:space="preserve"> (Фамилия, имя, отчество (при его наличии)</w:t>
      </w:r>
      <w:proofErr w:type="gramEnd"/>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«____»_______________ 20__ г.</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sectPr w:rsidR="005D296A" w:rsidRPr="00261A35"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D7A"/>
    <w:multiLevelType w:val="multilevel"/>
    <w:tmpl w:val="5A28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655CE"/>
    <w:rsid w:val="0007058A"/>
    <w:rsid w:val="0009349D"/>
    <w:rsid w:val="00096F2A"/>
    <w:rsid w:val="000C747F"/>
    <w:rsid w:val="000F53C9"/>
    <w:rsid w:val="001E1B45"/>
    <w:rsid w:val="00243019"/>
    <w:rsid w:val="00261A35"/>
    <w:rsid w:val="003535AA"/>
    <w:rsid w:val="00517ACF"/>
    <w:rsid w:val="005418BD"/>
    <w:rsid w:val="00551978"/>
    <w:rsid w:val="00567E7A"/>
    <w:rsid w:val="005D296A"/>
    <w:rsid w:val="00614398"/>
    <w:rsid w:val="00671784"/>
    <w:rsid w:val="006E4EA2"/>
    <w:rsid w:val="006F7EEB"/>
    <w:rsid w:val="0073368F"/>
    <w:rsid w:val="00814C86"/>
    <w:rsid w:val="0083324C"/>
    <w:rsid w:val="008B746F"/>
    <w:rsid w:val="008D1848"/>
    <w:rsid w:val="008F4E2E"/>
    <w:rsid w:val="0098227C"/>
    <w:rsid w:val="00A20D55"/>
    <w:rsid w:val="00A44E6F"/>
    <w:rsid w:val="00AB24F2"/>
    <w:rsid w:val="00AB43F4"/>
    <w:rsid w:val="00AB799F"/>
    <w:rsid w:val="00C02982"/>
    <w:rsid w:val="00CA19F4"/>
    <w:rsid w:val="00D05CC3"/>
    <w:rsid w:val="00D46048"/>
    <w:rsid w:val="00D80CC5"/>
    <w:rsid w:val="00D96883"/>
    <w:rsid w:val="00E446D2"/>
    <w:rsid w:val="00E745AF"/>
    <w:rsid w:val="00F2532C"/>
    <w:rsid w:val="00F7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3425">
      <w:bodyDiv w:val="1"/>
      <w:marLeft w:val="0"/>
      <w:marRight w:val="0"/>
      <w:marTop w:val="0"/>
      <w:marBottom w:val="0"/>
      <w:divBdr>
        <w:top w:val="none" w:sz="0" w:space="0" w:color="auto"/>
        <w:left w:val="none" w:sz="0" w:space="0" w:color="auto"/>
        <w:bottom w:val="none" w:sz="0" w:space="0" w:color="auto"/>
        <w:right w:val="none" w:sz="0" w:space="0" w:color="auto"/>
      </w:divBdr>
    </w:div>
    <w:div w:id="1695229085">
      <w:bodyDiv w:val="1"/>
      <w:marLeft w:val="0"/>
      <w:marRight w:val="0"/>
      <w:marTop w:val="0"/>
      <w:marBottom w:val="0"/>
      <w:divBdr>
        <w:top w:val="none" w:sz="0" w:space="0" w:color="auto"/>
        <w:left w:val="none" w:sz="0" w:space="0" w:color="auto"/>
        <w:bottom w:val="none" w:sz="0" w:space="0" w:color="auto"/>
        <w:right w:val="none" w:sz="0" w:space="0" w:color="auto"/>
      </w:divBdr>
      <w:divsChild>
        <w:div w:id="105269949">
          <w:marLeft w:val="0"/>
          <w:marRight w:val="0"/>
          <w:marTop w:val="0"/>
          <w:marBottom w:val="0"/>
          <w:divBdr>
            <w:top w:val="none" w:sz="0" w:space="0" w:color="auto"/>
            <w:left w:val="none" w:sz="0" w:space="0" w:color="auto"/>
            <w:bottom w:val="none" w:sz="0" w:space="0" w:color="auto"/>
            <w:right w:val="none" w:sz="0" w:space="0" w:color="auto"/>
          </w:divBdr>
          <w:divsChild>
            <w:div w:id="1934782775">
              <w:marLeft w:val="0"/>
              <w:marRight w:val="0"/>
              <w:marTop w:val="0"/>
              <w:marBottom w:val="0"/>
              <w:divBdr>
                <w:top w:val="none" w:sz="0" w:space="0" w:color="auto"/>
                <w:left w:val="none" w:sz="0" w:space="0" w:color="auto"/>
                <w:bottom w:val="none" w:sz="0" w:space="0" w:color="auto"/>
                <w:right w:val="none" w:sz="0" w:space="0" w:color="auto"/>
              </w:divBdr>
              <w:divsChild>
                <w:div w:id="1583760979">
                  <w:marLeft w:val="0"/>
                  <w:marRight w:val="0"/>
                  <w:marTop w:val="0"/>
                  <w:marBottom w:val="0"/>
                  <w:divBdr>
                    <w:top w:val="none" w:sz="0" w:space="0" w:color="auto"/>
                    <w:left w:val="none" w:sz="0" w:space="0" w:color="auto"/>
                    <w:bottom w:val="none" w:sz="0" w:space="0" w:color="auto"/>
                    <w:right w:val="none" w:sz="0" w:space="0" w:color="auto"/>
                  </w:divBdr>
                  <w:divsChild>
                    <w:div w:id="982932235">
                      <w:marLeft w:val="0"/>
                      <w:marRight w:val="0"/>
                      <w:marTop w:val="0"/>
                      <w:marBottom w:val="0"/>
                      <w:divBdr>
                        <w:top w:val="none" w:sz="0" w:space="0" w:color="auto"/>
                        <w:left w:val="none" w:sz="0" w:space="0" w:color="auto"/>
                        <w:bottom w:val="none" w:sz="0" w:space="0" w:color="auto"/>
                        <w:right w:val="none" w:sz="0" w:space="0" w:color="auto"/>
                      </w:divBdr>
                      <w:divsChild>
                        <w:div w:id="157696773">
                          <w:marLeft w:val="0"/>
                          <w:marRight w:val="0"/>
                          <w:marTop w:val="0"/>
                          <w:marBottom w:val="0"/>
                          <w:divBdr>
                            <w:top w:val="none" w:sz="0" w:space="0" w:color="auto"/>
                            <w:left w:val="none" w:sz="0" w:space="0" w:color="auto"/>
                            <w:bottom w:val="none" w:sz="0" w:space="0" w:color="auto"/>
                            <w:right w:val="none" w:sz="0" w:space="0" w:color="auto"/>
                          </w:divBdr>
                          <w:divsChild>
                            <w:div w:id="569002473">
                              <w:marLeft w:val="0"/>
                              <w:marRight w:val="0"/>
                              <w:marTop w:val="0"/>
                              <w:marBottom w:val="0"/>
                              <w:divBdr>
                                <w:top w:val="none" w:sz="0" w:space="0" w:color="auto"/>
                                <w:left w:val="none" w:sz="0" w:space="0" w:color="auto"/>
                                <w:bottom w:val="none" w:sz="0" w:space="0" w:color="auto"/>
                                <w:right w:val="none" w:sz="0" w:space="0" w:color="auto"/>
                              </w:divBdr>
                              <w:divsChild>
                                <w:div w:id="1256861954">
                                  <w:marLeft w:val="0"/>
                                  <w:marRight w:val="0"/>
                                  <w:marTop w:val="0"/>
                                  <w:marBottom w:val="0"/>
                                  <w:divBdr>
                                    <w:top w:val="none" w:sz="0" w:space="0" w:color="auto"/>
                                    <w:left w:val="none" w:sz="0" w:space="0" w:color="auto"/>
                                    <w:bottom w:val="none" w:sz="0" w:space="0" w:color="auto"/>
                                    <w:right w:val="none" w:sz="0" w:space="0" w:color="auto"/>
                                  </w:divBdr>
                                  <w:divsChild>
                                    <w:div w:id="575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2020-02-17T04:33:00Z</dcterms:created>
  <dcterms:modified xsi:type="dcterms:W3CDTF">2020-07-07T12:06:00Z</dcterms:modified>
</cp:coreProperties>
</file>