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E1E" w:rsidRPr="00535E1E" w:rsidRDefault="00535E1E" w:rsidP="00535E1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35E1E">
        <w:rPr>
          <w:rFonts w:ascii="Times New Roman" w:eastAsia="Times New Roman" w:hAnsi="Times New Roman" w:cs="Times New Roman"/>
          <w:b/>
          <w:bCs/>
          <w:kern w:val="36"/>
          <w:sz w:val="48"/>
          <w:szCs w:val="48"/>
          <w:lang w:eastAsia="ru-RU"/>
        </w:rPr>
        <w:t>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қағидаларын бекіту туралы</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Қазақстан Республикасы Үкіметінің 2007 жылғы 2 қазандағы N 873 Қаулысы.</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Қаулының тақырыбы жаңа редакцияда - ҚР Үкіметінің 31.12.2015 </w:t>
      </w:r>
      <w:hyperlink r:id="rId6" w:anchor="z3" w:history="1">
        <w:r w:rsidRPr="00535E1E">
          <w:rPr>
            <w:rFonts w:ascii="Times New Roman" w:eastAsia="Times New Roman" w:hAnsi="Times New Roman" w:cs="Times New Roman"/>
            <w:color w:val="0000FF"/>
            <w:sz w:val="24"/>
            <w:szCs w:val="24"/>
            <w:u w:val="single"/>
            <w:lang w:eastAsia="ru-RU"/>
          </w:rPr>
          <w:t>№ 1187</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қаулысымен.</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"Қазақстан Республикасының мемлекеттік рәміздері туралы" 2007 жылғы 4 маусымдағы Қазақстан Республикасының Конституциялық Заңының 10-бабының </w:t>
      </w:r>
      <w:hyperlink r:id="rId7" w:anchor="z84" w:history="1">
        <w:r w:rsidRPr="00535E1E">
          <w:rPr>
            <w:rFonts w:ascii="Times New Roman" w:eastAsia="Times New Roman" w:hAnsi="Times New Roman" w:cs="Times New Roman"/>
            <w:color w:val="0000FF"/>
            <w:sz w:val="24"/>
            <w:szCs w:val="24"/>
            <w:u w:val="single"/>
            <w:lang w:eastAsia="ru-RU"/>
          </w:rPr>
          <w:t>3) тармақшасына</w:t>
        </w:r>
      </w:hyperlink>
      <w:r w:rsidRPr="00535E1E">
        <w:rPr>
          <w:rFonts w:ascii="Times New Roman" w:eastAsia="Times New Roman" w:hAnsi="Times New Roman" w:cs="Times New Roman"/>
          <w:sz w:val="24"/>
          <w:szCs w:val="24"/>
          <w:lang w:eastAsia="ru-RU"/>
        </w:rPr>
        <w:t xml:space="preserve"> сәйкес Қазақстан Республикасының Үкіметі </w:t>
      </w:r>
      <w:r w:rsidRPr="00535E1E">
        <w:rPr>
          <w:rFonts w:ascii="Times New Roman" w:eastAsia="Times New Roman" w:hAnsi="Times New Roman" w:cs="Times New Roman"/>
          <w:b/>
          <w:bCs/>
          <w:sz w:val="24"/>
          <w:szCs w:val="24"/>
          <w:lang w:eastAsia="ru-RU"/>
        </w:rPr>
        <w:t>ҚАУЛЫ ЕТЕДІ:</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Кіріспе жаңа редакцияда - ҚР Үкіметінің 2012.11.30 </w:t>
      </w:r>
      <w:hyperlink r:id="rId8" w:anchor="z3" w:history="1">
        <w:r w:rsidRPr="00535E1E">
          <w:rPr>
            <w:rFonts w:ascii="Times New Roman" w:eastAsia="Times New Roman" w:hAnsi="Times New Roman" w:cs="Times New Roman"/>
            <w:color w:val="0000FF"/>
            <w:sz w:val="24"/>
            <w:szCs w:val="24"/>
            <w:u w:val="single"/>
            <w:lang w:eastAsia="ru-RU"/>
          </w:rPr>
          <w:t>№ 1528</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Қаулысымен.</w:t>
      </w:r>
      <w:r w:rsidRPr="00535E1E">
        <w:rPr>
          <w:rFonts w:ascii="Times New Roman" w:eastAsia="Times New Roman" w:hAnsi="Times New Roman" w:cs="Times New Roman"/>
          <w:sz w:val="24"/>
          <w:szCs w:val="24"/>
          <w:lang w:eastAsia="ru-RU"/>
        </w:rPr>
        <w:br/>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1. Қоса беріліп отырған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 бекітілсін.</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1-тармақ жаңа редакцияда - ҚР Үкіметінің 31.12.2015 </w:t>
      </w:r>
      <w:hyperlink r:id="rId9" w:anchor="z5" w:history="1">
        <w:r w:rsidRPr="00535E1E">
          <w:rPr>
            <w:rFonts w:ascii="Times New Roman" w:eastAsia="Times New Roman" w:hAnsi="Times New Roman" w:cs="Times New Roman"/>
            <w:color w:val="0000FF"/>
            <w:sz w:val="24"/>
            <w:szCs w:val="24"/>
            <w:u w:val="single"/>
            <w:lang w:eastAsia="ru-RU"/>
          </w:rPr>
          <w:t>№ 1187</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қаулысымен.</w:t>
      </w:r>
      <w:r w:rsidRPr="00535E1E">
        <w:rPr>
          <w:rFonts w:ascii="Times New Roman" w:eastAsia="Times New Roman" w:hAnsi="Times New Roman" w:cs="Times New Roman"/>
          <w:sz w:val="24"/>
          <w:szCs w:val="24"/>
          <w:lang w:eastAsia="ru-RU"/>
        </w:rPr>
        <w:br/>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2. Осы қаулы алғаш рет ресми жарияланған күнінен бастап он күнтізбелік күн өткеннен кейін қолданысқа енгізіледі.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9072"/>
        <w:gridCol w:w="153"/>
      </w:tblGrid>
      <w:tr w:rsidR="00535E1E" w:rsidRPr="00535E1E" w:rsidTr="00535E1E">
        <w:trPr>
          <w:tblCellSpacing w:w="15" w:type="dxa"/>
        </w:trPr>
        <w:tc>
          <w:tcPr>
            <w:tcW w:w="0" w:type="auto"/>
            <w:vAlign w:val="center"/>
            <w:hideMark/>
          </w:tcPr>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Қазақстан Республикасының</w:t>
            </w:r>
            <w:r w:rsidRPr="00535E1E">
              <w:rPr>
                <w:rFonts w:ascii="Times New Roman" w:eastAsia="Times New Roman" w:hAnsi="Times New Roman" w:cs="Times New Roman"/>
                <w:sz w:val="24"/>
                <w:szCs w:val="24"/>
                <w:lang w:eastAsia="ru-RU"/>
              </w:rPr>
              <w:br/>
              <w:t>Премьер-Министрі</w:t>
            </w:r>
          </w:p>
        </w:tc>
        <w:tc>
          <w:tcPr>
            <w:tcW w:w="0" w:type="auto"/>
            <w:vAlign w:val="center"/>
            <w:hideMark/>
          </w:tcPr>
          <w:p w:rsidR="00535E1E" w:rsidRPr="00535E1E" w:rsidRDefault="00535E1E" w:rsidP="00535E1E">
            <w:pPr>
              <w:spacing w:after="0" w:line="240" w:lineRule="auto"/>
              <w:rPr>
                <w:rFonts w:ascii="Times New Roman" w:eastAsia="Times New Roman" w:hAnsi="Times New Roman" w:cs="Times New Roman"/>
                <w:sz w:val="24"/>
                <w:szCs w:val="24"/>
                <w:lang w:eastAsia="ru-RU"/>
              </w:rPr>
            </w:pPr>
          </w:p>
        </w:tc>
      </w:tr>
    </w:tbl>
    <w:p w:rsidR="00535E1E" w:rsidRPr="00535E1E" w:rsidRDefault="00535E1E" w:rsidP="00535E1E">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35E1E" w:rsidRPr="00535E1E" w:rsidTr="00535E1E">
        <w:trPr>
          <w:tblCellSpacing w:w="15" w:type="dxa"/>
        </w:trPr>
        <w:tc>
          <w:tcPr>
            <w:tcW w:w="5805" w:type="dxa"/>
            <w:vAlign w:val="center"/>
            <w:hideMark/>
          </w:tcPr>
          <w:p w:rsidR="00535E1E" w:rsidRPr="00535E1E" w:rsidRDefault="00535E1E" w:rsidP="00535E1E">
            <w:pPr>
              <w:spacing w:after="0" w:line="240" w:lineRule="auto"/>
              <w:jc w:val="center"/>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w:t>
            </w:r>
          </w:p>
        </w:tc>
        <w:tc>
          <w:tcPr>
            <w:tcW w:w="3420" w:type="dxa"/>
            <w:vAlign w:val="center"/>
            <w:hideMark/>
          </w:tcPr>
          <w:p w:rsidR="00535E1E" w:rsidRPr="00535E1E" w:rsidRDefault="00535E1E" w:rsidP="00535E1E">
            <w:pPr>
              <w:spacing w:after="0" w:line="240" w:lineRule="auto"/>
              <w:jc w:val="center"/>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Қазақстан Республикасы</w:t>
            </w:r>
            <w:r w:rsidRPr="00535E1E">
              <w:rPr>
                <w:rFonts w:ascii="Times New Roman" w:eastAsia="Times New Roman" w:hAnsi="Times New Roman" w:cs="Times New Roman"/>
                <w:sz w:val="24"/>
                <w:szCs w:val="24"/>
                <w:lang w:eastAsia="ru-RU"/>
              </w:rPr>
              <w:br/>
              <w:t>Үкіметінің</w:t>
            </w:r>
            <w:r w:rsidRPr="00535E1E">
              <w:rPr>
                <w:rFonts w:ascii="Times New Roman" w:eastAsia="Times New Roman" w:hAnsi="Times New Roman" w:cs="Times New Roman"/>
                <w:sz w:val="24"/>
                <w:szCs w:val="24"/>
                <w:lang w:eastAsia="ru-RU"/>
              </w:rPr>
              <w:br/>
              <w:t>2007 жылғы 2 қазандағы</w:t>
            </w:r>
            <w:r w:rsidRPr="00535E1E">
              <w:rPr>
                <w:rFonts w:ascii="Times New Roman" w:eastAsia="Times New Roman" w:hAnsi="Times New Roman" w:cs="Times New Roman"/>
                <w:sz w:val="24"/>
                <w:szCs w:val="24"/>
                <w:lang w:eastAsia="ru-RU"/>
              </w:rPr>
              <w:br/>
              <w:t>N 873 қаулысымен</w:t>
            </w:r>
            <w:r w:rsidRPr="00535E1E">
              <w:rPr>
                <w:rFonts w:ascii="Times New Roman" w:eastAsia="Times New Roman" w:hAnsi="Times New Roman" w:cs="Times New Roman"/>
                <w:sz w:val="24"/>
                <w:szCs w:val="24"/>
                <w:lang w:eastAsia="ru-RU"/>
              </w:rPr>
              <w:br/>
              <w:t>бекітілген</w:t>
            </w:r>
          </w:p>
        </w:tc>
      </w:tr>
    </w:tbl>
    <w:p w:rsidR="00535E1E" w:rsidRPr="00535E1E" w:rsidRDefault="00535E1E" w:rsidP="00535E1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5E1E">
        <w:rPr>
          <w:rFonts w:ascii="Times New Roman" w:eastAsia="Times New Roman" w:hAnsi="Times New Roman" w:cs="Times New Roman"/>
          <w:b/>
          <w:bCs/>
          <w:sz w:val="27"/>
          <w:szCs w:val="27"/>
          <w:lang w:eastAsia="ru-RU"/>
        </w:rPr>
        <w:lastRenderedPageBreak/>
        <w:t>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Қағиданың тақырыбы жаңа редакцияда - ҚР Үкіметінің 31.12.2015 </w:t>
      </w:r>
      <w:hyperlink r:id="rId10" w:anchor="z8" w:history="1">
        <w:r w:rsidRPr="00535E1E">
          <w:rPr>
            <w:rFonts w:ascii="Times New Roman" w:eastAsia="Times New Roman" w:hAnsi="Times New Roman" w:cs="Times New Roman"/>
            <w:color w:val="0000FF"/>
            <w:sz w:val="24"/>
            <w:szCs w:val="24"/>
            <w:u w:val="single"/>
            <w:lang w:eastAsia="ru-RU"/>
          </w:rPr>
          <w:t>№ 1187</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қаулысымен.</w:t>
      </w:r>
    </w:p>
    <w:p w:rsidR="00535E1E" w:rsidRPr="00535E1E" w:rsidRDefault="00535E1E" w:rsidP="00535E1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5E1E">
        <w:rPr>
          <w:rFonts w:ascii="Times New Roman" w:eastAsia="Times New Roman" w:hAnsi="Times New Roman" w:cs="Times New Roman"/>
          <w:b/>
          <w:bCs/>
          <w:sz w:val="27"/>
          <w:szCs w:val="27"/>
          <w:lang w:eastAsia="ru-RU"/>
        </w:rPr>
        <w:t>1. Жалпы ережелер</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1. Осы Қағидалар "Қазақстан Республикасының мемлекеттік рәміздері туралы" 2007 жылғы 4 маусымдағы Қазақстан Республикасының </w:t>
      </w:r>
      <w:hyperlink r:id="rId11" w:anchor="z0" w:history="1">
        <w:r w:rsidRPr="00535E1E">
          <w:rPr>
            <w:rFonts w:ascii="Times New Roman" w:eastAsia="Times New Roman" w:hAnsi="Times New Roman" w:cs="Times New Roman"/>
            <w:color w:val="0000FF"/>
            <w:sz w:val="24"/>
            <w:szCs w:val="24"/>
            <w:u w:val="single"/>
            <w:lang w:eastAsia="ru-RU"/>
          </w:rPr>
          <w:t>Конституциялық заңына</w:t>
        </w:r>
      </w:hyperlink>
      <w:r w:rsidRPr="00535E1E">
        <w:rPr>
          <w:rFonts w:ascii="Times New Roman" w:eastAsia="Times New Roman" w:hAnsi="Times New Roman" w:cs="Times New Roman"/>
          <w:sz w:val="24"/>
          <w:szCs w:val="24"/>
          <w:lang w:eastAsia="ru-RU"/>
        </w:rPr>
        <w:t xml:space="preserve"> (бұдан әрі - Конституциялық заң) сәйкес әзірленді және Қазақстан Республикасының Мемлекеттік Туын, Мемлекеттік Елтаңбасын және олардың бейнелерін, сондай-ақ Қазақстан Республикасының Мемлекеттік Гимнінің мәтінін пайдалану (орнату, орналастыру) тәртібін айқындайды.</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1-тармақ жаңа редакцияда - ҚР Үкіметінің 31.12.2015 </w:t>
      </w:r>
      <w:hyperlink r:id="rId12" w:anchor="z10" w:history="1">
        <w:r w:rsidRPr="00535E1E">
          <w:rPr>
            <w:rFonts w:ascii="Times New Roman" w:eastAsia="Times New Roman" w:hAnsi="Times New Roman" w:cs="Times New Roman"/>
            <w:color w:val="0000FF"/>
            <w:sz w:val="24"/>
            <w:szCs w:val="24"/>
            <w:u w:val="single"/>
            <w:lang w:eastAsia="ru-RU"/>
          </w:rPr>
          <w:t>№ 1187</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қаулысымен.</w:t>
      </w:r>
      <w:r w:rsidRPr="00535E1E">
        <w:rPr>
          <w:rFonts w:ascii="Times New Roman" w:eastAsia="Times New Roman" w:hAnsi="Times New Roman" w:cs="Times New Roman"/>
          <w:sz w:val="24"/>
          <w:szCs w:val="24"/>
          <w:lang w:eastAsia="ru-RU"/>
        </w:rPr>
        <w:br/>
      </w:r>
    </w:p>
    <w:p w:rsidR="00535E1E" w:rsidRPr="00535E1E" w:rsidRDefault="00535E1E" w:rsidP="00535E1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5E1E">
        <w:rPr>
          <w:rFonts w:ascii="Times New Roman" w:eastAsia="Times New Roman" w:hAnsi="Times New Roman" w:cs="Times New Roman"/>
          <w:b/>
          <w:bCs/>
          <w:sz w:val="27"/>
          <w:szCs w:val="27"/>
          <w:lang w:eastAsia="ru-RU"/>
        </w:rPr>
        <w:t>2. Қазақстан Республикасының Мемлекеттік Туын пайдалану (орнату, орналастыру)</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2-тараудың тақырыбы жаңа редакцияда - ҚР Үкіметінің 31.12.2015 </w:t>
      </w:r>
      <w:hyperlink r:id="rId13" w:anchor="z12" w:history="1">
        <w:r w:rsidRPr="00535E1E">
          <w:rPr>
            <w:rFonts w:ascii="Times New Roman" w:eastAsia="Times New Roman" w:hAnsi="Times New Roman" w:cs="Times New Roman"/>
            <w:color w:val="0000FF"/>
            <w:sz w:val="24"/>
            <w:szCs w:val="24"/>
            <w:u w:val="single"/>
            <w:lang w:eastAsia="ru-RU"/>
          </w:rPr>
          <w:t>№ 1187</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қаулысымен.</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2. Қазақстан Республикасының Мемлекеттік Туы мынадай орындарда міндетті түрде көтеріледі (тігіледі, орналастырылады): </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1) Қазақстан Республикасының Президентi Резиденциясының, Парламенттің, Сенат пен Мәжiлiстiң, Үкiметтiң,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бөлiмшелерiнiң, Конституциялық Кеңестiң, Қазақстан Республикасының Жоғарғы Соты мен жергiлiктi соттарының, жергiлiктi өкiлдi және атқарушы органдардың, жергiлiктi өзiн-өзi басқару органдарының, мемлекеттiк ұйымдардың ғимараттарында, сондай-ақ Қазақстан Республикасы елшiлiктерiнiң, халықаралық ұйымдардағы тұрақты өкiлдiктерiнiң, сауда өкiлдiктерiнiң, шетелдегi басқа да ресми мекемелерiнiң, шетелдегi мекемелерiнiң басшылары резиденцияларының ғимараттарында және болатын мемлекеттiң протоколдық практикасына сәйкес көлiк құралдарында - ұдайы;</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2) Қазақстан Республикасы Президентiнiң, Қазақстан Республикасы Парламентi палаталары төрағаларының, Премьер-Министрдiң, Мемлекеттiк хатшының, Конституциялық Кеңес Төрағасының, Қазақстан Республикасының Жоғарғы Соты Төрағасының және жергiлiктi соттары төрағаларының, Орталық сайлау комиссиясы Төрағасының, Қазақстан Республикасы Адам құқықтары жөнiндегi уәкiлiнiң,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бөлiмшелері басшыларының, жергiлiктi өкiлдi және атқарушы органдар басшыларының, </w:t>
      </w:r>
      <w:r w:rsidRPr="00535E1E">
        <w:rPr>
          <w:rFonts w:ascii="Times New Roman" w:eastAsia="Times New Roman" w:hAnsi="Times New Roman" w:cs="Times New Roman"/>
          <w:sz w:val="24"/>
          <w:szCs w:val="24"/>
          <w:lang w:eastAsia="ru-RU"/>
        </w:rPr>
        <w:lastRenderedPageBreak/>
        <w:t>Қазақстан Республикасының шетелдегi мекемелерi басшыларының кабинеттерiнде – ұдайы;</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3) Қазақстан Республикасының Парламенті Сенаты мен Мәжілісінің бірлескен және бөлек отырыстары, Қазақстан Республикасы Парламенті палаталарының, Үкіметтің үйлестіру және жұмыс органдарының отырыстары өтетін залдарда, Қазақстан Республикасы Конституциялық Кеңесінің отырыс залдарында, Қазақстан Республикасы Жоғарғы Сотының және жергілікті соттарының сот мәжілісі залдарында, орталық және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 </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4) мемлекеттік органдардың ғимараттарында алғаш ашылған кезде, салтанатты жағдайда; </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5) егер халықаралық құқық нормалары мен Қазақстан Республикасының халықаралық шарттарында көзделген болса, Қазақстан Республикасы Президентінің, Қазақстан Республикасының Парламенті палаталары төрағаларының, Қазақстан Республикасы Премьер-Министрінің және олардың өкілетті өкілдерінің қатысуымен халықаралық форумдар өтетін ғимараттарда немесе үй-жайларда; </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5-1)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үй-жайларда (үй-жайларының бір бөлігінде).</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Қазақстан Республикасының Мемлекеттік Туы орналастырылатын Қазақстан Республикасының мемлекеттік нышандарына арналған экспозиция үшін бөлінген үй-жайлар (үй-жайларының бір бөлігі) әсем безендірілуге және шаруашылық-тұрмыстық бөлмелерден, кіреберістен және киім ілетін бөлмелерден алыс орналасуға тиіс;</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6) ресми адамдар ретінде Қазақстан Республикасының Президенті, Қазақстан Республикасының Парламенті палаталарының төрағалары, Қазақстан Республикасының Премьер-Министрі мінген теңіз кемелерінде, ішкі жүзу кемелерінде және басқа да қозғалыс құралдарында; </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7) Қазақстан Республикасында тіркелген кемелердің бұлқынындағы ту ретінде, белгіленген тәртіппен; </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8) Қазақстан Республикасының әскери корабльдері мен кемелерінде әскери жарғыларға сәйкес; </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9) Қазақстан Республикасы Қарулы Күштерінің әскери құрамаларында, бөлімдерінде, бөлімшелерінде және мекемелерінде, басқа да әскерлері мен әскери құралымдарында Қазақстан Республикасының ұлттық және мемлекеттік мерекелері күндерінде, ант қабылдау кезінде; </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lastRenderedPageBreak/>
        <w:t>      10) Қазақстан Республикасының Үкіметі айқындайтын тәртіппен Қазақстан Республикасының Мемлекеттік рәміздері күнін мерекелеу, ресми және салтанатты рәсімдер, спорттық іс-шаралар кезінде;</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10-1) халықаралық ұйымдар өткізетін рәсімдер, салтанатты және спорттық іс-шаралар кезінде;</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11) жалпы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ұйымдарында - жаңа оқу жылының ашылу және оқу жылының аяқталу рәсімдері кезінде; </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12) Қазақстан Республикасына мемлекеттік және ресми сапарлармен келген шет мемлекеттердің мемлекет басшыларымен, парламенттері мен үкіметтерінің басшыларымен кездесу кезінде.</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2-тармаққа өзгерістер енгізілді - ҚР Үкіметінің 2012.11.30 </w:t>
      </w:r>
      <w:hyperlink r:id="rId14" w:anchor="z8" w:history="1">
        <w:r w:rsidRPr="00535E1E">
          <w:rPr>
            <w:rFonts w:ascii="Times New Roman" w:eastAsia="Times New Roman" w:hAnsi="Times New Roman" w:cs="Times New Roman"/>
            <w:color w:val="0000FF"/>
            <w:sz w:val="24"/>
            <w:szCs w:val="24"/>
            <w:u w:val="single"/>
            <w:lang w:eastAsia="ru-RU"/>
          </w:rPr>
          <w:t>№ 1528</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31.12.2015 </w:t>
      </w:r>
      <w:hyperlink r:id="rId15" w:anchor="z15" w:history="1">
        <w:r w:rsidRPr="00535E1E">
          <w:rPr>
            <w:rFonts w:ascii="Times New Roman" w:eastAsia="Times New Roman" w:hAnsi="Times New Roman" w:cs="Times New Roman"/>
            <w:color w:val="0000FF"/>
            <w:sz w:val="24"/>
            <w:szCs w:val="24"/>
            <w:u w:val="single"/>
            <w:lang w:eastAsia="ru-RU"/>
          </w:rPr>
          <w:t>№ 1187</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08.06.2017 </w:t>
      </w:r>
      <w:hyperlink r:id="rId16" w:anchor="z80" w:history="1">
        <w:r w:rsidRPr="00535E1E">
          <w:rPr>
            <w:rFonts w:ascii="Times New Roman" w:eastAsia="Times New Roman" w:hAnsi="Times New Roman" w:cs="Times New Roman"/>
            <w:color w:val="0000FF"/>
            <w:sz w:val="24"/>
            <w:szCs w:val="24"/>
            <w:u w:val="single"/>
            <w:lang w:eastAsia="ru-RU"/>
          </w:rPr>
          <w:t>№ 350</w:t>
        </w:r>
      </w:hyperlink>
      <w:r w:rsidRPr="00535E1E">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қаулыларымен.</w:t>
      </w:r>
      <w:r w:rsidRPr="00535E1E">
        <w:rPr>
          <w:rFonts w:ascii="Times New Roman" w:eastAsia="Times New Roman" w:hAnsi="Times New Roman" w:cs="Times New Roman"/>
          <w:sz w:val="24"/>
          <w:szCs w:val="24"/>
          <w:lang w:eastAsia="ru-RU"/>
        </w:rPr>
        <w:br/>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3. Қарулы Күштердің құрамаларында, әскери бөлімдерінде, бөлімшелерінде, мекемелерінде және басқа да әскерлер мен әскери құралымдарда Мемлекеттік Туды және оның бейнесін пайдалану (орнату, орналастыру) тәртібі жалпы әскери жарғыларда айқындалады.</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3-тармақ жаңа редакцияда - ҚР Үкіметінің 31.12.2015 </w:t>
      </w:r>
      <w:hyperlink r:id="rId17" w:anchor="z20" w:history="1">
        <w:r w:rsidRPr="00535E1E">
          <w:rPr>
            <w:rFonts w:ascii="Times New Roman" w:eastAsia="Times New Roman" w:hAnsi="Times New Roman" w:cs="Times New Roman"/>
            <w:color w:val="0000FF"/>
            <w:sz w:val="24"/>
            <w:szCs w:val="24"/>
            <w:u w:val="single"/>
            <w:lang w:eastAsia="ru-RU"/>
          </w:rPr>
          <w:t>№ 1187</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қаулысымен.</w:t>
      </w:r>
      <w:r w:rsidRPr="00535E1E">
        <w:rPr>
          <w:rFonts w:ascii="Times New Roman" w:eastAsia="Times New Roman" w:hAnsi="Times New Roman" w:cs="Times New Roman"/>
          <w:sz w:val="24"/>
          <w:szCs w:val="24"/>
          <w:lang w:eastAsia="ru-RU"/>
        </w:rPr>
        <w:br/>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4. Қазақстан Республикасының Мемлекеттік Туын патриоттық сезімді, қазақстандық бірегейлікті білдіру, елдің оның азаматтарының жетістіктерін көпшілік іс-шаралар және жеке іс-әрекеттер аясында қолдау мақсатында жеке және заңды тұлғалар пайдалануы (орнатуы, орналастыруы) мүмкін.</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Қазақстан Республикасының Мемлекеттік Туын ұлттық стандарттардың талаптарын бұза отырып пайдалануға жол берілмейді.</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Қазақстан Республикасының Мемлекеттік Туын қорлауға арналған зат ретінде пайдалануға жол берілмейді.</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4-тармақ жаңа редакцияда - ҚР Үкіметінің 31.12.2015 </w:t>
      </w:r>
      <w:hyperlink r:id="rId18" w:anchor="z20" w:history="1">
        <w:r w:rsidRPr="00535E1E">
          <w:rPr>
            <w:rFonts w:ascii="Times New Roman" w:eastAsia="Times New Roman" w:hAnsi="Times New Roman" w:cs="Times New Roman"/>
            <w:color w:val="0000FF"/>
            <w:sz w:val="24"/>
            <w:szCs w:val="24"/>
            <w:u w:val="single"/>
            <w:lang w:eastAsia="ru-RU"/>
          </w:rPr>
          <w:t>№ 1187</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қаулысымен.</w:t>
      </w:r>
      <w:r w:rsidRPr="00535E1E">
        <w:rPr>
          <w:rFonts w:ascii="Times New Roman" w:eastAsia="Times New Roman" w:hAnsi="Times New Roman" w:cs="Times New Roman"/>
          <w:sz w:val="24"/>
          <w:szCs w:val="24"/>
          <w:lang w:eastAsia="ru-RU"/>
        </w:rPr>
        <w:br/>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5. Ғимараттарға тұрақты тігілген Қазақстан Республикасының Мемлекеттік Туына тәуліктің қараңғы мерзімінде жарық түсіп тұруға тиіс.</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lastRenderedPageBreak/>
        <w:t>      6. Ұлттық аза тұтуға байланысты Қазақстан Республикасының Мемлекеттік Туы аза тұту мерзімі ішінде ту тұғыр биіктігінің жартысына дейін төмен түсіріледі.</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7. Осы Қағидалардың 2-тармағының 2) және 3) тармақшаларында көрсетілген лауазымды тұлғалардың кабинеттеріндегі, залдардағы, Қазақстан Республикасының Мемлекеттік Туы (1 х 2 метр өлшеммен) Қазақстан Республикасының Мемлекеттік Елтаңбасының сол жағында (тігіледі) орналастырылады.</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7-тармаққа өзгеріс енгізілді - ҚР Үкіметінің 31.12.2015 </w:t>
      </w:r>
      <w:hyperlink r:id="rId19" w:anchor="z23" w:history="1">
        <w:r w:rsidRPr="00535E1E">
          <w:rPr>
            <w:rFonts w:ascii="Times New Roman" w:eastAsia="Times New Roman" w:hAnsi="Times New Roman" w:cs="Times New Roman"/>
            <w:color w:val="0000FF"/>
            <w:sz w:val="24"/>
            <w:szCs w:val="24"/>
            <w:u w:val="single"/>
            <w:lang w:eastAsia="ru-RU"/>
          </w:rPr>
          <w:t>№ 1187</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қаулысымен.</w:t>
      </w:r>
      <w:r w:rsidRPr="00535E1E">
        <w:rPr>
          <w:rFonts w:ascii="Times New Roman" w:eastAsia="Times New Roman" w:hAnsi="Times New Roman" w:cs="Times New Roman"/>
          <w:sz w:val="24"/>
          <w:szCs w:val="24"/>
          <w:lang w:eastAsia="ru-RU"/>
        </w:rPr>
        <w:br/>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8. Қазақстан Республикасының Мемлекеттік Туы оның көлеміне қарамастан ұлттық стандартқа сәйкес келуі тиіс.</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8-тармақ жаңа редакцияда - ҚР Үкіметінің 2012.11.30 </w:t>
      </w:r>
      <w:hyperlink r:id="rId20" w:anchor="z10" w:history="1">
        <w:r w:rsidRPr="00535E1E">
          <w:rPr>
            <w:rFonts w:ascii="Times New Roman" w:eastAsia="Times New Roman" w:hAnsi="Times New Roman" w:cs="Times New Roman"/>
            <w:color w:val="0000FF"/>
            <w:sz w:val="24"/>
            <w:szCs w:val="24"/>
            <w:u w:val="single"/>
            <w:lang w:eastAsia="ru-RU"/>
          </w:rPr>
          <w:t>№ 1528</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Қаулысымен.</w:t>
      </w:r>
      <w:r w:rsidRPr="00535E1E">
        <w:rPr>
          <w:rFonts w:ascii="Times New Roman" w:eastAsia="Times New Roman" w:hAnsi="Times New Roman" w:cs="Times New Roman"/>
          <w:sz w:val="24"/>
          <w:szCs w:val="24"/>
          <w:lang w:eastAsia="ru-RU"/>
        </w:rPr>
        <w:br/>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9. Халықаралық форумдарды өткізу, сондай-ақ осы Қағидалардың 2-тармағының 5) және 12) тармақшаларында көрсетілген Қазақстан Республикасына мемлекеттік және ресми сапарлармен келген шет мемлекеттердің мемлекет басшыларымен, парламенттері мен үкіметтерінің басшыларымен кездесу кезінде, Қазақстан Республикасының Мемлекеттік Туы Қазақстан Республикасы Президентінің 2006 жылғы 12 қазандағы N 201 Жарлығымен бекітілген Қазақстан Республикасының </w:t>
      </w:r>
      <w:hyperlink r:id="rId21" w:anchor="z5" w:history="1">
        <w:r w:rsidRPr="00535E1E">
          <w:rPr>
            <w:rFonts w:ascii="Times New Roman" w:eastAsia="Times New Roman" w:hAnsi="Times New Roman" w:cs="Times New Roman"/>
            <w:color w:val="0000FF"/>
            <w:sz w:val="24"/>
            <w:szCs w:val="24"/>
            <w:u w:val="single"/>
            <w:lang w:eastAsia="ru-RU"/>
          </w:rPr>
          <w:t xml:space="preserve">Мемлекеттік хаттамасында </w:t>
        </w:r>
      </w:hyperlink>
      <w:r w:rsidRPr="00535E1E">
        <w:rPr>
          <w:rFonts w:ascii="Times New Roman" w:eastAsia="Times New Roman" w:hAnsi="Times New Roman" w:cs="Times New Roman"/>
          <w:sz w:val="24"/>
          <w:szCs w:val="24"/>
          <w:lang w:eastAsia="ru-RU"/>
        </w:rPr>
        <w:t>және осы Ережеде көрсетілген тәртіппен көтеріледі (тігіледі, орналастырылады).</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9-тармаққа өзгеріс енгізілді - ҚР Үкіметінің 31.12.2015 </w:t>
      </w:r>
      <w:hyperlink r:id="rId22" w:anchor="z23" w:history="1">
        <w:r w:rsidRPr="00535E1E">
          <w:rPr>
            <w:rFonts w:ascii="Times New Roman" w:eastAsia="Times New Roman" w:hAnsi="Times New Roman" w:cs="Times New Roman"/>
            <w:color w:val="0000FF"/>
            <w:sz w:val="24"/>
            <w:szCs w:val="24"/>
            <w:u w:val="single"/>
            <w:lang w:eastAsia="ru-RU"/>
          </w:rPr>
          <w:t>№ 1187</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қаулысымен.</w:t>
      </w:r>
      <w:r w:rsidRPr="00535E1E">
        <w:rPr>
          <w:rFonts w:ascii="Times New Roman" w:eastAsia="Times New Roman" w:hAnsi="Times New Roman" w:cs="Times New Roman"/>
          <w:sz w:val="24"/>
          <w:szCs w:val="24"/>
          <w:lang w:eastAsia="ru-RU"/>
        </w:rPr>
        <w:br/>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10. Осы Қағидалардың 2-тармағының 10) және 11) тармақшаларында көзделген рәсімдер және салтанатты іс-шаралар кезінде Қазақстан Республикасы Мемлекеттік Туы ту тұғырдан көтеріледі, ту тұғыр жоқ болған жағдайда: құрамында үш адам ту ұстаушы және екі сүйемелдеушісінен құралған ту көтеру тобының Қазақстан Республикасының Мемлекеттік Туын әкелу және әкету рәсімі пайдаланылады.</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10-тармаққа өзгеріс енгізілді - ҚР Үкіметінің 31.12.2015 </w:t>
      </w:r>
      <w:hyperlink r:id="rId23" w:anchor="z23" w:history="1">
        <w:r w:rsidRPr="00535E1E">
          <w:rPr>
            <w:rFonts w:ascii="Times New Roman" w:eastAsia="Times New Roman" w:hAnsi="Times New Roman" w:cs="Times New Roman"/>
            <w:color w:val="0000FF"/>
            <w:sz w:val="24"/>
            <w:szCs w:val="24"/>
            <w:u w:val="single"/>
            <w:lang w:eastAsia="ru-RU"/>
          </w:rPr>
          <w:t>№ 1187</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қаулысымен.</w:t>
      </w:r>
      <w:r w:rsidRPr="00535E1E">
        <w:rPr>
          <w:rFonts w:ascii="Times New Roman" w:eastAsia="Times New Roman" w:hAnsi="Times New Roman" w:cs="Times New Roman"/>
          <w:sz w:val="24"/>
          <w:szCs w:val="24"/>
          <w:lang w:eastAsia="ru-RU"/>
        </w:rPr>
        <w:br/>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10-1. Осы Қағидалардың 2-тармағының 10-1) тармақшасында көзделген рәсімдер, салтанатты және спорттық іс-шараларды өткізу кезінде Қазақстан Республикасының Мемлекеттік Туы Конституциялық Заңға, сондай-ақ сол мемлекеттік хаттамалық практикасына және жергілікті салт-дәстүрлерге сәйкес орналастырылады.</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Ереже 10-1-тармақпен толықтырылды - ҚР Үкіметінің 2012.11.30 </w:t>
      </w:r>
      <w:hyperlink r:id="rId24" w:anchor="z12" w:history="1">
        <w:r w:rsidRPr="00535E1E">
          <w:rPr>
            <w:rFonts w:ascii="Times New Roman" w:eastAsia="Times New Roman" w:hAnsi="Times New Roman" w:cs="Times New Roman"/>
            <w:color w:val="0000FF"/>
            <w:sz w:val="24"/>
            <w:szCs w:val="24"/>
            <w:u w:val="single"/>
            <w:lang w:eastAsia="ru-RU"/>
          </w:rPr>
          <w:t>№ 1528</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w:t>
      </w:r>
      <w:r w:rsidRPr="00535E1E">
        <w:rPr>
          <w:rFonts w:ascii="Times New Roman" w:eastAsia="Times New Roman" w:hAnsi="Times New Roman" w:cs="Times New Roman"/>
          <w:sz w:val="24"/>
          <w:szCs w:val="24"/>
          <w:lang w:eastAsia="ru-RU"/>
        </w:rPr>
        <w:lastRenderedPageBreak/>
        <w:t xml:space="preserve">енгізіледі); өзгеріс енгізілді - ҚР Үкіметінің 31.12.2015 </w:t>
      </w:r>
      <w:hyperlink r:id="rId25" w:anchor="z23" w:history="1">
        <w:r w:rsidRPr="00535E1E">
          <w:rPr>
            <w:rFonts w:ascii="Times New Roman" w:eastAsia="Times New Roman" w:hAnsi="Times New Roman" w:cs="Times New Roman"/>
            <w:color w:val="0000FF"/>
            <w:sz w:val="24"/>
            <w:szCs w:val="24"/>
            <w:u w:val="single"/>
            <w:lang w:eastAsia="ru-RU"/>
          </w:rPr>
          <w:t>№ 1187</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қаулыларымен.</w:t>
      </w:r>
      <w:r w:rsidRPr="00535E1E">
        <w:rPr>
          <w:rFonts w:ascii="Times New Roman" w:eastAsia="Times New Roman" w:hAnsi="Times New Roman" w:cs="Times New Roman"/>
          <w:sz w:val="24"/>
          <w:szCs w:val="24"/>
          <w:lang w:eastAsia="ru-RU"/>
        </w:rPr>
        <w:br/>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10-2. Спорт түрлері бойынша қоғамдық бірлестіктер, бас жаттықтырушылар спорттық іс-шараларды ұйымдастырушылардың Қазақстан Республикасының Мемлекеттік Туын орналастыру тәртібін сақтауын қамтамасыз етуге міндетті.</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Ереже 10-2-тармақпен толықтырылды - ҚР Үкіметінің 2012.11.30 </w:t>
      </w:r>
      <w:hyperlink r:id="rId26" w:anchor="z12" w:history="1">
        <w:r w:rsidRPr="00535E1E">
          <w:rPr>
            <w:rFonts w:ascii="Times New Roman" w:eastAsia="Times New Roman" w:hAnsi="Times New Roman" w:cs="Times New Roman"/>
            <w:color w:val="0000FF"/>
            <w:sz w:val="24"/>
            <w:szCs w:val="24"/>
            <w:u w:val="single"/>
            <w:lang w:eastAsia="ru-RU"/>
          </w:rPr>
          <w:t>№ 1528</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Қаулысымен.</w:t>
      </w:r>
      <w:r w:rsidRPr="00535E1E">
        <w:rPr>
          <w:rFonts w:ascii="Times New Roman" w:eastAsia="Times New Roman" w:hAnsi="Times New Roman" w:cs="Times New Roman"/>
          <w:sz w:val="24"/>
          <w:szCs w:val="24"/>
          <w:lang w:eastAsia="ru-RU"/>
        </w:rPr>
        <w:br/>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10-3. Шетелдік спортшылардың (командалардың) қатысуымен өтетін жарыстардың жүлдегерлерін марапаттау рәсімі кезінде өкілдері спорттық жарыстардың жүлдегерлері болып табылатын қатысушы мемлекеттердің мемлекеттік тулары салтанатты түрде көтеріледі.</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Ереже 10-3-тармақпен толықтырылды - ҚР Үкіметінің 2012.11.30 </w:t>
      </w:r>
      <w:hyperlink r:id="rId27" w:anchor="z12" w:history="1">
        <w:r w:rsidRPr="00535E1E">
          <w:rPr>
            <w:rFonts w:ascii="Times New Roman" w:eastAsia="Times New Roman" w:hAnsi="Times New Roman" w:cs="Times New Roman"/>
            <w:color w:val="0000FF"/>
            <w:sz w:val="24"/>
            <w:szCs w:val="24"/>
            <w:u w:val="single"/>
            <w:lang w:eastAsia="ru-RU"/>
          </w:rPr>
          <w:t>№ 1528</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Қаулысымен.</w:t>
      </w:r>
      <w:r w:rsidRPr="00535E1E">
        <w:rPr>
          <w:rFonts w:ascii="Times New Roman" w:eastAsia="Times New Roman" w:hAnsi="Times New Roman" w:cs="Times New Roman"/>
          <w:sz w:val="24"/>
          <w:szCs w:val="24"/>
          <w:lang w:eastAsia="ru-RU"/>
        </w:rPr>
        <w:br/>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11. Осы Қағидалардың 2-тармағының 6) тармақшасында көрсетілген ресми адамдар ретінде Қазақстан Республикасының Президенті, Қазақстан Республикасының Парламенті палаталарының төрағалары, Қазақстан Республикасының Премьер-Министрі мінген қозғалыс құралдарында Қазақстан Республикасы Мемлекеттік Туы ту тұғырдан (мачтада) көтеріледі.</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11-тармаққа өзгеріс енгізілді - ҚР Үкіметінің 31.12.2015 </w:t>
      </w:r>
      <w:hyperlink r:id="rId28" w:anchor="z23" w:history="1">
        <w:r w:rsidRPr="00535E1E">
          <w:rPr>
            <w:rFonts w:ascii="Times New Roman" w:eastAsia="Times New Roman" w:hAnsi="Times New Roman" w:cs="Times New Roman"/>
            <w:color w:val="0000FF"/>
            <w:sz w:val="24"/>
            <w:szCs w:val="24"/>
            <w:u w:val="single"/>
            <w:lang w:eastAsia="ru-RU"/>
          </w:rPr>
          <w:t>№ 1187</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қаулысымен.</w:t>
      </w:r>
      <w:r w:rsidRPr="00535E1E">
        <w:rPr>
          <w:rFonts w:ascii="Times New Roman" w:eastAsia="Times New Roman" w:hAnsi="Times New Roman" w:cs="Times New Roman"/>
          <w:sz w:val="24"/>
          <w:szCs w:val="24"/>
          <w:lang w:eastAsia="ru-RU"/>
        </w:rPr>
        <w:br/>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12. Қазақстан Республикасының Мемлекеттік Туын, шет мемлекеттердің, қоғамдық бірлестіктердің және басқа да ұйымдардың туларымен бір мезгілде көтергенде (тіккенде, орналастырғанда) Қазақстан Республикасының Мемлекеттік Туының көлемі басқа тулардың көлемінен кіші болмауға тиіс. </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Бұл ретте Қазақстан Республикасының Мемлекеттік Туы басқа тулардан төмен орналастырылмайды.</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13. Тулардың тақ санын бір уақытта көтергенде (тіккенде, орналастырғанда) Қазақстан Республикасының Мемлекеттік Туы ортасында, ал жұп санды, бірақ екеуден көп туларды көтергенде (тіккенде, орналастырғанда) ортадан солға қарай орналастырылады.</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13-1. Қазақстан Республикасында аккредиттелген дипломатиялық өкілдіктерді, консулдық мекемелерді, халықаралық ұйымдарды және (немесе) олардың өкілдіктерін қоспағанда, Қазақстан Республикасының аумағында қызметін жүзеге асыратын шетелдік ұйымдар мен өкілдіктер пайдаланатын шет мемлекеттердің тулары Қазақстан Республикасының Мемлекеттік Туымен бір мезгілде орналастырылады.</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lastRenderedPageBreak/>
        <w:t xml:space="preserve">      Ескерту. Қағида 13-1-тармақпен толықтырылды - ҚР Үкіметінің 31.12.2015 </w:t>
      </w:r>
      <w:hyperlink r:id="rId29" w:anchor="z24" w:history="1">
        <w:r w:rsidRPr="00535E1E">
          <w:rPr>
            <w:rFonts w:ascii="Times New Roman" w:eastAsia="Times New Roman" w:hAnsi="Times New Roman" w:cs="Times New Roman"/>
            <w:color w:val="0000FF"/>
            <w:sz w:val="24"/>
            <w:szCs w:val="24"/>
            <w:u w:val="single"/>
            <w:lang w:eastAsia="ru-RU"/>
          </w:rPr>
          <w:t>№ 1187</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қаулысымен.</w:t>
      </w:r>
      <w:r w:rsidRPr="00535E1E">
        <w:rPr>
          <w:rFonts w:ascii="Times New Roman" w:eastAsia="Times New Roman" w:hAnsi="Times New Roman" w:cs="Times New Roman"/>
          <w:sz w:val="24"/>
          <w:szCs w:val="24"/>
          <w:lang w:eastAsia="ru-RU"/>
        </w:rPr>
        <w:br/>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14. Қазақстан Республикасының Мемлекеттік Туын бір және (немесе) көп қабатты ғимараттарда экстерьерлі нұсқада орналастыру кезінде ғимараттың сәулеттік ерекшеліктері ескеріледі және мынадай өлшемдер пайдаланылады:</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w:t>
      </w:r>
      <w:r w:rsidRPr="00535E1E">
        <w:rPr>
          <w:rFonts w:ascii="Times New Roman" w:eastAsia="Times New Roman" w:hAnsi="Times New Roman" w:cs="Times New Roman"/>
          <w:color w:val="800000"/>
          <w:sz w:val="24"/>
          <w:szCs w:val="24"/>
          <w:lang w:eastAsia="ru-RU"/>
        </w:rPr>
        <w:t xml:space="preserve">1) </w:t>
      </w:r>
      <w:r w:rsidRPr="00535E1E">
        <w:rPr>
          <w:rFonts w:ascii="Times New Roman" w:eastAsia="Times New Roman" w:hAnsi="Times New Roman" w:cs="Times New Roman"/>
          <w:sz w:val="24"/>
          <w:szCs w:val="24"/>
          <w:lang w:eastAsia="ru-RU"/>
        </w:rPr>
        <w:t xml:space="preserve">алынып тасталды - ҚР Үкіметінің 2009.01.27. </w:t>
      </w:r>
      <w:hyperlink r:id="rId30" w:anchor="z1" w:history="1">
        <w:r w:rsidRPr="00535E1E">
          <w:rPr>
            <w:rFonts w:ascii="Times New Roman" w:eastAsia="Times New Roman" w:hAnsi="Times New Roman" w:cs="Times New Roman"/>
            <w:color w:val="0000FF"/>
            <w:sz w:val="24"/>
            <w:szCs w:val="24"/>
            <w:u w:val="single"/>
            <w:lang w:eastAsia="ru-RU"/>
          </w:rPr>
          <w:t>N 63</w:t>
        </w:r>
      </w:hyperlink>
      <w:r w:rsidRPr="00535E1E">
        <w:rPr>
          <w:rFonts w:ascii="Times New Roman" w:eastAsia="Times New Roman" w:hAnsi="Times New Roman" w:cs="Times New Roman"/>
          <w:sz w:val="24"/>
          <w:szCs w:val="24"/>
          <w:lang w:eastAsia="ru-RU"/>
        </w:rPr>
        <w:t xml:space="preserve"> Қаулысымен;</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2) 1, 2, 3, 4, 5 қабатты (20 метрге дейін) ғимараттарда Мемлекеттік Ту (1 х 2 метр өлшеммен) ғимараттың төбесінде немесе фронтонында немесе ғимаратқа кіреберіс маңдайшада орналастырылады; </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3) 6, 7, 8, 9 қабатты (30 метрге дейін) ғимараттарда Қазақстан Республикасының Мемлекеттік Туы ғимараттың төбесінде немесе фронтонында (1,5 х 3 метрден 2x4 метрге дейін өлшеммен) немесе ғимаратқа кіреберіс маңдайшада (1x2 метр өлшеммен) орналастырылады; </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4) 9 қабаттан жоғары (30 метрден жоғары) ғимараттарда Мемлекеттік Ту ғимараттың төбесінде немесе фронтонында (2x4 метр және одан жоғары өлшеммен) немесе ғимаратқа кіреберіс маңдайшада (1 х 2 метр өлшеммен) орналастырылады. </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w:t>
      </w:r>
      <w:bookmarkStart w:id="0" w:name="z69"/>
      <w:bookmarkEnd w:id="0"/>
      <w:r w:rsidRPr="00535E1E">
        <w:rPr>
          <w:rFonts w:ascii="Times New Roman" w:eastAsia="Times New Roman" w:hAnsi="Times New Roman" w:cs="Times New Roman"/>
          <w:sz w:val="24"/>
          <w:szCs w:val="24"/>
          <w:lang w:eastAsia="ru-RU"/>
        </w:rPr>
        <w:t xml:space="preserve">Ескерту. 14-тармаққа өзгеріс енгізілді - ҚР Үкіметінің 2009.01.27. </w:t>
      </w:r>
      <w:hyperlink r:id="rId31" w:anchor="z1" w:history="1">
        <w:r w:rsidRPr="00535E1E">
          <w:rPr>
            <w:rFonts w:ascii="Times New Roman" w:eastAsia="Times New Roman" w:hAnsi="Times New Roman" w:cs="Times New Roman"/>
            <w:color w:val="0000FF"/>
            <w:sz w:val="24"/>
            <w:szCs w:val="24"/>
            <w:u w:val="single"/>
            <w:lang w:eastAsia="ru-RU"/>
          </w:rPr>
          <w:t>N 63</w:t>
        </w:r>
      </w:hyperlink>
      <w:r w:rsidRPr="00535E1E">
        <w:rPr>
          <w:rFonts w:ascii="Times New Roman" w:eastAsia="Times New Roman" w:hAnsi="Times New Roman" w:cs="Times New Roman"/>
          <w:sz w:val="24"/>
          <w:szCs w:val="24"/>
          <w:lang w:eastAsia="ru-RU"/>
        </w:rPr>
        <w:t xml:space="preserve">, 2012.11.30 </w:t>
      </w:r>
      <w:hyperlink r:id="rId32" w:anchor="z16" w:history="1">
        <w:r w:rsidRPr="00535E1E">
          <w:rPr>
            <w:rFonts w:ascii="Times New Roman" w:eastAsia="Times New Roman" w:hAnsi="Times New Roman" w:cs="Times New Roman"/>
            <w:color w:val="0000FF"/>
            <w:sz w:val="24"/>
            <w:szCs w:val="24"/>
            <w:u w:val="single"/>
            <w:lang w:eastAsia="ru-RU"/>
          </w:rPr>
          <w:t>№ 1528</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Қаулыларымен. </w:t>
      </w:r>
      <w:r w:rsidRPr="00535E1E">
        <w:rPr>
          <w:rFonts w:ascii="Times New Roman" w:eastAsia="Times New Roman" w:hAnsi="Times New Roman" w:cs="Times New Roman"/>
          <w:sz w:val="24"/>
          <w:szCs w:val="24"/>
          <w:lang w:eastAsia="ru-RU"/>
        </w:rPr>
        <w:br/>
      </w:r>
    </w:p>
    <w:p w:rsidR="00535E1E" w:rsidRPr="00535E1E" w:rsidRDefault="00535E1E" w:rsidP="00535E1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5E1E">
        <w:rPr>
          <w:rFonts w:ascii="Times New Roman" w:eastAsia="Times New Roman" w:hAnsi="Times New Roman" w:cs="Times New Roman"/>
          <w:b/>
          <w:bCs/>
          <w:sz w:val="27"/>
          <w:szCs w:val="27"/>
          <w:lang w:eastAsia="ru-RU"/>
        </w:rPr>
        <w:t>3. Қазақстан Республикасының Мемлекеттік Елтаңбасын пайдалану (орнату, орналастыру)</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3-тараудың тақырыбы жаңа редакцияда - ҚР Үкіметінің 31.12.2015 </w:t>
      </w:r>
      <w:hyperlink r:id="rId33" w:anchor="z26" w:history="1">
        <w:r w:rsidRPr="00535E1E">
          <w:rPr>
            <w:rFonts w:ascii="Times New Roman" w:eastAsia="Times New Roman" w:hAnsi="Times New Roman" w:cs="Times New Roman"/>
            <w:color w:val="0000FF"/>
            <w:sz w:val="24"/>
            <w:szCs w:val="24"/>
            <w:u w:val="single"/>
            <w:lang w:eastAsia="ru-RU"/>
          </w:rPr>
          <w:t>№ 1187</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қаулысымен.</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15. Қазақстан Республикасының Мемлекеттік Елтаңбасы міндетті түрде: </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1) Қазақстан Республикасы Президентi Резиденциясының, Парламенттің, Сенат пен Мәжiлiстің, Үкiметтiң, министрлiктер мен Қазақстан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Кеңесiнiң, Қазақстан Республикасының Жоғарғы Соты мен жергiлiктi соттарының, Қарулы Күштердiң құрамаларының, әскери бөлiмдерiнiң, бөлiмшелерi мен мекемелерiнiң, басқа да әскерлер мен әскери құралымдардың, жергiлiктi өкiлдi және атқарушы органдардың ғимараттарында, сондай-ақ Қазақстан Республикасы елшiлiктерiнiң, халықаралық ұйымдардағы тұрақты өкiлдiктерiнiң, сауда өкiлдiктерiнiң, шетелдегi басқа да ресми мекемелерiнiң, шетелдегi мекемелерiнiң басшылары резиденцияларының ғимараттарында –ұдайы;</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2) Қазақстан Республикасы Президентiнiң, Қазақстан Республикасы Парламентi палаталары төрағаларының, Премьер-Министрдiң, Мемлекеттiк хатшының, </w:t>
      </w:r>
      <w:r w:rsidRPr="00535E1E">
        <w:rPr>
          <w:rFonts w:ascii="Times New Roman" w:eastAsia="Times New Roman" w:hAnsi="Times New Roman" w:cs="Times New Roman"/>
          <w:sz w:val="24"/>
          <w:szCs w:val="24"/>
          <w:lang w:eastAsia="ru-RU"/>
        </w:rPr>
        <w:lastRenderedPageBreak/>
        <w:t>Конституциялық Кеңес Төрағасының, Қазақстан Республикасы Жоғарғы Соты Төрағасының және жергiлiктi соттары төрағаларының, Орталық сайлау комиссиясы Төрағасының, Қазақстан Республикасының Адам құқықтары жөнiндегi уәкiлiнiң,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 басшыларының, жергiлiктi өкiлдi және атқарушы органдар басшыларының, Қазақстан Республикасының шетелдегi мекемелерi басшыларының кабинеттерiнде – ұдайы;</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3) Қазақстан Республикасы Парламентінің Сенаты мен Мәжілісінің бірлескен және бөлек отырыстары, Қазақстан Республикасының Парламенті палаталарының, Үкіметтің үйлестіру және жұмыс органдарының отырыстары өтетін залдарда, Конституциялық Кеңестің отырыс залдарында, Қазақстан Республикасы Жоғарғы Сотының және жергілікті соттарының сот мәжілісі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отырыстары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4)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орналастырылады.</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Қазақстан Республикасының Мемлекеттік Елтаңбасы орналастырылатын Қазақстан Республикасының мемлекеттік нышандарына арналған экспозиция үшін бөлінген үй-жайлар (үй-жайлардың бір бөлігі) әсем безендірілуге және шаруашылық-тұрмыстық бөлмелерден, кіре берістен және киім ілетін бөлмелерден алыс орналасуға тиіс.</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15-тармаққа өзгерістер енгізілді - ҚР Үкіметінің 31.12.2015 </w:t>
      </w:r>
      <w:hyperlink r:id="rId34" w:anchor="z29" w:history="1">
        <w:r w:rsidRPr="00535E1E">
          <w:rPr>
            <w:rFonts w:ascii="Times New Roman" w:eastAsia="Times New Roman" w:hAnsi="Times New Roman" w:cs="Times New Roman"/>
            <w:color w:val="0000FF"/>
            <w:sz w:val="24"/>
            <w:szCs w:val="24"/>
            <w:u w:val="single"/>
            <w:lang w:eastAsia="ru-RU"/>
          </w:rPr>
          <w:t>№ 1187</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08.06.2017 </w:t>
      </w:r>
      <w:hyperlink r:id="rId35" w:anchor="z83" w:history="1">
        <w:r w:rsidRPr="00535E1E">
          <w:rPr>
            <w:rFonts w:ascii="Times New Roman" w:eastAsia="Times New Roman" w:hAnsi="Times New Roman" w:cs="Times New Roman"/>
            <w:color w:val="0000FF"/>
            <w:sz w:val="24"/>
            <w:szCs w:val="24"/>
            <w:u w:val="single"/>
            <w:lang w:eastAsia="ru-RU"/>
          </w:rPr>
          <w:t>№ 350</w:t>
        </w:r>
      </w:hyperlink>
      <w:r w:rsidRPr="00535E1E">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қаулыларымен.</w:t>
      </w:r>
      <w:r w:rsidRPr="00535E1E">
        <w:rPr>
          <w:rFonts w:ascii="Times New Roman" w:eastAsia="Times New Roman" w:hAnsi="Times New Roman" w:cs="Times New Roman"/>
          <w:sz w:val="24"/>
          <w:szCs w:val="24"/>
          <w:lang w:eastAsia="ru-RU"/>
        </w:rPr>
        <w:br/>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16. Қарулы Күштердің құрамаларында, әскери бөлімдерінде, бөлімшелерінде, мекемелерінде және басқа да әскерлер мен әскери құралымдарда Мемлекеттік Елтаңбаны және оның бейнесін пайдалану (орнату, орналастыру) тәртібі жалпы әскери жарғыларда айқындалады.</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16-тармақ жаңа редакцияда - ҚР Үкіметінің 31.12.2015 </w:t>
      </w:r>
      <w:hyperlink r:id="rId36" w:anchor="z34" w:history="1">
        <w:r w:rsidRPr="00535E1E">
          <w:rPr>
            <w:rFonts w:ascii="Times New Roman" w:eastAsia="Times New Roman" w:hAnsi="Times New Roman" w:cs="Times New Roman"/>
            <w:color w:val="0000FF"/>
            <w:sz w:val="24"/>
            <w:szCs w:val="24"/>
            <w:u w:val="single"/>
            <w:lang w:eastAsia="ru-RU"/>
          </w:rPr>
          <w:t>№ 1187</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қаулысымен.</w:t>
      </w:r>
      <w:r w:rsidRPr="00535E1E">
        <w:rPr>
          <w:rFonts w:ascii="Times New Roman" w:eastAsia="Times New Roman" w:hAnsi="Times New Roman" w:cs="Times New Roman"/>
          <w:sz w:val="24"/>
          <w:szCs w:val="24"/>
          <w:lang w:eastAsia="ru-RU"/>
        </w:rPr>
        <w:br/>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17. Ғимараттарға тұрақты тігілген Қазақстан Республикасының Мемлекеттік Елтаңбасына тәуліктің қараңғы мерзімінде жарық түсіп тұруға тиіс.</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lastRenderedPageBreak/>
        <w:t>      18. Қазақстан Республикасының Мемлекеттік Елтаңбасы оның көлеміне қарамастан ұлттық стандартқа сәйкес келуі тиіс.</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18-тармақ жаңа редакцияда - ҚР Үкіметінің 2012.11.30 </w:t>
      </w:r>
      <w:hyperlink r:id="rId37" w:anchor="z18" w:history="1">
        <w:r w:rsidRPr="00535E1E">
          <w:rPr>
            <w:rFonts w:ascii="Times New Roman" w:eastAsia="Times New Roman" w:hAnsi="Times New Roman" w:cs="Times New Roman"/>
            <w:color w:val="0000FF"/>
            <w:sz w:val="24"/>
            <w:szCs w:val="24"/>
            <w:u w:val="single"/>
            <w:lang w:eastAsia="ru-RU"/>
          </w:rPr>
          <w:t>№ 1528</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Қаулысымен.</w:t>
      </w:r>
      <w:r w:rsidRPr="00535E1E">
        <w:rPr>
          <w:rFonts w:ascii="Times New Roman" w:eastAsia="Times New Roman" w:hAnsi="Times New Roman" w:cs="Times New Roman"/>
          <w:sz w:val="24"/>
          <w:szCs w:val="24"/>
          <w:lang w:eastAsia="ru-RU"/>
        </w:rPr>
        <w:br/>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19. Қазақстан Республикасының Мемлекеттік Елтаңбасын қоғамдық бірлестіктер мен басқа да ұйымдар елтаңбаларының геральдикалық негізі ретінде пайдалануға болмайды.</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20. Қазақстан Республикасының Мемлекеттік Елтаңбасы (диаметрі 500 миллиметр) кабинеттерде лауазымды тұлғаның жұмыс орнының арт жағындағы қабырғаға, осы Қағидалардың 15-тармағының 2), 3) тармақшаларында көрсетілген залдарда төрағалық етуші отыратын орынның арт жағында орналастырылады.</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20-тармаққа өзгеріс енгізілді - ҚР Үкіметінің 31.12.2015 </w:t>
      </w:r>
      <w:hyperlink r:id="rId38" w:anchor="z23" w:history="1">
        <w:r w:rsidRPr="00535E1E">
          <w:rPr>
            <w:rFonts w:ascii="Times New Roman" w:eastAsia="Times New Roman" w:hAnsi="Times New Roman" w:cs="Times New Roman"/>
            <w:color w:val="0000FF"/>
            <w:sz w:val="24"/>
            <w:szCs w:val="24"/>
            <w:u w:val="single"/>
            <w:lang w:eastAsia="ru-RU"/>
          </w:rPr>
          <w:t>№ 1187</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қаулысымен.</w:t>
      </w:r>
      <w:r w:rsidRPr="00535E1E">
        <w:rPr>
          <w:rFonts w:ascii="Times New Roman" w:eastAsia="Times New Roman" w:hAnsi="Times New Roman" w:cs="Times New Roman"/>
          <w:sz w:val="24"/>
          <w:szCs w:val="24"/>
          <w:lang w:eastAsia="ru-RU"/>
        </w:rPr>
        <w:br/>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21. Қазақстан Республикасының Мемлекеттік Елтаңбасын бір және (немесе) көп қабатты ғимараттарда экстерьерлі нұсқада орналастыру кезінде ғимараттың сәулеттік ерекшеліктері ескеріледі және мынадай өлшемдер пайдаланылады:</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1) бір қабатты ғимаратта Мемлекеттік Елтаңба (диаметрі 500 миллиметр) ғимараттың жабу деңгейінде немесе фронтонында немесе ғимаратқа кіреберіс маңдайшада орналастырылады; </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2) 2, 3, 4, 5 қабатты (20 метрге дейін) ғимараттарда Қазақстан Республикасының Мемлекеттік Елтаңбасы соңғы қабаттың жабу деңгейінде немесе фронтонында (диаметрі 1-ден 1,5 метрге дейін) немесе ғимаратқа кіреберіс маңдайшада (диаметрі 500 миллиметр) орналастырылады; </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3) 6, 7, 8, 9 қабатты (30 метрге дейін) ғимараттарда Қазақстан Республикасының Мемлекеттік Елтаңбасы соңғы қабаттың жабу деңгейінде немесе фронтонында (диаметрі 2 метр) немесе ғимаратқа кіреберіс маңдайшада (диаметрі 500 миллиметр) орналастырылады; </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4) 9 қабаттан жоғары (30 метрден жоғары) ғимараттарда Мемлекеттік Елтаңба соңғы қабаттың жабу деңгейінде немесе фронтонында (диаметрі 3 метр және одан жоғары) немесе ғимаратқа кіреберіс маңдайшада (500 миллиметр диаметрмен) орналастырылады. </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w:t>
      </w:r>
      <w:bookmarkStart w:id="1" w:name="z70"/>
      <w:bookmarkEnd w:id="1"/>
      <w:r w:rsidRPr="00535E1E">
        <w:rPr>
          <w:rFonts w:ascii="Times New Roman" w:eastAsia="Times New Roman" w:hAnsi="Times New Roman" w:cs="Times New Roman"/>
          <w:sz w:val="24"/>
          <w:szCs w:val="24"/>
          <w:lang w:eastAsia="ru-RU"/>
        </w:rPr>
        <w:t xml:space="preserve">Ескерту. 21-тармаққа өзгерту енгізілді - ҚР Үкіметінің 2009.01.27. </w:t>
      </w:r>
      <w:hyperlink r:id="rId39" w:anchor="z2" w:history="1">
        <w:r w:rsidRPr="00535E1E">
          <w:rPr>
            <w:rFonts w:ascii="Times New Roman" w:eastAsia="Times New Roman" w:hAnsi="Times New Roman" w:cs="Times New Roman"/>
            <w:color w:val="0000FF"/>
            <w:sz w:val="24"/>
            <w:szCs w:val="24"/>
            <w:u w:val="single"/>
            <w:lang w:eastAsia="ru-RU"/>
          </w:rPr>
          <w:t>N 63</w:t>
        </w:r>
      </w:hyperlink>
      <w:r w:rsidRPr="00535E1E">
        <w:rPr>
          <w:rFonts w:ascii="Times New Roman" w:eastAsia="Times New Roman" w:hAnsi="Times New Roman" w:cs="Times New Roman"/>
          <w:sz w:val="24"/>
          <w:szCs w:val="24"/>
          <w:lang w:eastAsia="ru-RU"/>
        </w:rPr>
        <w:t xml:space="preserve">, 2012.11.30 </w:t>
      </w:r>
      <w:hyperlink r:id="rId40" w:anchor="z20" w:history="1">
        <w:r w:rsidRPr="00535E1E">
          <w:rPr>
            <w:rFonts w:ascii="Times New Roman" w:eastAsia="Times New Roman" w:hAnsi="Times New Roman" w:cs="Times New Roman"/>
            <w:color w:val="0000FF"/>
            <w:sz w:val="24"/>
            <w:szCs w:val="24"/>
            <w:u w:val="single"/>
            <w:lang w:eastAsia="ru-RU"/>
          </w:rPr>
          <w:t>№ 1528</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Қаулыларымен.</w:t>
      </w:r>
      <w:r w:rsidRPr="00535E1E">
        <w:rPr>
          <w:rFonts w:ascii="Times New Roman" w:eastAsia="Times New Roman" w:hAnsi="Times New Roman" w:cs="Times New Roman"/>
          <w:sz w:val="24"/>
          <w:szCs w:val="24"/>
          <w:lang w:eastAsia="ru-RU"/>
        </w:rPr>
        <w:br/>
      </w:r>
    </w:p>
    <w:p w:rsidR="00535E1E" w:rsidRPr="00535E1E" w:rsidRDefault="00535E1E" w:rsidP="00535E1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5E1E">
        <w:rPr>
          <w:rFonts w:ascii="Times New Roman" w:eastAsia="Times New Roman" w:hAnsi="Times New Roman" w:cs="Times New Roman"/>
          <w:b/>
          <w:bCs/>
          <w:sz w:val="27"/>
          <w:szCs w:val="27"/>
          <w:lang w:eastAsia="ru-RU"/>
        </w:rPr>
        <w:t>4.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lastRenderedPageBreak/>
        <w:t xml:space="preserve">      Ескерту. 4-тараудың тақырыбы жаңа редакцияда - ҚР Үкіметінің 31.12.2015 </w:t>
      </w:r>
      <w:hyperlink r:id="rId41" w:anchor="z37" w:history="1">
        <w:r w:rsidRPr="00535E1E">
          <w:rPr>
            <w:rFonts w:ascii="Times New Roman" w:eastAsia="Times New Roman" w:hAnsi="Times New Roman" w:cs="Times New Roman"/>
            <w:color w:val="0000FF"/>
            <w:sz w:val="24"/>
            <w:szCs w:val="24"/>
            <w:u w:val="single"/>
            <w:lang w:eastAsia="ru-RU"/>
          </w:rPr>
          <w:t>№ 1187</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қаулысымен.</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22. Қазақстан Республикасының Мемлекеттік Туының бейнесі міндетті түрде: </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1) Қазақстан Республикасы Президентiнiң, Парламенттiң, Үкiметтiң, министрлiктер мен Қазақстан Республикасының Президентiне тiкелей бағынатын және есеп беретiн мемлекеттiк органдардың және олардың ведомстволары мен аумақтық бөлiмшелерiнiң, Қазақстан Республикасы Конституциялық Кеңесiнiң, Қазақстан Республикасы Жоғарғы Сотының және жергiлiктi соттарының, жергiлiктi өкiлдi және атқарушы органдардың, сондай-ақ Қазақстан Республикасының шетелдегi мекемелерiнiң веб-сайттарында;</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2) Қазақстан Республикасының әуе кемелерінде, сондай-ақ ғарыш аппараттарында орналастырылады.</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22-тармаққа өзгеріс енгізілді - ҚР Үкіметінің 08.06.2017 </w:t>
      </w:r>
      <w:hyperlink r:id="rId42" w:anchor="z86" w:history="1">
        <w:r w:rsidRPr="00535E1E">
          <w:rPr>
            <w:rFonts w:ascii="Times New Roman" w:eastAsia="Times New Roman" w:hAnsi="Times New Roman" w:cs="Times New Roman"/>
            <w:color w:val="0000FF"/>
            <w:sz w:val="24"/>
            <w:szCs w:val="24"/>
            <w:u w:val="single"/>
            <w:lang w:eastAsia="ru-RU"/>
          </w:rPr>
          <w:t>№ 350</w:t>
        </w:r>
      </w:hyperlink>
      <w:r w:rsidRPr="00535E1E">
        <w:rPr>
          <w:rFonts w:ascii="Times New Roman" w:eastAsia="Times New Roman" w:hAnsi="Times New Roman" w:cs="Times New Roman"/>
          <w:sz w:val="24"/>
          <w:szCs w:val="24"/>
          <w:lang w:eastAsia="ru-RU"/>
        </w:rPr>
        <w:t xml:space="preserve"> қаулысымен (алғашқы ресми жарияланған күнінен кейін күнтізбелік он күн өткен соң қолданысқа енгізіледі).</w:t>
      </w:r>
      <w:r w:rsidRPr="00535E1E">
        <w:rPr>
          <w:rFonts w:ascii="Times New Roman" w:eastAsia="Times New Roman" w:hAnsi="Times New Roman" w:cs="Times New Roman"/>
          <w:sz w:val="24"/>
          <w:szCs w:val="24"/>
          <w:lang w:eastAsia="ru-RU"/>
        </w:rPr>
        <w:br/>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23. Осы Қағидалардың 20-тармағының 2) тармақшасында көрсетілген әуе кемелерінде, ғарыш аппараттарында Қазақстан Республикасының Мемлекеттік Туының бейнесі борттық айырым белгісі ретінде қолданылады.</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23-тармаққа өзгерістер енгізілді - ҚР Үкіметінің 31.12.2015 </w:t>
      </w:r>
      <w:hyperlink r:id="rId43" w:anchor="z23" w:history="1">
        <w:r w:rsidRPr="00535E1E">
          <w:rPr>
            <w:rFonts w:ascii="Times New Roman" w:eastAsia="Times New Roman" w:hAnsi="Times New Roman" w:cs="Times New Roman"/>
            <w:color w:val="0000FF"/>
            <w:sz w:val="24"/>
            <w:szCs w:val="24"/>
            <w:u w:val="single"/>
            <w:lang w:eastAsia="ru-RU"/>
          </w:rPr>
          <w:t>№ 1187</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қаулысымен.</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23-1. Қазақстан Республикасының Мемлекеттік Туының бейнесі өзге де материалдық объектілерде орналастырылуы мүмкін.</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Қағидалардың осы тармағының бірінші бөлігін қолдану мақсатында өзге материалдық объектілерге бір рет пайдаланылатын заттар жатпайды.</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Қағида 23-1-тармақпен толықтырылды - ҚР Үкіметінің 31.12.2015 </w:t>
      </w:r>
      <w:hyperlink r:id="rId44" w:anchor="z39" w:history="1">
        <w:r w:rsidRPr="00535E1E">
          <w:rPr>
            <w:rFonts w:ascii="Times New Roman" w:eastAsia="Times New Roman" w:hAnsi="Times New Roman" w:cs="Times New Roman"/>
            <w:color w:val="0000FF"/>
            <w:sz w:val="24"/>
            <w:szCs w:val="24"/>
            <w:u w:val="single"/>
            <w:lang w:eastAsia="ru-RU"/>
          </w:rPr>
          <w:t>№ 1187</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қаулысымен.</w:t>
      </w:r>
      <w:r w:rsidRPr="00535E1E">
        <w:rPr>
          <w:rFonts w:ascii="Times New Roman" w:eastAsia="Times New Roman" w:hAnsi="Times New Roman" w:cs="Times New Roman"/>
          <w:sz w:val="24"/>
          <w:szCs w:val="24"/>
          <w:lang w:eastAsia="ru-RU"/>
        </w:rPr>
        <w:br/>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24. Қазақстан Республикасының Мемлекеттік Туының бейнесі қоғамдық бірлестіктер мен өзге де ұйымдардың туларының геральдикалық негізі ретінде қолданылмайды.</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25. Қазақстан Республикасының Мемлекеттік Туының бейнесі мемлекеттік наградалардың, Қазақстан Республикасы Ұлттық Банкінің банкноттары мен монеталарының элементі немесе геральдикалық негізі ретінде пайдаланылады.</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26. Қазақстан Республикасының Мемлекеттік Елтаңбасының бейнесі міндетті түрде: </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1) Қазақстан Республикасының Президентi мен оның Әкiмшiлiгiнiң, Парламенттiң, оның палаталары мен олардың аппараттарының, Қазақстан Республикасының Парламентi палаталары Бюроларының, Үкiметтiң және Премьер-Министр Кеңсесiнiң, министрлiктер </w:t>
      </w:r>
      <w:r w:rsidRPr="00535E1E">
        <w:rPr>
          <w:rFonts w:ascii="Times New Roman" w:eastAsia="Times New Roman" w:hAnsi="Times New Roman" w:cs="Times New Roman"/>
          <w:sz w:val="24"/>
          <w:szCs w:val="24"/>
          <w:lang w:eastAsia="ru-RU"/>
        </w:rPr>
        <w:lastRenderedPageBreak/>
        <w:t>мен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Кеңесiнiң, Қазақстан Республикасының Жоғарғы Соты мен жергiлiктi соттарының, Қарулы Күштердiң әскери құрамаларының, бөлiмдерiнiң, бөлiмшелерi мен мекемелерiнiң, басқа да әскерлер мен әскери құралымдардың, жергiлiктi өкiлдi, атқарушы органдардың және өзге де мемлекеттiк ұйымдардың мөрлерi мен құжаттарының бланкiлерiнде;</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2) Қазақстан Республикасы Президентінің, Қазақстан Республикасы Парламентінің, Үкіметінің, Конституциялық Кеңесінің және Жоғарғы Сотының ресми басылымдарында; </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3) Қазақстан Республикасы Ұлттық Банкінің банкноттары мен монеталарында, Қазақстан Республикасының мемлекеттік бағалы қағаздарында; </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4) Қазақстан Республикасының азаматтарына берілетін жеке куәлікте, туу туралы куәлікте, паспортта және өзге де паспорттарда, мемлекеттік органдар мен мемлекеттік ұйымдар қызметкерлерінің қызметтік куәліктерінде; </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5) Қазақстан Республикасының Мемлекеттік шекарасына орнатылатын шекара бағаналарында; </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6) Қазақстан Республикасы Президентiнiң, Парламенттiң, Үкiметтiң,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Кеңесiнiң, Қазақстан Республикасы Жоғарғы Сотының және жергiлiктi соттарының, жергiлiктi өкiлдi және атқарушы органдардың, сондай-ақ Қазақстан Республикасының шетелдегi мекемелерiнiң веб-сайттарында орналастырылады.</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26-тармаққа өзгерістер енгізілді - ҚР Үкіметінің 31.12.2015 </w:t>
      </w:r>
      <w:hyperlink r:id="rId45" w:anchor="z41" w:history="1">
        <w:r w:rsidRPr="00535E1E">
          <w:rPr>
            <w:rFonts w:ascii="Times New Roman" w:eastAsia="Times New Roman" w:hAnsi="Times New Roman" w:cs="Times New Roman"/>
            <w:color w:val="0000FF"/>
            <w:sz w:val="24"/>
            <w:szCs w:val="24"/>
            <w:u w:val="single"/>
            <w:lang w:eastAsia="ru-RU"/>
          </w:rPr>
          <w:t>№ 1187</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08.06.2017 </w:t>
      </w:r>
      <w:hyperlink r:id="rId46" w:anchor="z88" w:history="1">
        <w:r w:rsidRPr="00535E1E">
          <w:rPr>
            <w:rFonts w:ascii="Times New Roman" w:eastAsia="Times New Roman" w:hAnsi="Times New Roman" w:cs="Times New Roman"/>
            <w:color w:val="0000FF"/>
            <w:sz w:val="24"/>
            <w:szCs w:val="24"/>
            <w:u w:val="single"/>
            <w:lang w:eastAsia="ru-RU"/>
          </w:rPr>
          <w:t>№ 350</w:t>
        </w:r>
      </w:hyperlink>
      <w:r w:rsidRPr="00535E1E">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қаулыларымен.</w:t>
      </w:r>
      <w:r w:rsidRPr="00535E1E">
        <w:rPr>
          <w:rFonts w:ascii="Times New Roman" w:eastAsia="Times New Roman" w:hAnsi="Times New Roman" w:cs="Times New Roman"/>
          <w:sz w:val="24"/>
          <w:szCs w:val="24"/>
          <w:lang w:eastAsia="ru-RU"/>
        </w:rPr>
        <w:br/>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27. Осы Қағидалардың 22-тармағының 1) тармақшасында және 26-тармағының 6) тармақшасында көрсетілген веб-сайттарда Қазақстан Республикасы Мемлекеттік Туының, Мемлекеттік Елтаңбасының бейнесін орналастыру кезінде мемлекеттік рәміздері бейнелерінің бірдеңгейлі орналастырылуының сақталуы, сондай-ақ олардың орналасу реті: Ту, Елтаңба, Гимн болуы тиіс.</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27-тармаққа өзгеріс енгізілді - ҚР Үкіметінің 31.12.2015 </w:t>
      </w:r>
      <w:hyperlink r:id="rId47" w:anchor="z23" w:history="1">
        <w:r w:rsidRPr="00535E1E">
          <w:rPr>
            <w:rFonts w:ascii="Times New Roman" w:eastAsia="Times New Roman" w:hAnsi="Times New Roman" w:cs="Times New Roman"/>
            <w:color w:val="0000FF"/>
            <w:sz w:val="24"/>
            <w:szCs w:val="24"/>
            <w:u w:val="single"/>
            <w:lang w:eastAsia="ru-RU"/>
          </w:rPr>
          <w:t>№ 1187</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қаулысымен.</w:t>
      </w:r>
      <w:r w:rsidRPr="00535E1E">
        <w:rPr>
          <w:rFonts w:ascii="Times New Roman" w:eastAsia="Times New Roman" w:hAnsi="Times New Roman" w:cs="Times New Roman"/>
          <w:sz w:val="24"/>
          <w:szCs w:val="24"/>
          <w:lang w:eastAsia="ru-RU"/>
        </w:rPr>
        <w:br/>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28. Осы Қағидалардың 26-тармағының </w:t>
      </w:r>
      <w:hyperlink r:id="rId48" w:anchor="z74" w:history="1">
        <w:r w:rsidRPr="00535E1E">
          <w:rPr>
            <w:rFonts w:ascii="Times New Roman" w:eastAsia="Times New Roman" w:hAnsi="Times New Roman" w:cs="Times New Roman"/>
            <w:color w:val="0000FF"/>
            <w:sz w:val="24"/>
            <w:szCs w:val="24"/>
            <w:u w:val="single"/>
            <w:lang w:eastAsia="ru-RU"/>
          </w:rPr>
          <w:t>1)</w:t>
        </w:r>
      </w:hyperlink>
      <w:r w:rsidRPr="00535E1E">
        <w:rPr>
          <w:rFonts w:ascii="Times New Roman" w:eastAsia="Times New Roman" w:hAnsi="Times New Roman" w:cs="Times New Roman"/>
          <w:sz w:val="24"/>
          <w:szCs w:val="24"/>
          <w:lang w:eastAsia="ru-RU"/>
        </w:rPr>
        <w:t xml:space="preserve"> және </w:t>
      </w:r>
      <w:hyperlink r:id="rId49" w:anchor="z75" w:history="1">
        <w:r w:rsidRPr="00535E1E">
          <w:rPr>
            <w:rFonts w:ascii="Times New Roman" w:eastAsia="Times New Roman" w:hAnsi="Times New Roman" w:cs="Times New Roman"/>
            <w:color w:val="0000FF"/>
            <w:sz w:val="24"/>
            <w:szCs w:val="24"/>
            <w:u w:val="single"/>
            <w:lang w:eastAsia="ru-RU"/>
          </w:rPr>
          <w:t>2) тармақшаларында</w:t>
        </w:r>
      </w:hyperlink>
      <w:r w:rsidRPr="00535E1E">
        <w:rPr>
          <w:rFonts w:ascii="Times New Roman" w:eastAsia="Times New Roman" w:hAnsi="Times New Roman" w:cs="Times New Roman"/>
          <w:sz w:val="24"/>
          <w:szCs w:val="24"/>
          <w:lang w:eastAsia="ru-RU"/>
        </w:rPr>
        <w:t xml:space="preserve"> көрсетілген мөрлер мен құжаттардың бланкілерінде, ресми басылымдарда орналастырылған Қазақстан Республикасы Елтаңбасының бейнелері ұлттық стандарттарға сәйкес келуі тиіс.</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28-тармақ жаңа редакцияда - ҚР Үкіметінің 2012.11.30 </w:t>
      </w:r>
      <w:hyperlink r:id="rId50" w:anchor="z22" w:history="1">
        <w:r w:rsidRPr="00535E1E">
          <w:rPr>
            <w:rFonts w:ascii="Times New Roman" w:eastAsia="Times New Roman" w:hAnsi="Times New Roman" w:cs="Times New Roman"/>
            <w:color w:val="0000FF"/>
            <w:sz w:val="24"/>
            <w:szCs w:val="24"/>
            <w:u w:val="single"/>
            <w:lang w:eastAsia="ru-RU"/>
          </w:rPr>
          <w:t>№ 1528</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w:t>
      </w:r>
      <w:r w:rsidRPr="00535E1E">
        <w:rPr>
          <w:rFonts w:ascii="Times New Roman" w:eastAsia="Times New Roman" w:hAnsi="Times New Roman" w:cs="Times New Roman"/>
          <w:sz w:val="24"/>
          <w:szCs w:val="24"/>
          <w:lang w:eastAsia="ru-RU"/>
        </w:rPr>
        <w:lastRenderedPageBreak/>
        <w:t xml:space="preserve">өзгеріс енгізілді - ҚР Үкіметінің 31.12.2015 </w:t>
      </w:r>
      <w:hyperlink r:id="rId51" w:anchor="z23" w:history="1">
        <w:r w:rsidRPr="00535E1E">
          <w:rPr>
            <w:rFonts w:ascii="Times New Roman" w:eastAsia="Times New Roman" w:hAnsi="Times New Roman" w:cs="Times New Roman"/>
            <w:color w:val="0000FF"/>
            <w:sz w:val="24"/>
            <w:szCs w:val="24"/>
            <w:u w:val="single"/>
            <w:lang w:eastAsia="ru-RU"/>
          </w:rPr>
          <w:t>№ 1187</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қаулыларымен.</w:t>
      </w:r>
      <w:r w:rsidRPr="00535E1E">
        <w:rPr>
          <w:rFonts w:ascii="Times New Roman" w:eastAsia="Times New Roman" w:hAnsi="Times New Roman" w:cs="Times New Roman"/>
          <w:sz w:val="24"/>
          <w:szCs w:val="24"/>
          <w:lang w:eastAsia="ru-RU"/>
        </w:rPr>
        <w:br/>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29. Осы Қағидалардың 26-тармағының 3) тармақшасында көрсетілген Қазақстан Республикасы Ұлттық Банкінің банкноттары мен монеталарында, Қазақстан Республикасының мемлекеттік бағалы қағаздарында Қазақстан Республикасы Мемлекеттік Елтаңбасының бейнесі Қазақстан Республикасы Президентінің 2003 жылғы 25 желтоқсандағы N 1193 Жарлығымен бекітілген Ұлттық валюта - Қазақстан теңгесі банкноттары мен монеталары дизайнының </w:t>
      </w:r>
      <w:hyperlink r:id="rId52" w:anchor="z4" w:history="1">
        <w:r w:rsidRPr="00535E1E">
          <w:rPr>
            <w:rFonts w:ascii="Times New Roman" w:eastAsia="Times New Roman" w:hAnsi="Times New Roman" w:cs="Times New Roman"/>
            <w:color w:val="0000FF"/>
            <w:sz w:val="24"/>
            <w:szCs w:val="24"/>
            <w:u w:val="single"/>
            <w:lang w:eastAsia="ru-RU"/>
          </w:rPr>
          <w:t xml:space="preserve">тұжырымдамасына </w:t>
        </w:r>
      </w:hyperlink>
      <w:r w:rsidRPr="00535E1E">
        <w:rPr>
          <w:rFonts w:ascii="Times New Roman" w:eastAsia="Times New Roman" w:hAnsi="Times New Roman" w:cs="Times New Roman"/>
          <w:sz w:val="24"/>
          <w:szCs w:val="24"/>
          <w:lang w:eastAsia="ru-RU"/>
        </w:rPr>
        <w:t>сәйкес орналастырылады.</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29-тармаққа өзгеріс енгізілді - ҚР Үкіметінің 31.12.2015 </w:t>
      </w:r>
      <w:hyperlink r:id="rId53" w:anchor="z23" w:history="1">
        <w:r w:rsidRPr="00535E1E">
          <w:rPr>
            <w:rFonts w:ascii="Times New Roman" w:eastAsia="Times New Roman" w:hAnsi="Times New Roman" w:cs="Times New Roman"/>
            <w:color w:val="0000FF"/>
            <w:sz w:val="24"/>
            <w:szCs w:val="24"/>
            <w:u w:val="single"/>
            <w:lang w:eastAsia="ru-RU"/>
          </w:rPr>
          <w:t>№ 1187</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қаулысымен.</w:t>
      </w:r>
      <w:r w:rsidRPr="00535E1E">
        <w:rPr>
          <w:rFonts w:ascii="Times New Roman" w:eastAsia="Times New Roman" w:hAnsi="Times New Roman" w:cs="Times New Roman"/>
          <w:sz w:val="24"/>
          <w:szCs w:val="24"/>
          <w:lang w:eastAsia="ru-RU"/>
        </w:rPr>
        <w:br/>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30. Осы Қағидалардың 26-тармағының </w:t>
      </w:r>
      <w:hyperlink r:id="rId54" w:anchor="z77" w:history="1">
        <w:r w:rsidRPr="00535E1E">
          <w:rPr>
            <w:rFonts w:ascii="Times New Roman" w:eastAsia="Times New Roman" w:hAnsi="Times New Roman" w:cs="Times New Roman"/>
            <w:color w:val="0000FF"/>
            <w:sz w:val="24"/>
            <w:szCs w:val="24"/>
            <w:u w:val="single"/>
            <w:lang w:eastAsia="ru-RU"/>
          </w:rPr>
          <w:t>4) тармақшасында</w:t>
        </w:r>
      </w:hyperlink>
      <w:r w:rsidRPr="00535E1E">
        <w:rPr>
          <w:rFonts w:ascii="Times New Roman" w:eastAsia="Times New Roman" w:hAnsi="Times New Roman" w:cs="Times New Roman"/>
          <w:sz w:val="24"/>
          <w:szCs w:val="24"/>
          <w:lang w:eastAsia="ru-RU"/>
        </w:rPr>
        <w:t xml:space="preserve"> көрсетілген құжаттарда орналастырылған Қазақстан Республикасы Мемлекеттік Елтаңбасының бейнелері Қазақстан Республикасының нормативтік құқықтық актілеріне, сондай-ақ ұлттық стандарттарға сәйкес келуі тиіс.</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30-тармақ жаңа редакцияда - ҚР Үкіметінің 2012.11.30 </w:t>
      </w:r>
      <w:hyperlink r:id="rId55" w:anchor="z24" w:history="1">
        <w:r w:rsidRPr="00535E1E">
          <w:rPr>
            <w:rFonts w:ascii="Times New Roman" w:eastAsia="Times New Roman" w:hAnsi="Times New Roman" w:cs="Times New Roman"/>
            <w:color w:val="0000FF"/>
            <w:sz w:val="24"/>
            <w:szCs w:val="24"/>
            <w:u w:val="single"/>
            <w:lang w:eastAsia="ru-RU"/>
          </w:rPr>
          <w:t>№ 1528</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өзгеріс енгізілді - ҚР Үкіметінің 31.12.2015 </w:t>
      </w:r>
      <w:hyperlink r:id="rId56" w:anchor="z23" w:history="1">
        <w:r w:rsidRPr="00535E1E">
          <w:rPr>
            <w:rFonts w:ascii="Times New Roman" w:eastAsia="Times New Roman" w:hAnsi="Times New Roman" w:cs="Times New Roman"/>
            <w:color w:val="0000FF"/>
            <w:sz w:val="24"/>
            <w:szCs w:val="24"/>
            <w:u w:val="single"/>
            <w:lang w:eastAsia="ru-RU"/>
          </w:rPr>
          <w:t>№ 1187</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қаулыларымен.</w:t>
      </w:r>
      <w:r w:rsidRPr="00535E1E">
        <w:rPr>
          <w:rFonts w:ascii="Times New Roman" w:eastAsia="Times New Roman" w:hAnsi="Times New Roman" w:cs="Times New Roman"/>
          <w:sz w:val="24"/>
          <w:szCs w:val="24"/>
          <w:lang w:eastAsia="ru-RU"/>
        </w:rPr>
        <w:br/>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31. Осы Қағидалардың 26-тармағының 5) тармақшасында көрсетілген Қазақстан Республикасының Мемлекеттік шекарасына орнатылатын шекара бағаналарында Қазақстан Республикасының Мемлекеттік Елтаңбасының бейнесі "Қазақстан Республикасының шекаралық белгілері туралы" Қазақстан Республикасы Үкіметінің 1996 жылғы 12 желтоқсандағы N 1528 </w:t>
      </w:r>
      <w:hyperlink r:id="rId57" w:anchor="z5" w:history="1">
        <w:r w:rsidRPr="00535E1E">
          <w:rPr>
            <w:rFonts w:ascii="Times New Roman" w:eastAsia="Times New Roman" w:hAnsi="Times New Roman" w:cs="Times New Roman"/>
            <w:color w:val="0000FF"/>
            <w:sz w:val="24"/>
            <w:szCs w:val="24"/>
            <w:u w:val="single"/>
            <w:lang w:eastAsia="ru-RU"/>
          </w:rPr>
          <w:t>қаулысына</w:t>
        </w:r>
      </w:hyperlink>
      <w:r w:rsidRPr="00535E1E">
        <w:rPr>
          <w:rFonts w:ascii="Times New Roman" w:eastAsia="Times New Roman" w:hAnsi="Times New Roman" w:cs="Times New Roman"/>
          <w:sz w:val="24"/>
          <w:szCs w:val="24"/>
          <w:lang w:eastAsia="ru-RU"/>
        </w:rPr>
        <w:t xml:space="preserve"> сәйкес орналастырылады. </w:t>
      </w:r>
      <w:r w:rsidRPr="00535E1E">
        <w:rPr>
          <w:rFonts w:ascii="Times New Roman" w:eastAsia="Times New Roman" w:hAnsi="Times New Roman" w:cs="Times New Roman"/>
          <w:i/>
          <w:iCs/>
          <w:sz w:val="24"/>
          <w:szCs w:val="24"/>
          <w:lang w:eastAsia="ru-RU"/>
        </w:rPr>
        <w:t>ҚР Үкіметінің 2013 жылғы 8 қарашадағы</w:t>
      </w:r>
      <w:r w:rsidRPr="00535E1E">
        <w:rPr>
          <w:rFonts w:ascii="Times New Roman" w:eastAsia="Times New Roman" w:hAnsi="Times New Roman" w:cs="Times New Roman"/>
          <w:sz w:val="24"/>
          <w:szCs w:val="24"/>
          <w:lang w:eastAsia="ru-RU"/>
        </w:rPr>
        <w:t xml:space="preserve"> </w:t>
      </w:r>
      <w:hyperlink r:id="rId58" w:anchor="z0" w:history="1">
        <w:r w:rsidRPr="00535E1E">
          <w:rPr>
            <w:rFonts w:ascii="Times New Roman" w:eastAsia="Times New Roman" w:hAnsi="Times New Roman" w:cs="Times New Roman"/>
            <w:color w:val="0000FF"/>
            <w:sz w:val="24"/>
            <w:szCs w:val="24"/>
            <w:u w:val="single"/>
            <w:lang w:eastAsia="ru-RU"/>
          </w:rPr>
          <w:t>№ 1181</w:t>
        </w:r>
      </w:hyperlink>
      <w:r w:rsidRPr="00535E1E">
        <w:rPr>
          <w:rFonts w:ascii="Times New Roman" w:eastAsia="Times New Roman" w:hAnsi="Times New Roman" w:cs="Times New Roman"/>
          <w:sz w:val="24"/>
          <w:szCs w:val="24"/>
          <w:lang w:eastAsia="ru-RU"/>
        </w:rPr>
        <w:t xml:space="preserve"> </w:t>
      </w:r>
      <w:r w:rsidRPr="00535E1E">
        <w:rPr>
          <w:rFonts w:ascii="Times New Roman" w:eastAsia="Times New Roman" w:hAnsi="Times New Roman" w:cs="Times New Roman"/>
          <w:i/>
          <w:iCs/>
          <w:sz w:val="24"/>
          <w:szCs w:val="24"/>
          <w:lang w:eastAsia="ru-RU"/>
        </w:rPr>
        <w:t>қаулысын қараңыз</w:t>
      </w:r>
      <w:r w:rsidRPr="00535E1E">
        <w:rPr>
          <w:rFonts w:ascii="Times New Roman" w:eastAsia="Times New Roman" w:hAnsi="Times New Roman" w:cs="Times New Roman"/>
          <w:sz w:val="24"/>
          <w:szCs w:val="24"/>
          <w:lang w:eastAsia="ru-RU"/>
        </w:rPr>
        <w:t>.</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31-тармаққа өзгеріс енгізілді - ҚР Үкіметінің 31.12.2015 </w:t>
      </w:r>
      <w:hyperlink r:id="rId59" w:anchor="z23" w:history="1">
        <w:r w:rsidRPr="00535E1E">
          <w:rPr>
            <w:rFonts w:ascii="Times New Roman" w:eastAsia="Times New Roman" w:hAnsi="Times New Roman" w:cs="Times New Roman"/>
            <w:color w:val="0000FF"/>
            <w:sz w:val="24"/>
            <w:szCs w:val="24"/>
            <w:u w:val="single"/>
            <w:lang w:eastAsia="ru-RU"/>
          </w:rPr>
          <w:t>№ 1187</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қаулысымен.</w:t>
      </w:r>
      <w:r w:rsidRPr="00535E1E">
        <w:rPr>
          <w:rFonts w:ascii="Times New Roman" w:eastAsia="Times New Roman" w:hAnsi="Times New Roman" w:cs="Times New Roman"/>
          <w:sz w:val="24"/>
          <w:szCs w:val="24"/>
          <w:lang w:eastAsia="ru-RU"/>
        </w:rPr>
        <w:br/>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32. Конституциялық заңда белгіленген жағдайлардан басқа, мемлекеттік емес ұйымдардың және олардың лауазымды адамдарының бланкілерінде, мөрлерінде және басқа да реквизиттерінде Қазақстан Республикасы Мемлекеттік Елтаңбасының бейнесін пайдалануға тыйым салынады.</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33. Мемлекеттік Елтаңбасының бейнесі әскери немесе өзге де мемлекеттік қызмет атқаратын адамдар үшін белгіленген айырым белгілері мен нысанды киім үлгілерінде, Қазақстан Республикасының мемлекеттік наградаларының элементі немесе геральдикалық негізі ретінде, сондай-ақ спортшылардың спорттық костюмдері мен басқа да спорттық керек-жарақтарына пайдалануы мүмкін.</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34. Қазақстан Республикасының Мемлекеттік Елтаңбасының бейнесі өзге де материалдық объектілерде орналастырылуы мүмкін.</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lastRenderedPageBreak/>
        <w:t>      Қағидалардың осы тармағының бірінші бөлігін қолдану мақсатында өзге материалдық объектілерге бір рет пайдаланылатын заттар жатпайды.</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34-тармақ жаңа редакцияда - ҚР Үкіметінің 31.12.2015 </w:t>
      </w:r>
      <w:hyperlink r:id="rId60" w:anchor="z43" w:history="1">
        <w:r w:rsidRPr="00535E1E">
          <w:rPr>
            <w:rFonts w:ascii="Times New Roman" w:eastAsia="Times New Roman" w:hAnsi="Times New Roman" w:cs="Times New Roman"/>
            <w:color w:val="0000FF"/>
            <w:sz w:val="24"/>
            <w:szCs w:val="24"/>
            <w:u w:val="single"/>
            <w:lang w:eastAsia="ru-RU"/>
          </w:rPr>
          <w:t>№ 1187</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қаулысымен.</w:t>
      </w:r>
      <w:r w:rsidRPr="00535E1E">
        <w:rPr>
          <w:rFonts w:ascii="Times New Roman" w:eastAsia="Times New Roman" w:hAnsi="Times New Roman" w:cs="Times New Roman"/>
          <w:sz w:val="24"/>
          <w:szCs w:val="24"/>
          <w:lang w:eastAsia="ru-RU"/>
        </w:rPr>
        <w:br/>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34-1.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Қазақстан Республикасының Мемлекеттік Гимнінің мәтіні міндетті түрде орналастырылады.</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Қазақстан Республикасының Мемлекеттік Гимнінің мәтіні орналастырылатын Қазақстан Республикасының мемлекеттік нышандарына арналған экспозиция үшін бөлінген үй-жайлар (үй-жайлардың бір бөлігі) әсем безендірілуге және шаруашылық-тұрмыстық бөлмелерден, кіре берістен және киім ілетін бөлмелерден алыс орналасуға тиіс.</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Қағида 34-1-тармақпен толықтырылды - ҚР Үкіметінің 31.12.2015 </w:t>
      </w:r>
      <w:hyperlink r:id="rId61" w:anchor="z45" w:history="1">
        <w:r w:rsidRPr="00535E1E">
          <w:rPr>
            <w:rFonts w:ascii="Times New Roman" w:eastAsia="Times New Roman" w:hAnsi="Times New Roman" w:cs="Times New Roman"/>
            <w:color w:val="0000FF"/>
            <w:sz w:val="24"/>
            <w:szCs w:val="24"/>
            <w:u w:val="single"/>
            <w:lang w:eastAsia="ru-RU"/>
          </w:rPr>
          <w:t>№ 1187</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қаулысымен.</w:t>
      </w:r>
      <w:r w:rsidRPr="00535E1E">
        <w:rPr>
          <w:rFonts w:ascii="Times New Roman" w:eastAsia="Times New Roman" w:hAnsi="Times New Roman" w:cs="Times New Roman"/>
          <w:sz w:val="24"/>
          <w:szCs w:val="24"/>
          <w:lang w:eastAsia="ru-RU"/>
        </w:rPr>
        <w:br/>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34-2. Қарулы Күштердің құрамаларында, әскери бөлімдерінде,</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белімшелерінде, мекемелерінде және басқа да әскерлер мен әскери</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құралымдарда Қазақстан Республикасының Мемлекеттік Гимнін орындау және оның мәтінін пайдалану тәртібі жалпы әскери жарғыларда айқындалады.</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Қағида 34-2-тармақпен толықтырылды - ҚР Үкіметінің 31.12.2015 </w:t>
      </w:r>
      <w:hyperlink r:id="rId62" w:anchor="z45" w:history="1">
        <w:r w:rsidRPr="00535E1E">
          <w:rPr>
            <w:rFonts w:ascii="Times New Roman" w:eastAsia="Times New Roman" w:hAnsi="Times New Roman" w:cs="Times New Roman"/>
            <w:color w:val="0000FF"/>
            <w:sz w:val="24"/>
            <w:szCs w:val="24"/>
            <w:u w:val="single"/>
            <w:lang w:eastAsia="ru-RU"/>
          </w:rPr>
          <w:t>№ 1187</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қаулысымен.</w:t>
      </w:r>
      <w:r w:rsidRPr="00535E1E">
        <w:rPr>
          <w:rFonts w:ascii="Times New Roman" w:eastAsia="Times New Roman" w:hAnsi="Times New Roman" w:cs="Times New Roman"/>
          <w:sz w:val="24"/>
          <w:szCs w:val="24"/>
          <w:lang w:eastAsia="ru-RU"/>
        </w:rPr>
        <w:br/>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35. Мемлекеттік рәміздер бейнелері бар стенділер (плакаттар) салтанатты іс-шаралар өтетін көпшілік назарына қолжетімді жерлерде орнатылуы тиіс.</w:t>
      </w:r>
    </w:p>
    <w:p w:rsidR="00535E1E" w:rsidRPr="00535E1E" w:rsidRDefault="00535E1E" w:rsidP="00535E1E">
      <w:pPr>
        <w:spacing w:after="0"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xml:space="preserve">      Ескерту. 35-тармақ жаңа редакцияда - ҚР Үкіметінің 2012.11.30 </w:t>
      </w:r>
      <w:hyperlink r:id="rId63" w:anchor="z26" w:history="1">
        <w:r w:rsidRPr="00535E1E">
          <w:rPr>
            <w:rFonts w:ascii="Times New Roman" w:eastAsia="Times New Roman" w:hAnsi="Times New Roman" w:cs="Times New Roman"/>
            <w:color w:val="0000FF"/>
            <w:sz w:val="24"/>
            <w:szCs w:val="24"/>
            <w:u w:val="single"/>
            <w:lang w:eastAsia="ru-RU"/>
          </w:rPr>
          <w:t>№ 1528</w:t>
        </w:r>
      </w:hyperlink>
      <w:r w:rsidRPr="00535E1E">
        <w:rPr>
          <w:rFonts w:ascii="Times New Roman" w:eastAsia="Times New Roman" w:hAnsi="Times New Roman" w:cs="Times New Roman"/>
          <w:sz w:val="24"/>
          <w:szCs w:val="24"/>
          <w:lang w:eastAsia="ru-RU"/>
        </w:rPr>
        <w:t xml:space="preserve"> (алғашқы ресми жарияланған күнінен бастап күнтізбелік он күн өткен соң қолданысқа енгізіледі) Қаулысымен.</w:t>
      </w:r>
      <w:r w:rsidRPr="00535E1E">
        <w:rPr>
          <w:rFonts w:ascii="Times New Roman" w:eastAsia="Times New Roman" w:hAnsi="Times New Roman" w:cs="Times New Roman"/>
          <w:sz w:val="24"/>
          <w:szCs w:val="24"/>
          <w:lang w:eastAsia="ru-RU"/>
        </w:rPr>
        <w:br/>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t>      36. Қазақстан Республикасы Мемлекеттік Туының, Мемлекеттік Елтаңбасы мен Қазақстан Республикасы Мемлекеттік Гимні мәтінінің бейнелерін стенділерге (плакаттарға) орналастырған кезде мемлекеттік рәміздер бейнелерінің бірдеңгейлі орналастырылуының сақталуы, сондай-ақ олардың орналасу реті: Ту, Елтаңба, Гимн болуы тиіс.</w:t>
      </w:r>
    </w:p>
    <w:p w:rsidR="00535E1E" w:rsidRPr="00535E1E" w:rsidRDefault="00535E1E" w:rsidP="00535E1E">
      <w:pPr>
        <w:spacing w:before="100" w:beforeAutospacing="1" w:after="100" w:afterAutospacing="1" w:line="240" w:lineRule="auto"/>
        <w:rPr>
          <w:rFonts w:ascii="Times New Roman" w:eastAsia="Times New Roman" w:hAnsi="Times New Roman" w:cs="Times New Roman"/>
          <w:sz w:val="24"/>
          <w:szCs w:val="24"/>
          <w:lang w:eastAsia="ru-RU"/>
        </w:rPr>
      </w:pPr>
      <w:r w:rsidRPr="00535E1E">
        <w:rPr>
          <w:rFonts w:ascii="Times New Roman" w:eastAsia="Times New Roman" w:hAnsi="Times New Roman" w:cs="Times New Roman"/>
          <w:sz w:val="24"/>
          <w:szCs w:val="24"/>
          <w:lang w:eastAsia="ru-RU"/>
        </w:rPr>
        <w:lastRenderedPageBreak/>
        <w:t>      37. Қазақстан Республикасы Мемлекеттік Туының, Мемлекеттік Елтаңбасы мен Қазақстан Республикасы Мемлекеттік Гимні мәтінінің бейнелері бар стенділер (плакаттар) әсем безендірілуі және шаруашылық-тұрмыстық бөлмелерден, кіре берістен және киім ілетін бөлмелерден алыс орналасуы тиіс.</w:t>
      </w:r>
      <w:bookmarkStart w:id="2" w:name="_GoBack"/>
      <w:bookmarkEnd w:id="2"/>
    </w:p>
    <w:sectPr w:rsidR="00535E1E" w:rsidRPr="00535E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3202"/>
    <w:multiLevelType w:val="multilevel"/>
    <w:tmpl w:val="44CA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77DFE"/>
    <w:multiLevelType w:val="multilevel"/>
    <w:tmpl w:val="93E4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63AD3"/>
    <w:multiLevelType w:val="multilevel"/>
    <w:tmpl w:val="BB04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2067A0"/>
    <w:multiLevelType w:val="multilevel"/>
    <w:tmpl w:val="5C6E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C20AEF"/>
    <w:multiLevelType w:val="multilevel"/>
    <w:tmpl w:val="6AC0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5D07F0"/>
    <w:multiLevelType w:val="multilevel"/>
    <w:tmpl w:val="4F96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D83D58"/>
    <w:multiLevelType w:val="multilevel"/>
    <w:tmpl w:val="15CE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FE7BAC"/>
    <w:multiLevelType w:val="multilevel"/>
    <w:tmpl w:val="7840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6"/>
  </w:num>
  <w:num w:numId="5">
    <w:abstractNumId w:val="1"/>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AEF"/>
    <w:rsid w:val="00535E1E"/>
    <w:rsid w:val="00596EF8"/>
    <w:rsid w:val="007F3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5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35E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35E1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5E1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35E1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35E1E"/>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535E1E"/>
    <w:rPr>
      <w:color w:val="0000FF"/>
      <w:u w:val="single"/>
    </w:rPr>
  </w:style>
  <w:style w:type="character" w:styleId="a4">
    <w:name w:val="FollowedHyperlink"/>
    <w:basedOn w:val="a0"/>
    <w:uiPriority w:val="99"/>
    <w:semiHidden/>
    <w:unhideWhenUsed/>
    <w:rsid w:val="00535E1E"/>
    <w:rPr>
      <w:color w:val="800080"/>
      <w:u w:val="single"/>
    </w:rPr>
  </w:style>
  <w:style w:type="paragraph" w:styleId="a5">
    <w:name w:val="Normal (Web)"/>
    <w:basedOn w:val="a"/>
    <w:uiPriority w:val="99"/>
    <w:unhideWhenUsed/>
    <w:rsid w:val="00535E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on">
    <w:name w:val="icon"/>
    <w:basedOn w:val="a0"/>
    <w:rsid w:val="00535E1E"/>
  </w:style>
  <w:style w:type="paragraph" w:customStyle="1" w:styleId="note">
    <w:name w:val="note"/>
    <w:basedOn w:val="a"/>
    <w:rsid w:val="00535E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535E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5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35E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35E1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5E1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35E1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35E1E"/>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535E1E"/>
    <w:rPr>
      <w:color w:val="0000FF"/>
      <w:u w:val="single"/>
    </w:rPr>
  </w:style>
  <w:style w:type="character" w:styleId="a4">
    <w:name w:val="FollowedHyperlink"/>
    <w:basedOn w:val="a0"/>
    <w:uiPriority w:val="99"/>
    <w:semiHidden/>
    <w:unhideWhenUsed/>
    <w:rsid w:val="00535E1E"/>
    <w:rPr>
      <w:color w:val="800080"/>
      <w:u w:val="single"/>
    </w:rPr>
  </w:style>
  <w:style w:type="paragraph" w:styleId="a5">
    <w:name w:val="Normal (Web)"/>
    <w:basedOn w:val="a"/>
    <w:uiPriority w:val="99"/>
    <w:unhideWhenUsed/>
    <w:rsid w:val="00535E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on">
    <w:name w:val="icon"/>
    <w:basedOn w:val="a0"/>
    <w:rsid w:val="00535E1E"/>
  </w:style>
  <w:style w:type="paragraph" w:customStyle="1" w:styleId="note">
    <w:name w:val="note"/>
    <w:basedOn w:val="a"/>
    <w:rsid w:val="00535E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535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327944">
      <w:bodyDiv w:val="1"/>
      <w:marLeft w:val="0"/>
      <w:marRight w:val="0"/>
      <w:marTop w:val="0"/>
      <w:marBottom w:val="0"/>
      <w:divBdr>
        <w:top w:val="none" w:sz="0" w:space="0" w:color="auto"/>
        <w:left w:val="none" w:sz="0" w:space="0" w:color="auto"/>
        <w:bottom w:val="none" w:sz="0" w:space="0" w:color="auto"/>
        <w:right w:val="none" w:sz="0" w:space="0" w:color="auto"/>
      </w:divBdr>
      <w:divsChild>
        <w:div w:id="1906644556">
          <w:marLeft w:val="0"/>
          <w:marRight w:val="0"/>
          <w:marTop w:val="0"/>
          <w:marBottom w:val="0"/>
          <w:divBdr>
            <w:top w:val="none" w:sz="0" w:space="0" w:color="auto"/>
            <w:left w:val="none" w:sz="0" w:space="0" w:color="auto"/>
            <w:bottom w:val="none" w:sz="0" w:space="0" w:color="auto"/>
            <w:right w:val="none" w:sz="0" w:space="0" w:color="auto"/>
          </w:divBdr>
          <w:divsChild>
            <w:div w:id="1162543538">
              <w:marLeft w:val="0"/>
              <w:marRight w:val="0"/>
              <w:marTop w:val="0"/>
              <w:marBottom w:val="0"/>
              <w:divBdr>
                <w:top w:val="none" w:sz="0" w:space="0" w:color="auto"/>
                <w:left w:val="none" w:sz="0" w:space="0" w:color="auto"/>
                <w:bottom w:val="none" w:sz="0" w:space="0" w:color="auto"/>
                <w:right w:val="none" w:sz="0" w:space="0" w:color="auto"/>
              </w:divBdr>
              <w:divsChild>
                <w:div w:id="73090041">
                  <w:marLeft w:val="0"/>
                  <w:marRight w:val="0"/>
                  <w:marTop w:val="0"/>
                  <w:marBottom w:val="0"/>
                  <w:divBdr>
                    <w:top w:val="none" w:sz="0" w:space="0" w:color="auto"/>
                    <w:left w:val="none" w:sz="0" w:space="0" w:color="auto"/>
                    <w:bottom w:val="none" w:sz="0" w:space="0" w:color="auto"/>
                    <w:right w:val="none" w:sz="0" w:space="0" w:color="auto"/>
                  </w:divBdr>
                  <w:divsChild>
                    <w:div w:id="178915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54198">
              <w:marLeft w:val="0"/>
              <w:marRight w:val="0"/>
              <w:marTop w:val="0"/>
              <w:marBottom w:val="0"/>
              <w:divBdr>
                <w:top w:val="none" w:sz="0" w:space="0" w:color="auto"/>
                <w:left w:val="none" w:sz="0" w:space="0" w:color="auto"/>
                <w:bottom w:val="none" w:sz="0" w:space="0" w:color="auto"/>
                <w:right w:val="none" w:sz="0" w:space="0" w:color="auto"/>
              </w:divBdr>
            </w:div>
            <w:div w:id="949433230">
              <w:marLeft w:val="0"/>
              <w:marRight w:val="0"/>
              <w:marTop w:val="0"/>
              <w:marBottom w:val="0"/>
              <w:divBdr>
                <w:top w:val="none" w:sz="0" w:space="0" w:color="auto"/>
                <w:left w:val="none" w:sz="0" w:space="0" w:color="auto"/>
                <w:bottom w:val="none" w:sz="0" w:space="0" w:color="auto"/>
                <w:right w:val="none" w:sz="0" w:space="0" w:color="auto"/>
              </w:divBdr>
              <w:divsChild>
                <w:div w:id="477118006">
                  <w:marLeft w:val="0"/>
                  <w:marRight w:val="0"/>
                  <w:marTop w:val="0"/>
                  <w:marBottom w:val="0"/>
                  <w:divBdr>
                    <w:top w:val="none" w:sz="0" w:space="0" w:color="auto"/>
                    <w:left w:val="none" w:sz="0" w:space="0" w:color="auto"/>
                    <w:bottom w:val="none" w:sz="0" w:space="0" w:color="auto"/>
                    <w:right w:val="none" w:sz="0" w:space="0" w:color="auto"/>
                  </w:divBdr>
                  <w:divsChild>
                    <w:div w:id="1330793824">
                      <w:marLeft w:val="0"/>
                      <w:marRight w:val="0"/>
                      <w:marTop w:val="0"/>
                      <w:marBottom w:val="0"/>
                      <w:divBdr>
                        <w:top w:val="none" w:sz="0" w:space="0" w:color="auto"/>
                        <w:left w:val="none" w:sz="0" w:space="0" w:color="auto"/>
                        <w:bottom w:val="none" w:sz="0" w:space="0" w:color="auto"/>
                        <w:right w:val="none" w:sz="0" w:space="0" w:color="auto"/>
                      </w:divBdr>
                    </w:div>
                    <w:div w:id="514729431">
                      <w:marLeft w:val="0"/>
                      <w:marRight w:val="0"/>
                      <w:marTop w:val="0"/>
                      <w:marBottom w:val="0"/>
                      <w:divBdr>
                        <w:top w:val="none" w:sz="0" w:space="0" w:color="auto"/>
                        <w:left w:val="none" w:sz="0" w:space="0" w:color="auto"/>
                        <w:bottom w:val="none" w:sz="0" w:space="0" w:color="auto"/>
                        <w:right w:val="none" w:sz="0" w:space="0" w:color="auto"/>
                      </w:divBdr>
                      <w:divsChild>
                        <w:div w:id="1918055522">
                          <w:marLeft w:val="0"/>
                          <w:marRight w:val="0"/>
                          <w:marTop w:val="0"/>
                          <w:marBottom w:val="0"/>
                          <w:divBdr>
                            <w:top w:val="none" w:sz="0" w:space="0" w:color="auto"/>
                            <w:left w:val="none" w:sz="0" w:space="0" w:color="auto"/>
                            <w:bottom w:val="none" w:sz="0" w:space="0" w:color="auto"/>
                            <w:right w:val="none" w:sz="0" w:space="0" w:color="auto"/>
                          </w:divBdr>
                        </w:div>
                      </w:divsChild>
                    </w:div>
                    <w:div w:id="1648628968">
                      <w:marLeft w:val="0"/>
                      <w:marRight w:val="0"/>
                      <w:marTop w:val="0"/>
                      <w:marBottom w:val="0"/>
                      <w:divBdr>
                        <w:top w:val="none" w:sz="0" w:space="0" w:color="auto"/>
                        <w:left w:val="none" w:sz="0" w:space="0" w:color="auto"/>
                        <w:bottom w:val="none" w:sz="0" w:space="0" w:color="auto"/>
                        <w:right w:val="none" w:sz="0" w:space="0" w:color="auto"/>
                      </w:divBdr>
                      <w:divsChild>
                        <w:div w:id="1377699960">
                          <w:marLeft w:val="0"/>
                          <w:marRight w:val="0"/>
                          <w:marTop w:val="0"/>
                          <w:marBottom w:val="0"/>
                          <w:divBdr>
                            <w:top w:val="none" w:sz="0" w:space="0" w:color="auto"/>
                            <w:left w:val="none" w:sz="0" w:space="0" w:color="auto"/>
                            <w:bottom w:val="none" w:sz="0" w:space="0" w:color="auto"/>
                            <w:right w:val="none" w:sz="0" w:space="0" w:color="auto"/>
                          </w:divBdr>
                        </w:div>
                      </w:divsChild>
                    </w:div>
                    <w:div w:id="1962418980">
                      <w:marLeft w:val="0"/>
                      <w:marRight w:val="0"/>
                      <w:marTop w:val="0"/>
                      <w:marBottom w:val="0"/>
                      <w:divBdr>
                        <w:top w:val="none" w:sz="0" w:space="0" w:color="auto"/>
                        <w:left w:val="none" w:sz="0" w:space="0" w:color="auto"/>
                        <w:bottom w:val="none" w:sz="0" w:space="0" w:color="auto"/>
                        <w:right w:val="none" w:sz="0" w:space="0" w:color="auto"/>
                      </w:divBdr>
                      <w:divsChild>
                        <w:div w:id="162286610">
                          <w:marLeft w:val="0"/>
                          <w:marRight w:val="0"/>
                          <w:marTop w:val="0"/>
                          <w:marBottom w:val="0"/>
                          <w:divBdr>
                            <w:top w:val="none" w:sz="0" w:space="0" w:color="auto"/>
                            <w:left w:val="none" w:sz="0" w:space="0" w:color="auto"/>
                            <w:bottom w:val="none" w:sz="0" w:space="0" w:color="auto"/>
                            <w:right w:val="none" w:sz="0" w:space="0" w:color="auto"/>
                          </w:divBdr>
                          <w:divsChild>
                            <w:div w:id="1241716878">
                              <w:marLeft w:val="0"/>
                              <w:marRight w:val="0"/>
                              <w:marTop w:val="0"/>
                              <w:marBottom w:val="0"/>
                              <w:divBdr>
                                <w:top w:val="none" w:sz="0" w:space="0" w:color="auto"/>
                                <w:left w:val="none" w:sz="0" w:space="0" w:color="auto"/>
                                <w:bottom w:val="none" w:sz="0" w:space="0" w:color="auto"/>
                                <w:right w:val="none" w:sz="0" w:space="0" w:color="auto"/>
                              </w:divBdr>
                              <w:divsChild>
                                <w:div w:id="668336991">
                                  <w:marLeft w:val="0"/>
                                  <w:marRight w:val="0"/>
                                  <w:marTop w:val="0"/>
                                  <w:marBottom w:val="0"/>
                                  <w:divBdr>
                                    <w:top w:val="none" w:sz="0" w:space="0" w:color="auto"/>
                                    <w:left w:val="none" w:sz="0" w:space="0" w:color="auto"/>
                                    <w:bottom w:val="none" w:sz="0" w:space="0" w:color="auto"/>
                                    <w:right w:val="none" w:sz="0" w:space="0" w:color="auto"/>
                                  </w:divBdr>
                                  <w:divsChild>
                                    <w:div w:id="253248727">
                                      <w:marLeft w:val="0"/>
                                      <w:marRight w:val="0"/>
                                      <w:marTop w:val="0"/>
                                      <w:marBottom w:val="0"/>
                                      <w:divBdr>
                                        <w:top w:val="none" w:sz="0" w:space="0" w:color="auto"/>
                                        <w:left w:val="none" w:sz="0" w:space="0" w:color="auto"/>
                                        <w:bottom w:val="none" w:sz="0" w:space="0" w:color="auto"/>
                                        <w:right w:val="none" w:sz="0" w:space="0" w:color="auto"/>
                                      </w:divBdr>
                                    </w:div>
                                    <w:div w:id="578517282">
                                      <w:marLeft w:val="0"/>
                                      <w:marRight w:val="0"/>
                                      <w:marTop w:val="0"/>
                                      <w:marBottom w:val="0"/>
                                      <w:divBdr>
                                        <w:top w:val="none" w:sz="0" w:space="0" w:color="auto"/>
                                        <w:left w:val="none" w:sz="0" w:space="0" w:color="auto"/>
                                        <w:bottom w:val="none" w:sz="0" w:space="0" w:color="auto"/>
                                        <w:right w:val="none" w:sz="0" w:space="0" w:color="auto"/>
                                      </w:divBdr>
                                      <w:divsChild>
                                        <w:div w:id="130827887">
                                          <w:marLeft w:val="0"/>
                                          <w:marRight w:val="0"/>
                                          <w:marTop w:val="0"/>
                                          <w:marBottom w:val="0"/>
                                          <w:divBdr>
                                            <w:top w:val="none" w:sz="0" w:space="0" w:color="auto"/>
                                            <w:left w:val="none" w:sz="0" w:space="0" w:color="auto"/>
                                            <w:bottom w:val="none" w:sz="0" w:space="0" w:color="auto"/>
                                            <w:right w:val="none" w:sz="0" w:space="0" w:color="auto"/>
                                          </w:divBdr>
                                        </w:div>
                                        <w:div w:id="74857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841957">
          <w:marLeft w:val="0"/>
          <w:marRight w:val="0"/>
          <w:marTop w:val="0"/>
          <w:marBottom w:val="0"/>
          <w:divBdr>
            <w:top w:val="none" w:sz="0" w:space="0" w:color="auto"/>
            <w:left w:val="none" w:sz="0" w:space="0" w:color="auto"/>
            <w:bottom w:val="none" w:sz="0" w:space="0" w:color="auto"/>
            <w:right w:val="none" w:sz="0" w:space="0" w:color="auto"/>
          </w:divBdr>
          <w:divsChild>
            <w:div w:id="961224619">
              <w:marLeft w:val="0"/>
              <w:marRight w:val="0"/>
              <w:marTop w:val="0"/>
              <w:marBottom w:val="0"/>
              <w:divBdr>
                <w:top w:val="none" w:sz="0" w:space="0" w:color="auto"/>
                <w:left w:val="none" w:sz="0" w:space="0" w:color="auto"/>
                <w:bottom w:val="none" w:sz="0" w:space="0" w:color="auto"/>
                <w:right w:val="none" w:sz="0" w:space="0" w:color="auto"/>
              </w:divBdr>
              <w:divsChild>
                <w:div w:id="220947284">
                  <w:marLeft w:val="0"/>
                  <w:marRight w:val="0"/>
                  <w:marTop w:val="0"/>
                  <w:marBottom w:val="0"/>
                  <w:divBdr>
                    <w:top w:val="none" w:sz="0" w:space="0" w:color="auto"/>
                    <w:left w:val="none" w:sz="0" w:space="0" w:color="auto"/>
                    <w:bottom w:val="none" w:sz="0" w:space="0" w:color="auto"/>
                    <w:right w:val="none" w:sz="0" w:space="0" w:color="auto"/>
                  </w:divBdr>
                  <w:divsChild>
                    <w:div w:id="15889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1870">
              <w:marLeft w:val="0"/>
              <w:marRight w:val="0"/>
              <w:marTop w:val="0"/>
              <w:marBottom w:val="0"/>
              <w:divBdr>
                <w:top w:val="none" w:sz="0" w:space="0" w:color="auto"/>
                <w:left w:val="none" w:sz="0" w:space="0" w:color="auto"/>
                <w:bottom w:val="none" w:sz="0" w:space="0" w:color="auto"/>
                <w:right w:val="none" w:sz="0" w:space="0" w:color="auto"/>
              </w:divBdr>
              <w:divsChild>
                <w:div w:id="1390109887">
                  <w:marLeft w:val="0"/>
                  <w:marRight w:val="0"/>
                  <w:marTop w:val="0"/>
                  <w:marBottom w:val="0"/>
                  <w:divBdr>
                    <w:top w:val="none" w:sz="0" w:space="0" w:color="auto"/>
                    <w:left w:val="none" w:sz="0" w:space="0" w:color="auto"/>
                    <w:bottom w:val="none" w:sz="0" w:space="0" w:color="auto"/>
                    <w:right w:val="none" w:sz="0" w:space="0" w:color="auto"/>
                  </w:divBdr>
                  <w:divsChild>
                    <w:div w:id="1956249847">
                      <w:marLeft w:val="0"/>
                      <w:marRight w:val="0"/>
                      <w:marTop w:val="0"/>
                      <w:marBottom w:val="0"/>
                      <w:divBdr>
                        <w:top w:val="none" w:sz="0" w:space="0" w:color="auto"/>
                        <w:left w:val="none" w:sz="0" w:space="0" w:color="auto"/>
                        <w:bottom w:val="none" w:sz="0" w:space="0" w:color="auto"/>
                        <w:right w:val="none" w:sz="0" w:space="0" w:color="auto"/>
                      </w:divBdr>
                    </w:div>
                    <w:div w:id="2135561033">
                      <w:marLeft w:val="0"/>
                      <w:marRight w:val="0"/>
                      <w:marTop w:val="0"/>
                      <w:marBottom w:val="0"/>
                      <w:divBdr>
                        <w:top w:val="none" w:sz="0" w:space="0" w:color="auto"/>
                        <w:left w:val="none" w:sz="0" w:space="0" w:color="auto"/>
                        <w:bottom w:val="none" w:sz="0" w:space="0" w:color="auto"/>
                        <w:right w:val="none" w:sz="0" w:space="0" w:color="auto"/>
                      </w:divBdr>
                    </w:div>
                  </w:divsChild>
                </w:div>
                <w:div w:id="1142311980">
                  <w:marLeft w:val="0"/>
                  <w:marRight w:val="0"/>
                  <w:marTop w:val="0"/>
                  <w:marBottom w:val="0"/>
                  <w:divBdr>
                    <w:top w:val="none" w:sz="0" w:space="0" w:color="auto"/>
                    <w:left w:val="none" w:sz="0" w:space="0" w:color="auto"/>
                    <w:bottom w:val="none" w:sz="0" w:space="0" w:color="auto"/>
                    <w:right w:val="none" w:sz="0" w:space="0" w:color="auto"/>
                  </w:divBdr>
                </w:div>
                <w:div w:id="2004820149">
                  <w:marLeft w:val="0"/>
                  <w:marRight w:val="0"/>
                  <w:marTop w:val="0"/>
                  <w:marBottom w:val="0"/>
                  <w:divBdr>
                    <w:top w:val="none" w:sz="0" w:space="0" w:color="auto"/>
                    <w:left w:val="none" w:sz="0" w:space="0" w:color="auto"/>
                    <w:bottom w:val="none" w:sz="0" w:space="0" w:color="auto"/>
                    <w:right w:val="none" w:sz="0" w:space="0" w:color="auto"/>
                  </w:divBdr>
                </w:div>
              </w:divsChild>
            </w:div>
            <w:div w:id="1095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10.245.12.42/kaz/docs/P1500001187" TargetMode="External"/><Relationship Id="rId18" Type="http://schemas.openxmlformats.org/officeDocument/2006/relationships/hyperlink" Target="http://10.245.12.42/kaz/docs/P1500001187" TargetMode="External"/><Relationship Id="rId26" Type="http://schemas.openxmlformats.org/officeDocument/2006/relationships/hyperlink" Target="http://10.245.12.42/kaz/docs/P1200001528" TargetMode="External"/><Relationship Id="rId39" Type="http://schemas.openxmlformats.org/officeDocument/2006/relationships/hyperlink" Target="http://10.245.12.42/kaz/docs/P090000063_" TargetMode="External"/><Relationship Id="rId21" Type="http://schemas.openxmlformats.org/officeDocument/2006/relationships/hyperlink" Target="http://10.245.12.42/kaz/docs/U060000201_" TargetMode="External"/><Relationship Id="rId34" Type="http://schemas.openxmlformats.org/officeDocument/2006/relationships/hyperlink" Target="http://10.245.12.42/kaz/docs/P1500001187" TargetMode="External"/><Relationship Id="rId42" Type="http://schemas.openxmlformats.org/officeDocument/2006/relationships/hyperlink" Target="http://10.245.12.42/kaz/docs/P1700000350" TargetMode="External"/><Relationship Id="rId47" Type="http://schemas.openxmlformats.org/officeDocument/2006/relationships/hyperlink" Target="http://10.245.12.42/kaz/docs/P1500001187" TargetMode="External"/><Relationship Id="rId50" Type="http://schemas.openxmlformats.org/officeDocument/2006/relationships/hyperlink" Target="http://10.245.12.42/kaz/docs/P1200001528" TargetMode="External"/><Relationship Id="rId55" Type="http://schemas.openxmlformats.org/officeDocument/2006/relationships/hyperlink" Target="http://10.245.12.42/kaz/docs/P1200001528" TargetMode="External"/><Relationship Id="rId63" Type="http://schemas.openxmlformats.org/officeDocument/2006/relationships/hyperlink" Target="http://10.245.12.42/kaz/docs/P1200001528" TargetMode="External"/><Relationship Id="rId7" Type="http://schemas.openxmlformats.org/officeDocument/2006/relationships/hyperlink" Target="http://10.245.12.42/kaz/docs/Z070000258_" TargetMode="External"/><Relationship Id="rId2" Type="http://schemas.openxmlformats.org/officeDocument/2006/relationships/styles" Target="styles.xml"/><Relationship Id="rId16" Type="http://schemas.openxmlformats.org/officeDocument/2006/relationships/hyperlink" Target="http://10.245.12.42/kaz/docs/P1700000350" TargetMode="External"/><Relationship Id="rId20" Type="http://schemas.openxmlformats.org/officeDocument/2006/relationships/hyperlink" Target="http://10.245.12.42/kaz/docs/P1200001528" TargetMode="External"/><Relationship Id="rId29" Type="http://schemas.openxmlformats.org/officeDocument/2006/relationships/hyperlink" Target="http://10.245.12.42/kaz/docs/P1500001187" TargetMode="External"/><Relationship Id="rId41" Type="http://schemas.openxmlformats.org/officeDocument/2006/relationships/hyperlink" Target="http://10.245.12.42/kaz/docs/P1500001187" TargetMode="External"/><Relationship Id="rId54" Type="http://schemas.openxmlformats.org/officeDocument/2006/relationships/hyperlink" Target="http://10.245.12.42/kaz/docs/P070000873_" TargetMode="External"/><Relationship Id="rId62" Type="http://schemas.openxmlformats.org/officeDocument/2006/relationships/hyperlink" Target="http://10.245.12.42/kaz/docs/P1500001187" TargetMode="External"/><Relationship Id="rId1" Type="http://schemas.openxmlformats.org/officeDocument/2006/relationships/numbering" Target="numbering.xml"/><Relationship Id="rId6" Type="http://schemas.openxmlformats.org/officeDocument/2006/relationships/hyperlink" Target="http://10.245.12.42/kaz/docs/P1500001187" TargetMode="External"/><Relationship Id="rId11" Type="http://schemas.openxmlformats.org/officeDocument/2006/relationships/hyperlink" Target="http://10.245.12.42/kaz/docs/Z070000258_" TargetMode="External"/><Relationship Id="rId24" Type="http://schemas.openxmlformats.org/officeDocument/2006/relationships/hyperlink" Target="http://10.245.12.42/kaz/docs/P1200001528" TargetMode="External"/><Relationship Id="rId32" Type="http://schemas.openxmlformats.org/officeDocument/2006/relationships/hyperlink" Target="http://10.245.12.42/kaz/docs/P1200001528" TargetMode="External"/><Relationship Id="rId37" Type="http://schemas.openxmlformats.org/officeDocument/2006/relationships/hyperlink" Target="http://10.245.12.42/kaz/docs/P1200001528" TargetMode="External"/><Relationship Id="rId40" Type="http://schemas.openxmlformats.org/officeDocument/2006/relationships/hyperlink" Target="http://10.245.12.42/kaz/docs/P1200001528" TargetMode="External"/><Relationship Id="rId45" Type="http://schemas.openxmlformats.org/officeDocument/2006/relationships/hyperlink" Target="http://10.245.12.42/kaz/docs/P1500001187" TargetMode="External"/><Relationship Id="rId53" Type="http://schemas.openxmlformats.org/officeDocument/2006/relationships/hyperlink" Target="http://10.245.12.42/kaz/docs/P1500001187" TargetMode="External"/><Relationship Id="rId58" Type="http://schemas.openxmlformats.org/officeDocument/2006/relationships/hyperlink" Target="http://10.245.12.42/kaz/docs/P1300001181" TargetMode="External"/><Relationship Id="rId5" Type="http://schemas.openxmlformats.org/officeDocument/2006/relationships/webSettings" Target="webSettings.xml"/><Relationship Id="rId15" Type="http://schemas.openxmlformats.org/officeDocument/2006/relationships/hyperlink" Target="http://10.245.12.42/kaz/docs/P1500001187" TargetMode="External"/><Relationship Id="rId23" Type="http://schemas.openxmlformats.org/officeDocument/2006/relationships/hyperlink" Target="http://10.245.12.42/kaz/docs/P1500001187" TargetMode="External"/><Relationship Id="rId28" Type="http://schemas.openxmlformats.org/officeDocument/2006/relationships/hyperlink" Target="http://10.245.12.42/kaz/docs/P1500001187" TargetMode="External"/><Relationship Id="rId36" Type="http://schemas.openxmlformats.org/officeDocument/2006/relationships/hyperlink" Target="http://10.245.12.42/kaz/docs/P1500001187" TargetMode="External"/><Relationship Id="rId49" Type="http://schemas.openxmlformats.org/officeDocument/2006/relationships/hyperlink" Target="http://10.245.12.42/kaz/docs/P070000873_" TargetMode="External"/><Relationship Id="rId57" Type="http://schemas.openxmlformats.org/officeDocument/2006/relationships/hyperlink" Target="http://10.245.12.42/kaz/docs/P960001528_" TargetMode="External"/><Relationship Id="rId61" Type="http://schemas.openxmlformats.org/officeDocument/2006/relationships/hyperlink" Target="http://10.245.12.42/kaz/docs/P1500001187" TargetMode="External"/><Relationship Id="rId10" Type="http://schemas.openxmlformats.org/officeDocument/2006/relationships/hyperlink" Target="http://10.245.12.42/kaz/docs/P1500001187" TargetMode="External"/><Relationship Id="rId19" Type="http://schemas.openxmlformats.org/officeDocument/2006/relationships/hyperlink" Target="http://10.245.12.42/kaz/docs/P1500001187" TargetMode="External"/><Relationship Id="rId31" Type="http://schemas.openxmlformats.org/officeDocument/2006/relationships/hyperlink" Target="http://10.245.12.42/kaz/docs/P090000063_" TargetMode="External"/><Relationship Id="rId44" Type="http://schemas.openxmlformats.org/officeDocument/2006/relationships/hyperlink" Target="http://10.245.12.42/kaz/docs/P1500001187" TargetMode="External"/><Relationship Id="rId52" Type="http://schemas.openxmlformats.org/officeDocument/2006/relationships/hyperlink" Target="http://10.245.12.42/kaz/docs/U030001193_" TargetMode="External"/><Relationship Id="rId60" Type="http://schemas.openxmlformats.org/officeDocument/2006/relationships/hyperlink" Target="http://10.245.12.42/kaz/docs/P1500001187"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245.12.42/kaz/docs/P1500001187" TargetMode="External"/><Relationship Id="rId14" Type="http://schemas.openxmlformats.org/officeDocument/2006/relationships/hyperlink" Target="http://10.245.12.42/kaz/docs/P1200001528" TargetMode="External"/><Relationship Id="rId22" Type="http://schemas.openxmlformats.org/officeDocument/2006/relationships/hyperlink" Target="http://10.245.12.42/kaz/docs/P1500001187" TargetMode="External"/><Relationship Id="rId27" Type="http://schemas.openxmlformats.org/officeDocument/2006/relationships/hyperlink" Target="http://10.245.12.42/kaz/docs/P1200001528" TargetMode="External"/><Relationship Id="rId30" Type="http://schemas.openxmlformats.org/officeDocument/2006/relationships/hyperlink" Target="http://10.245.12.42/kaz/docs/P090000063_" TargetMode="External"/><Relationship Id="rId35" Type="http://schemas.openxmlformats.org/officeDocument/2006/relationships/hyperlink" Target="http://10.245.12.42/kaz/docs/P1700000350" TargetMode="External"/><Relationship Id="rId43" Type="http://schemas.openxmlformats.org/officeDocument/2006/relationships/hyperlink" Target="http://10.245.12.42/kaz/docs/P1500001187" TargetMode="External"/><Relationship Id="rId48" Type="http://schemas.openxmlformats.org/officeDocument/2006/relationships/hyperlink" Target="http://10.245.12.42/kaz/docs/P070000873_" TargetMode="External"/><Relationship Id="rId56" Type="http://schemas.openxmlformats.org/officeDocument/2006/relationships/hyperlink" Target="http://10.245.12.42/kaz/docs/P1500001187" TargetMode="External"/><Relationship Id="rId64" Type="http://schemas.openxmlformats.org/officeDocument/2006/relationships/fontTable" Target="fontTable.xml"/><Relationship Id="rId8" Type="http://schemas.openxmlformats.org/officeDocument/2006/relationships/hyperlink" Target="http://10.245.12.42/kaz/docs/P1200001528" TargetMode="External"/><Relationship Id="rId51" Type="http://schemas.openxmlformats.org/officeDocument/2006/relationships/hyperlink" Target="http://10.245.12.42/kaz/docs/P1500001187" TargetMode="External"/><Relationship Id="rId3" Type="http://schemas.microsoft.com/office/2007/relationships/stylesWithEffects" Target="stylesWithEffects.xml"/><Relationship Id="rId12" Type="http://schemas.openxmlformats.org/officeDocument/2006/relationships/hyperlink" Target="http://10.245.12.42/kaz/docs/P1500001187" TargetMode="External"/><Relationship Id="rId17" Type="http://schemas.openxmlformats.org/officeDocument/2006/relationships/hyperlink" Target="http://10.245.12.42/kaz/docs/P1500001187" TargetMode="External"/><Relationship Id="rId25" Type="http://schemas.openxmlformats.org/officeDocument/2006/relationships/hyperlink" Target="http://10.245.12.42/kaz/docs/P1500001187" TargetMode="External"/><Relationship Id="rId33" Type="http://schemas.openxmlformats.org/officeDocument/2006/relationships/hyperlink" Target="http://10.245.12.42/kaz/docs/P1500001187" TargetMode="External"/><Relationship Id="rId38" Type="http://schemas.openxmlformats.org/officeDocument/2006/relationships/hyperlink" Target="http://10.245.12.42/kaz/docs/P1500001187" TargetMode="External"/><Relationship Id="rId46" Type="http://schemas.openxmlformats.org/officeDocument/2006/relationships/hyperlink" Target="http://10.245.12.42/kaz/docs/P1700000350" TargetMode="External"/><Relationship Id="rId59" Type="http://schemas.openxmlformats.org/officeDocument/2006/relationships/hyperlink" Target="http://10.245.12.42/kaz/docs/P1500001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5622</Words>
  <Characters>32047</Characters>
  <Application>Microsoft Office Word</Application>
  <DocSecurity>0</DocSecurity>
  <Lines>267</Lines>
  <Paragraphs>75</Paragraphs>
  <ScaleCrop>false</ScaleCrop>
  <Company/>
  <LinksUpToDate>false</LinksUpToDate>
  <CharactersWithSpaces>37594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2018-10-08T05:17:00Z</dcterms:created>
  <dcterms:modified xsi:type="dcterms:W3CDTF">2018-10-08T05:17:00Z</dcterms:modified>
</cp:coreProperties>
</file>