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11"/>
        <w:gridCol w:w="535"/>
        <w:gridCol w:w="3166"/>
        <w:gridCol w:w="2527"/>
        <w:gridCol w:w="3405"/>
        <w:gridCol w:w="18"/>
      </w:tblGrid>
      <w:tr w:rsidR="0090380B" w:rsidRPr="00791532" w:rsidTr="00791532">
        <w:trPr>
          <w:gridAfter w:val="1"/>
          <w:wAfter w:w="18" w:type="dxa"/>
          <w:trHeight w:val="30"/>
          <w:tblCellSpacing w:w="0" w:type="auto"/>
        </w:trPr>
        <w:tc>
          <w:tcPr>
            <w:tcW w:w="623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0"/>
              <w:jc w:val="center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 xml:space="preserve">обязательных </w:t>
            </w:r>
            <w:r w:rsidRPr="00791532">
              <w:rPr>
                <w:color w:val="000000"/>
                <w:sz w:val="20"/>
                <w:lang w:val="ru-RU"/>
              </w:rPr>
              <w:t>медицинских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>осмотров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>услуги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90380B" w:rsidRP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>Стандарт государственной услуги "Прохождение предварительных обязательных медицинских осмотров"</w:t>
            </w:r>
          </w:p>
        </w:tc>
      </w:tr>
      <w:tr w:rsidR="0090380B" w:rsidRPr="00791532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>Медицинская</w:t>
            </w:r>
            <w:r w:rsidRPr="00791532">
              <w:rPr>
                <w:color w:val="000000"/>
                <w:sz w:val="20"/>
                <w:lang w:val="ru-RU"/>
              </w:rPr>
              <w:t xml:space="preserve"> организация, оказывающая помощь (далее – услугодатель)</w:t>
            </w:r>
          </w:p>
        </w:tc>
      </w:tr>
      <w:tr w:rsidR="0090380B" w:rsidRPr="00791532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>Прием документов и выдача результатов оказания государственной услуги осуществляется через услугодателя</w:t>
            </w:r>
          </w:p>
        </w:tc>
      </w:tr>
      <w:tr w:rsidR="0090380B" w:rsidRPr="00791532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>Максимально допустимое время ожидания документов - 1 рабочий день</w:t>
            </w:r>
          </w:p>
        </w:tc>
      </w:tr>
      <w:tr w:rsidR="0090380B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0380B" w:rsidRPr="00791532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 xml:space="preserve"> Медицинская справка услугодателя по форме, утверждаемой в соответствии с подпунктом 31) статьи</w:t>
            </w:r>
            <w:r w:rsidRPr="00791532">
              <w:rPr>
                <w:color w:val="000000"/>
                <w:sz w:val="20"/>
                <w:lang w:val="ru-RU"/>
              </w:rPr>
              <w:t xml:space="preserve"> 7 Кодекса Республики Казахстан от 7 июля 2020 года "О здоровье народа и системе здравоохранения" (далее – Кодекс).</w:t>
            </w:r>
          </w:p>
        </w:tc>
      </w:tr>
      <w:tr w:rsidR="0090380B" w:rsidRPr="00791532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</w:t>
            </w:r>
            <w:r w:rsidRPr="00791532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 xml:space="preserve"> 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90380B" w:rsidRPr="00791532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>С понедельника по пятницу, кроме праздничных и выходных дней в соответствии с установле</w:t>
            </w:r>
            <w:r w:rsidRPr="00791532">
              <w:rPr>
                <w:color w:val="000000"/>
                <w:sz w:val="20"/>
                <w:lang w:val="ru-RU"/>
              </w:rPr>
              <w:t>нным графиком работы услугодателя.</w:t>
            </w:r>
          </w:p>
        </w:tc>
      </w:tr>
      <w:tr w:rsidR="0090380B" w:rsidRPr="00791532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bookmarkStart w:id="0" w:name="z149"/>
            <w:r w:rsidRPr="00791532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 личности);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>2) документ, подтверждающий оплату за оказание государственной услуги.</w:t>
            </w:r>
          </w:p>
        </w:tc>
        <w:bookmarkEnd w:id="0"/>
      </w:tr>
      <w:tr w:rsidR="0090380B" w:rsidRPr="00791532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150"/>
            <w:r w:rsidRPr="00791532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</w:t>
            </w:r>
            <w:r w:rsidRPr="00791532">
              <w:rPr>
                <w:color w:val="000000"/>
                <w:sz w:val="20"/>
                <w:lang w:val="ru-RU"/>
              </w:rPr>
              <w:t>ержащихся в них;</w:t>
            </w:r>
            <w:r w:rsidRPr="00791532">
              <w:rPr>
                <w:lang w:val="ru-RU"/>
              </w:rPr>
              <w:br/>
            </w:r>
            <w:r w:rsidRPr="00791532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  <w:bookmarkEnd w:id="1"/>
      </w:tr>
      <w:tr w:rsidR="0090380B" w:rsidTr="0079153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1" w:type="dxa"/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Pr="00791532" w:rsidRDefault="00791532">
            <w:pPr>
              <w:spacing w:after="20"/>
              <w:ind w:left="20"/>
              <w:jc w:val="both"/>
              <w:rPr>
                <w:lang w:val="ru-RU"/>
              </w:rPr>
            </w:pPr>
            <w:r w:rsidRPr="00791532">
              <w:rPr>
                <w:color w:val="000000"/>
                <w:sz w:val="20"/>
                <w:lang w:val="ru-RU"/>
              </w:rPr>
              <w:t xml:space="preserve">Иные требования с учетом особенностей </w:t>
            </w:r>
            <w:r w:rsidRPr="0079153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  <w:tc>
          <w:tcPr>
            <w:tcW w:w="59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80B" w:rsidRDefault="00791532">
            <w:pPr>
              <w:spacing w:after="20"/>
              <w:ind w:left="20"/>
              <w:jc w:val="both"/>
            </w:pPr>
            <w:bookmarkStart w:id="2" w:name="z151"/>
            <w:r w:rsidRPr="00791532">
              <w:rPr>
                <w:color w:val="000000"/>
                <w:sz w:val="20"/>
                <w:lang w:val="ru-RU"/>
              </w:rPr>
              <w:t xml:space="preserve">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</w:t>
            </w:r>
            <w:proofErr w:type="gramStart"/>
            <w:r w:rsidRPr="00791532">
              <w:rPr>
                <w:color w:val="000000"/>
                <w:sz w:val="20"/>
                <w:lang w:val="ru-RU"/>
              </w:rPr>
              <w:t>согласно графика</w:t>
            </w:r>
            <w:proofErr w:type="gramEnd"/>
            <w:r w:rsidRPr="00791532">
              <w:rPr>
                <w:color w:val="000000"/>
                <w:sz w:val="20"/>
                <w:lang w:val="ru-RU"/>
              </w:rPr>
              <w:t xml:space="preserve"> работы врачей, утве</w:t>
            </w:r>
            <w:r w:rsidRPr="00791532">
              <w:rPr>
                <w:color w:val="000000"/>
                <w:sz w:val="20"/>
                <w:lang w:val="ru-RU"/>
              </w:rPr>
              <w:t>ржденного услугодателем.</w:t>
            </w:r>
            <w:r w:rsidRPr="00791532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Единый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</w:p>
        </w:tc>
        <w:bookmarkEnd w:id="2"/>
      </w:tr>
    </w:tbl>
    <w:p w:rsidR="0090380B" w:rsidRDefault="0090380B">
      <w:pPr>
        <w:pStyle w:val="disclaimer"/>
      </w:pPr>
      <w:bookmarkStart w:id="3" w:name="_GoBack"/>
      <w:bookmarkEnd w:id="3"/>
    </w:p>
    <w:sectPr w:rsidR="009038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80B"/>
    <w:rsid w:val="00791532"/>
    <w:rsid w:val="009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9DE05-C1AE-4097-B544-83290087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2021-01-12T10:29:00Z</dcterms:created>
  <dcterms:modified xsi:type="dcterms:W3CDTF">2021-01-12T10:32:00Z</dcterms:modified>
</cp:coreProperties>
</file>